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698490" cy="709295"/>
            <wp:effectExtent l="19050" t="0" r="0" b="0"/>
            <wp:docPr id="2" name="Obraz 1" descr="WersjaPodstawowaNSS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sjaPodstawowaNSS_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9B" w:rsidRPr="0010415F" w:rsidRDefault="00784E9B" w:rsidP="0078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  <w:proofErr w:type="spellStart"/>
      <w:r w:rsidRPr="0010415F">
        <w:rPr>
          <w:rFonts w:ascii="Arial" w:hAnsi="Arial" w:cs="Arial"/>
          <w:smallCaps/>
          <w:sz w:val="20"/>
          <w:szCs w:val="20"/>
        </w:rPr>
        <w:t>dla</w:t>
      </w:r>
      <w:proofErr w:type="spellEnd"/>
      <w:r w:rsidRPr="0010415F">
        <w:rPr>
          <w:rFonts w:ascii="Arial" w:hAnsi="Arial" w:cs="Arial"/>
          <w:smallCaps/>
          <w:sz w:val="20"/>
          <w:szCs w:val="20"/>
        </w:rPr>
        <w:t xml:space="preserve"> rozwoju Mazowsza</w:t>
      </w:r>
    </w:p>
    <w:p w:rsidR="00784E9B" w:rsidRDefault="00784E9B" w:rsidP="00784E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Wydatek współfinansowany przez Unię Europejską ze środków Europejskiego Funduszu Rozwoju Regionalnego w ramach Regionalnego Programu Operacyjnego Województwa Mazowieckiego</w:t>
      </w:r>
    </w:p>
    <w:p w:rsidR="00784E9B" w:rsidRPr="0010415F" w:rsidRDefault="00784E9B" w:rsidP="00784E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2007-2013 oraz ze środków budżetu województwa mazowieckiego</w:t>
      </w:r>
    </w:p>
    <w:p w:rsidR="00784E9B" w:rsidRDefault="00784E9B" w:rsidP="00784E9B">
      <w:pPr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784E9B" w:rsidRPr="0010415F" w:rsidRDefault="00784E9B" w:rsidP="00784E9B">
      <w:pPr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  <w:r w:rsidRPr="0010415F">
        <w:rPr>
          <w:rFonts w:ascii="Arial" w:hAnsi="Arial" w:cs="Arial"/>
          <w:smallCaps/>
          <w:sz w:val="20"/>
          <w:szCs w:val="20"/>
        </w:rPr>
        <w:t>człowiek – najlepsza inwestycja</w:t>
      </w:r>
    </w:p>
    <w:p w:rsidR="00784E9B" w:rsidRPr="0010415F" w:rsidRDefault="00784E9B" w:rsidP="0078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Wydatek współfinansowany przez Unię Europejską w ramach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0415F">
        <w:rPr>
          <w:rFonts w:ascii="Arial" w:hAnsi="Arial" w:cs="Arial"/>
          <w:i/>
          <w:sz w:val="20"/>
          <w:szCs w:val="20"/>
        </w:rPr>
        <w:t>Europejskiego Funduszu Społecznego</w:t>
      </w:r>
    </w:p>
    <w:p w:rsidR="00784E9B" w:rsidRDefault="00784E9B" w:rsidP="00784E9B">
      <w:pPr>
        <w:pStyle w:val="Normalny1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4E9B" w:rsidRPr="00D93079" w:rsidRDefault="00784E9B" w:rsidP="002653B1">
      <w:pPr>
        <w:pStyle w:val="Spistreci1"/>
      </w:pPr>
    </w:p>
    <w:p w:rsidR="00784E9B" w:rsidRPr="002653B1" w:rsidRDefault="002653B1" w:rsidP="002653B1">
      <w:pPr>
        <w:pStyle w:val="Spistreci1"/>
      </w:pPr>
      <w:r w:rsidRPr="002653B1">
        <w:t>ZAPYTANIE OFERTOWE</w:t>
      </w:r>
    </w:p>
    <w:p w:rsidR="00784E9B" w:rsidRPr="002653B1" w:rsidRDefault="00784E9B" w:rsidP="00784E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53B1">
        <w:rPr>
          <w:rFonts w:ascii="Arial" w:hAnsi="Arial" w:cs="Arial"/>
          <w:b/>
          <w:sz w:val="24"/>
          <w:szCs w:val="24"/>
        </w:rPr>
        <w:t xml:space="preserve">DOT. OPRACOWANIA MEDIA PLANU DLA DZIAŁAŃ INFORMACYJNO-PROMOCYJNYCH REALIZOWANYCH PRZEZ MAZOWIECKĄ JEDNOSTKĘ WDRAŻANIA PROGRAMÓW UNIJNYCH W RAMACH REGIONALNEGO PROGRAMU OPERACYJNEGO WOJEWÓDZTWA MAZOWIECKIEGO ORAZ KOMPONENTU REGIONALNEGO PROGRAMU OPERACYJNEGO KAPITAŁ LUDZKI 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4E9B" w:rsidRPr="00C01A2C" w:rsidRDefault="00784E9B" w:rsidP="00784E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1790">
        <w:rPr>
          <w:rFonts w:ascii="Arial" w:hAnsi="Arial" w:cs="Arial"/>
          <w:b/>
          <w:sz w:val="20"/>
          <w:szCs w:val="20"/>
          <w:highlight w:val="lightGray"/>
          <w:u w:val="single"/>
        </w:rPr>
        <w:t>PRZEDMIOT ZAMÓWIENIA:</w:t>
      </w:r>
    </w:p>
    <w:p w:rsidR="00784E9B" w:rsidRPr="006166B0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6B0">
        <w:rPr>
          <w:rFonts w:ascii="Arial" w:hAnsi="Arial" w:cs="Arial"/>
          <w:sz w:val="20"/>
          <w:szCs w:val="20"/>
        </w:rPr>
        <w:t xml:space="preserve">Opracowanie </w:t>
      </w:r>
      <w:proofErr w:type="spellStart"/>
      <w:r w:rsidRPr="006166B0">
        <w:rPr>
          <w:rFonts w:ascii="Arial" w:hAnsi="Arial" w:cs="Arial"/>
          <w:sz w:val="20"/>
          <w:szCs w:val="20"/>
        </w:rPr>
        <w:t>media</w:t>
      </w:r>
      <w:proofErr w:type="spellEnd"/>
      <w:r w:rsidRPr="006166B0">
        <w:rPr>
          <w:rFonts w:ascii="Arial" w:hAnsi="Arial" w:cs="Arial"/>
          <w:sz w:val="20"/>
          <w:szCs w:val="20"/>
        </w:rPr>
        <w:t xml:space="preserve"> planu </w:t>
      </w:r>
      <w:proofErr w:type="spellStart"/>
      <w:r w:rsidRPr="006166B0">
        <w:rPr>
          <w:rFonts w:ascii="Arial" w:hAnsi="Arial" w:cs="Arial"/>
          <w:sz w:val="20"/>
          <w:szCs w:val="20"/>
        </w:rPr>
        <w:t>dla</w:t>
      </w:r>
      <w:proofErr w:type="spellEnd"/>
      <w:r w:rsidRPr="006166B0">
        <w:rPr>
          <w:rFonts w:ascii="Arial" w:hAnsi="Arial" w:cs="Arial"/>
          <w:sz w:val="20"/>
          <w:szCs w:val="20"/>
        </w:rPr>
        <w:t xml:space="preserve"> działań informacyjno-promocyjnych (bez zakupu czasu i emisji) prowadzonych w ramach Regionalnego Programu Operacyjnego Województwa Mazowieckiego (RPO WM) i komponentu regionalnego Programu Operacyjnego </w:t>
      </w:r>
      <w:r>
        <w:rPr>
          <w:rFonts w:ascii="Arial" w:hAnsi="Arial" w:cs="Arial"/>
          <w:sz w:val="20"/>
          <w:szCs w:val="20"/>
        </w:rPr>
        <w:t>K</w:t>
      </w:r>
      <w:r w:rsidRPr="006166B0">
        <w:rPr>
          <w:rFonts w:ascii="Arial" w:hAnsi="Arial" w:cs="Arial"/>
          <w:sz w:val="20"/>
          <w:szCs w:val="20"/>
        </w:rPr>
        <w:t xml:space="preserve">apitał </w:t>
      </w:r>
      <w:r>
        <w:rPr>
          <w:rFonts w:ascii="Arial" w:hAnsi="Arial" w:cs="Arial"/>
          <w:sz w:val="20"/>
          <w:szCs w:val="20"/>
        </w:rPr>
        <w:t>L</w:t>
      </w:r>
      <w:r w:rsidRPr="006166B0">
        <w:rPr>
          <w:rFonts w:ascii="Arial" w:hAnsi="Arial" w:cs="Arial"/>
          <w:sz w:val="20"/>
          <w:szCs w:val="20"/>
        </w:rPr>
        <w:t xml:space="preserve">udzki (PO KL) uwzględniającego dobór: </w:t>
      </w:r>
    </w:p>
    <w:p w:rsidR="00784E9B" w:rsidRPr="006166B0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6B0">
        <w:rPr>
          <w:rFonts w:ascii="Arial" w:hAnsi="Arial" w:cs="Arial"/>
          <w:sz w:val="20"/>
          <w:szCs w:val="20"/>
        </w:rPr>
        <w:t xml:space="preserve">- odpowiednich kanałów </w:t>
      </w:r>
      <w:proofErr w:type="spellStart"/>
      <w:r w:rsidRPr="006166B0">
        <w:rPr>
          <w:rFonts w:ascii="Arial" w:hAnsi="Arial" w:cs="Arial"/>
          <w:sz w:val="20"/>
          <w:szCs w:val="20"/>
        </w:rPr>
        <w:t>komunikacji</w:t>
      </w:r>
      <w:proofErr w:type="spellEnd"/>
      <w:r w:rsidRPr="006166B0">
        <w:rPr>
          <w:rFonts w:ascii="Arial" w:hAnsi="Arial" w:cs="Arial"/>
          <w:sz w:val="20"/>
          <w:szCs w:val="20"/>
        </w:rPr>
        <w:t xml:space="preserve">, </w:t>
      </w:r>
    </w:p>
    <w:p w:rsidR="00784E9B" w:rsidRPr="006166B0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6B0">
        <w:rPr>
          <w:rFonts w:ascii="Arial" w:hAnsi="Arial" w:cs="Arial"/>
          <w:sz w:val="20"/>
          <w:szCs w:val="20"/>
        </w:rPr>
        <w:t>- mediów o charakterze regionalnym i lokalnym dopasowanych do poszczególnych typów beneficjentów danego priorytetu/działania/</w:t>
      </w:r>
      <w:proofErr w:type="spellStart"/>
      <w:r w:rsidRPr="006166B0">
        <w:rPr>
          <w:rFonts w:ascii="Arial" w:hAnsi="Arial" w:cs="Arial"/>
          <w:sz w:val="20"/>
          <w:szCs w:val="20"/>
        </w:rPr>
        <w:t>poddziałania</w:t>
      </w:r>
      <w:proofErr w:type="spellEnd"/>
      <w:r w:rsidRPr="006166B0">
        <w:rPr>
          <w:rFonts w:ascii="Arial" w:hAnsi="Arial" w:cs="Arial"/>
          <w:sz w:val="20"/>
          <w:szCs w:val="20"/>
        </w:rPr>
        <w:t>,</w:t>
      </w:r>
    </w:p>
    <w:p w:rsidR="00784E9B" w:rsidRPr="006166B0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6B0">
        <w:rPr>
          <w:rFonts w:ascii="Arial" w:hAnsi="Arial" w:cs="Arial"/>
          <w:sz w:val="20"/>
          <w:szCs w:val="20"/>
        </w:rPr>
        <w:t>- nośników przekazu promocyjnego w wybranych mediach.</w:t>
      </w:r>
    </w:p>
    <w:p w:rsidR="00784E9B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6B0">
        <w:rPr>
          <w:rFonts w:ascii="Arial" w:hAnsi="Arial" w:cs="Arial"/>
          <w:sz w:val="20"/>
          <w:szCs w:val="20"/>
        </w:rPr>
        <w:t xml:space="preserve">Dobór kanałów </w:t>
      </w:r>
      <w:proofErr w:type="spellStart"/>
      <w:r w:rsidRPr="006166B0">
        <w:rPr>
          <w:rFonts w:ascii="Arial" w:hAnsi="Arial" w:cs="Arial"/>
          <w:sz w:val="20"/>
          <w:szCs w:val="20"/>
        </w:rPr>
        <w:t>komunikacji</w:t>
      </w:r>
      <w:proofErr w:type="spellEnd"/>
      <w:r w:rsidRPr="006166B0">
        <w:rPr>
          <w:rFonts w:ascii="Arial" w:hAnsi="Arial" w:cs="Arial"/>
          <w:sz w:val="20"/>
          <w:szCs w:val="20"/>
        </w:rPr>
        <w:t xml:space="preserve"> oraz poszczególnych mediów musi zostać poparty pisemnym uzasadnieniem wyboru. W przypadku nośników konieczne jest określenie specyfikacji i sposobu wykorzystania danego nośnika (przybliżone</w:t>
      </w:r>
      <w:r>
        <w:rPr>
          <w:rFonts w:ascii="Arial" w:hAnsi="Arial" w:cs="Arial"/>
          <w:sz w:val="20"/>
          <w:szCs w:val="20"/>
        </w:rPr>
        <w:t xml:space="preserve"> parametry techniczne, zakładana</w:t>
      </w:r>
      <w:r w:rsidRPr="006166B0">
        <w:rPr>
          <w:rFonts w:ascii="Arial" w:hAnsi="Arial" w:cs="Arial"/>
          <w:sz w:val="20"/>
          <w:szCs w:val="20"/>
        </w:rPr>
        <w:t xml:space="preserve"> częstotliwość przekazu itp.) oraz przybliżonych wskaźników efektywności wykorzystania danego nośnika (np. zakładana oglądalność, słuchalność, liczba odsłon), mających zagwarantować skuteczność działań informacyjno-promocyjnych prowadzonych przy ich użyciu w wybranych mediach.</w:t>
      </w:r>
    </w:p>
    <w:p w:rsidR="00784E9B" w:rsidRPr="006166B0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6BA">
        <w:rPr>
          <w:rFonts w:ascii="Arial" w:hAnsi="Arial" w:cs="Arial"/>
          <w:sz w:val="20"/>
          <w:szCs w:val="20"/>
        </w:rPr>
        <w:t xml:space="preserve">Zamówienie polega na przygotowaniu </w:t>
      </w:r>
      <w:proofErr w:type="spellStart"/>
      <w:r w:rsidRPr="009B16BA">
        <w:rPr>
          <w:rFonts w:ascii="Arial" w:hAnsi="Arial" w:cs="Arial"/>
          <w:sz w:val="20"/>
          <w:szCs w:val="20"/>
        </w:rPr>
        <w:t>media</w:t>
      </w:r>
      <w:proofErr w:type="spellEnd"/>
      <w:r w:rsidRPr="009B16BA">
        <w:rPr>
          <w:rFonts w:ascii="Arial" w:hAnsi="Arial" w:cs="Arial"/>
          <w:sz w:val="20"/>
          <w:szCs w:val="20"/>
        </w:rPr>
        <w:t xml:space="preserve"> planu, w którym zostanie opisany sposób dotarcia do typów beneficjentów RPO WM i PO KL przez poszczególne </w:t>
      </w:r>
      <w:proofErr w:type="spellStart"/>
      <w:r w:rsidRPr="009B16BA">
        <w:rPr>
          <w:rFonts w:ascii="Arial" w:hAnsi="Arial" w:cs="Arial"/>
          <w:sz w:val="20"/>
          <w:szCs w:val="20"/>
        </w:rPr>
        <w:t>media</w:t>
      </w:r>
      <w:proofErr w:type="spellEnd"/>
      <w:r w:rsidRPr="009B16BA">
        <w:rPr>
          <w:rFonts w:ascii="Arial" w:hAnsi="Arial" w:cs="Arial"/>
          <w:sz w:val="20"/>
          <w:szCs w:val="20"/>
        </w:rPr>
        <w:t xml:space="preserve"> reklamowe. Do zadań Wykonawcy należy dopasowanie najbardziej efektywnych kanałów dotarcia do typów beneficjentów działań/</w:t>
      </w:r>
      <w:proofErr w:type="spellStart"/>
      <w:r w:rsidRPr="009B16BA">
        <w:rPr>
          <w:rFonts w:ascii="Arial" w:hAnsi="Arial" w:cs="Arial"/>
          <w:sz w:val="20"/>
          <w:szCs w:val="20"/>
        </w:rPr>
        <w:t>poddziałań</w:t>
      </w:r>
      <w:proofErr w:type="spellEnd"/>
      <w:r w:rsidRPr="009B16BA">
        <w:rPr>
          <w:rFonts w:ascii="Arial" w:hAnsi="Arial" w:cs="Arial"/>
          <w:sz w:val="20"/>
          <w:szCs w:val="20"/>
        </w:rPr>
        <w:t xml:space="preserve"> każdego z programów w celu uzyskania szerokiego zasięgu w grupie docelowej oraz dużej częstości odbioru </w:t>
      </w:r>
      <w:r w:rsidRPr="009B16BA">
        <w:rPr>
          <w:rFonts w:ascii="Arial" w:hAnsi="Arial" w:cs="Arial"/>
          <w:sz w:val="20"/>
          <w:szCs w:val="20"/>
        </w:rPr>
        <w:lastRenderedPageBreak/>
        <w:t xml:space="preserve">komunikatu reklamowego. Plan </w:t>
      </w:r>
      <w:proofErr w:type="spellStart"/>
      <w:r w:rsidRPr="009B16BA">
        <w:rPr>
          <w:rFonts w:ascii="Arial" w:hAnsi="Arial" w:cs="Arial"/>
          <w:sz w:val="20"/>
          <w:szCs w:val="20"/>
        </w:rPr>
        <w:t>mediowy</w:t>
      </w:r>
      <w:proofErr w:type="spellEnd"/>
      <w:r w:rsidRPr="009B16BA">
        <w:rPr>
          <w:rFonts w:ascii="Arial" w:hAnsi="Arial" w:cs="Arial"/>
          <w:sz w:val="20"/>
          <w:szCs w:val="20"/>
        </w:rPr>
        <w:t xml:space="preserve"> w ramach poszczególnych mediów ma określać rodzaj nośników i format reklam, sugerowany termin emisji reklam, precyzować miejsca, w których reklamy powinny być umieszczane oraz określać zakładaną efektywność jaka powinna być uzyskana poprzez użycie poszczególnych mediów, np. jeżeli zostanie zaproponowany Internet Wykonawca musi podać rodzaj reklamy, na jakich portalach/serwisach/stronach ma być emitowana, jak intensywnie i jakie zostaną dzięki temu osiągnięte wskaźniki.</w:t>
      </w:r>
    </w:p>
    <w:p w:rsidR="00784E9B" w:rsidRPr="006166B0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66B0">
        <w:rPr>
          <w:rFonts w:ascii="Arial" w:hAnsi="Arial" w:cs="Arial"/>
          <w:sz w:val="20"/>
          <w:szCs w:val="20"/>
        </w:rPr>
        <w:t xml:space="preserve">Opracowany </w:t>
      </w:r>
      <w:proofErr w:type="spellStart"/>
      <w:r w:rsidRPr="006166B0">
        <w:rPr>
          <w:rFonts w:ascii="Arial" w:hAnsi="Arial" w:cs="Arial"/>
          <w:sz w:val="20"/>
          <w:szCs w:val="20"/>
        </w:rPr>
        <w:t>media</w:t>
      </w:r>
      <w:proofErr w:type="spellEnd"/>
      <w:r w:rsidRPr="006166B0">
        <w:rPr>
          <w:rFonts w:ascii="Arial" w:hAnsi="Arial" w:cs="Arial"/>
          <w:sz w:val="20"/>
          <w:szCs w:val="20"/>
        </w:rPr>
        <w:t xml:space="preserve"> plan ma </w:t>
      </w:r>
      <w:r>
        <w:rPr>
          <w:rFonts w:ascii="Arial" w:hAnsi="Arial" w:cs="Arial"/>
          <w:sz w:val="20"/>
          <w:szCs w:val="20"/>
        </w:rPr>
        <w:t xml:space="preserve">być pomocny </w:t>
      </w:r>
      <w:proofErr w:type="spellStart"/>
      <w:r>
        <w:rPr>
          <w:rFonts w:ascii="Arial" w:hAnsi="Arial" w:cs="Arial"/>
          <w:sz w:val="20"/>
          <w:szCs w:val="20"/>
        </w:rPr>
        <w:t>dla</w:t>
      </w:r>
      <w:proofErr w:type="spellEnd"/>
      <w:r w:rsidRPr="006166B0">
        <w:rPr>
          <w:rFonts w:ascii="Arial" w:hAnsi="Arial" w:cs="Arial"/>
          <w:sz w:val="20"/>
          <w:szCs w:val="20"/>
        </w:rPr>
        <w:t xml:space="preserve"> Zamawiające</w:t>
      </w:r>
      <w:r>
        <w:rPr>
          <w:rFonts w:ascii="Arial" w:hAnsi="Arial" w:cs="Arial"/>
          <w:sz w:val="20"/>
          <w:szCs w:val="20"/>
        </w:rPr>
        <w:t>go</w:t>
      </w:r>
      <w:r w:rsidRPr="006166B0">
        <w:rPr>
          <w:rFonts w:ascii="Arial" w:hAnsi="Arial" w:cs="Arial"/>
          <w:sz w:val="20"/>
          <w:szCs w:val="20"/>
        </w:rPr>
        <w:t xml:space="preserve"> przy planowaniu działań informacyjno-promocyjnych i opracowywaniu Szczegółowych opisów przedmiotu zamówi</w:t>
      </w:r>
      <w:r>
        <w:rPr>
          <w:rFonts w:ascii="Arial" w:hAnsi="Arial" w:cs="Arial"/>
          <w:sz w:val="20"/>
          <w:szCs w:val="20"/>
        </w:rPr>
        <w:t>enia do poszczególnych projektów prowadzonych w ramach tych działań</w:t>
      </w:r>
      <w:r w:rsidRPr="006166B0">
        <w:rPr>
          <w:rFonts w:ascii="Arial" w:hAnsi="Arial" w:cs="Arial"/>
          <w:sz w:val="20"/>
          <w:szCs w:val="20"/>
        </w:rPr>
        <w:t>.</w:t>
      </w:r>
    </w:p>
    <w:p w:rsidR="00784E9B" w:rsidRPr="001A0B23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784E9B" w:rsidRPr="00D009D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1790">
        <w:rPr>
          <w:rFonts w:ascii="Arial" w:hAnsi="Arial" w:cs="Arial"/>
          <w:b/>
          <w:sz w:val="20"/>
          <w:szCs w:val="20"/>
          <w:highlight w:val="lightGray"/>
          <w:u w:val="single"/>
        </w:rPr>
        <w:t>INFORMACJE O ZAMAWIAJĄCYM:</w:t>
      </w:r>
    </w:p>
    <w:p w:rsidR="00784E9B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1A8F">
        <w:rPr>
          <w:rFonts w:ascii="Arial" w:hAnsi="Arial" w:cs="Arial"/>
          <w:sz w:val="20"/>
          <w:szCs w:val="20"/>
        </w:rPr>
        <w:t>Mazowiecka Jednostka Wdrażania Programów Unijnych</w:t>
      </w:r>
      <w:r>
        <w:rPr>
          <w:rFonts w:ascii="Arial" w:hAnsi="Arial" w:cs="Arial"/>
          <w:sz w:val="20"/>
          <w:szCs w:val="20"/>
        </w:rPr>
        <w:t xml:space="preserve"> (MJWPU)</w:t>
      </w:r>
      <w:r w:rsidRPr="00981A8F">
        <w:rPr>
          <w:rFonts w:ascii="Arial" w:hAnsi="Arial" w:cs="Arial"/>
          <w:sz w:val="20"/>
          <w:szCs w:val="20"/>
        </w:rPr>
        <w:t xml:space="preserve"> powołana przez Sejmik Województwa Mazowieckiego pełni funkcję Instytucji Pośredniczącej II stopnia (Instytucji Wdrażającej) i ma obowiązek prowadzić działania informacyjno-promocyjne w obr</w:t>
      </w:r>
      <w:r>
        <w:rPr>
          <w:rFonts w:ascii="Arial" w:hAnsi="Arial" w:cs="Arial"/>
          <w:sz w:val="20"/>
          <w:szCs w:val="20"/>
        </w:rPr>
        <w:t>ębie dwóch programów: Regionalnego</w:t>
      </w:r>
      <w:r w:rsidRPr="00981A8F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u</w:t>
      </w:r>
      <w:r w:rsidRPr="00981A8F">
        <w:rPr>
          <w:rFonts w:ascii="Arial" w:hAnsi="Arial" w:cs="Arial"/>
          <w:sz w:val="20"/>
          <w:szCs w:val="20"/>
        </w:rPr>
        <w:t xml:space="preserve"> Operacyjn</w:t>
      </w:r>
      <w:r>
        <w:rPr>
          <w:rFonts w:ascii="Arial" w:hAnsi="Arial" w:cs="Arial"/>
          <w:sz w:val="20"/>
          <w:szCs w:val="20"/>
        </w:rPr>
        <w:t>ego</w:t>
      </w:r>
      <w:r w:rsidRPr="00981A8F">
        <w:rPr>
          <w:rFonts w:ascii="Arial" w:hAnsi="Arial" w:cs="Arial"/>
          <w:sz w:val="20"/>
          <w:szCs w:val="20"/>
        </w:rPr>
        <w:t xml:space="preserve"> Województwa Mazowieckiego</w:t>
      </w:r>
      <w:r>
        <w:rPr>
          <w:rFonts w:ascii="Arial" w:hAnsi="Arial" w:cs="Arial"/>
          <w:sz w:val="20"/>
          <w:szCs w:val="20"/>
        </w:rPr>
        <w:t xml:space="preserve"> (RPO WM) i komponentu regionalnego </w:t>
      </w:r>
      <w:r w:rsidRPr="00981A8F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u</w:t>
      </w:r>
      <w:r w:rsidRPr="00981A8F">
        <w:rPr>
          <w:rFonts w:ascii="Arial" w:hAnsi="Arial" w:cs="Arial"/>
          <w:sz w:val="20"/>
          <w:szCs w:val="20"/>
        </w:rPr>
        <w:t xml:space="preserve"> Operacyj</w:t>
      </w:r>
      <w:r>
        <w:rPr>
          <w:rFonts w:ascii="Arial" w:hAnsi="Arial" w:cs="Arial"/>
          <w:sz w:val="20"/>
          <w:szCs w:val="20"/>
        </w:rPr>
        <w:t>nego</w:t>
      </w:r>
      <w:r w:rsidRPr="00981A8F">
        <w:rPr>
          <w:rFonts w:ascii="Arial" w:hAnsi="Arial" w:cs="Arial"/>
          <w:sz w:val="20"/>
          <w:szCs w:val="20"/>
        </w:rPr>
        <w:t xml:space="preserve"> Kapitał Ludzki</w:t>
      </w:r>
      <w:r>
        <w:rPr>
          <w:rFonts w:ascii="Arial" w:hAnsi="Arial" w:cs="Arial"/>
          <w:sz w:val="20"/>
          <w:szCs w:val="20"/>
        </w:rPr>
        <w:t xml:space="preserve"> (PO KL).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MJWPU</w:t>
      </w:r>
      <w:r w:rsidRPr="00687E10">
        <w:rPr>
          <w:rFonts w:ascii="Arial" w:hAnsi="Arial" w:cs="Arial"/>
          <w:sz w:val="20"/>
          <w:szCs w:val="20"/>
        </w:rPr>
        <w:t xml:space="preserve"> jest instytucją odpowiedzialną za efektywne</w:t>
      </w:r>
      <w:r>
        <w:rPr>
          <w:rFonts w:ascii="Arial" w:hAnsi="Arial" w:cs="Arial"/>
          <w:sz w:val="20"/>
          <w:szCs w:val="20"/>
        </w:rPr>
        <w:t xml:space="preserve"> wykorzystanie f</w:t>
      </w:r>
      <w:r w:rsidRPr="00687E10">
        <w:rPr>
          <w:rFonts w:ascii="Arial" w:hAnsi="Arial" w:cs="Arial"/>
          <w:sz w:val="20"/>
          <w:szCs w:val="20"/>
        </w:rPr>
        <w:t xml:space="preserve">unduszy </w:t>
      </w:r>
      <w:r>
        <w:rPr>
          <w:rFonts w:ascii="Arial" w:hAnsi="Arial" w:cs="Arial"/>
          <w:sz w:val="20"/>
          <w:szCs w:val="20"/>
        </w:rPr>
        <w:t>e</w:t>
      </w:r>
      <w:r w:rsidRPr="00687E10">
        <w:rPr>
          <w:rFonts w:ascii="Arial" w:hAnsi="Arial" w:cs="Arial"/>
          <w:sz w:val="20"/>
          <w:szCs w:val="20"/>
        </w:rPr>
        <w:t xml:space="preserve">uropejskich </w:t>
      </w:r>
      <w:r>
        <w:rPr>
          <w:rFonts w:ascii="Arial" w:hAnsi="Arial" w:cs="Arial"/>
          <w:sz w:val="20"/>
          <w:szCs w:val="20"/>
        </w:rPr>
        <w:t>w ramach RPO WM i komponentu regionalnego PO KL</w:t>
      </w:r>
      <w:r w:rsidRPr="00687E10">
        <w:rPr>
          <w:rFonts w:ascii="Arial" w:hAnsi="Arial" w:cs="Arial"/>
          <w:sz w:val="20"/>
          <w:szCs w:val="20"/>
        </w:rPr>
        <w:t>. Aby skutecznie wykorzystać pomoc unijną, M</w:t>
      </w:r>
      <w:r>
        <w:rPr>
          <w:rFonts w:ascii="Arial" w:hAnsi="Arial" w:cs="Arial"/>
          <w:sz w:val="20"/>
          <w:szCs w:val="20"/>
        </w:rPr>
        <w:t>JWPU</w:t>
      </w:r>
      <w:r w:rsidRPr="00687E10"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hAnsi="Arial" w:cs="Arial"/>
          <w:sz w:val="20"/>
          <w:szCs w:val="20"/>
        </w:rPr>
        <w:t xml:space="preserve"> momentu powstania</w:t>
      </w:r>
      <w:r w:rsidRPr="00687E10">
        <w:rPr>
          <w:rFonts w:ascii="Arial" w:hAnsi="Arial" w:cs="Arial"/>
          <w:sz w:val="20"/>
          <w:szCs w:val="20"/>
        </w:rPr>
        <w:t xml:space="preserve"> podejmuje szereg ró</w:t>
      </w:r>
      <w:r>
        <w:rPr>
          <w:rFonts w:ascii="Arial" w:hAnsi="Arial" w:cs="Arial"/>
          <w:sz w:val="20"/>
          <w:szCs w:val="20"/>
        </w:rPr>
        <w:t>ż</w:t>
      </w:r>
      <w:r w:rsidRPr="00687E10">
        <w:rPr>
          <w:rFonts w:ascii="Arial" w:hAnsi="Arial" w:cs="Arial"/>
          <w:sz w:val="20"/>
          <w:szCs w:val="20"/>
        </w:rPr>
        <w:t xml:space="preserve">norodnych działań </w:t>
      </w:r>
      <w:r>
        <w:rPr>
          <w:rFonts w:ascii="Arial" w:hAnsi="Arial" w:cs="Arial"/>
          <w:sz w:val="20"/>
          <w:szCs w:val="20"/>
        </w:rPr>
        <w:t>informacyjno-promocyjnych</w:t>
      </w:r>
      <w:r w:rsidRPr="00687E10">
        <w:rPr>
          <w:rFonts w:ascii="Arial" w:hAnsi="Arial" w:cs="Arial"/>
          <w:sz w:val="20"/>
          <w:szCs w:val="20"/>
        </w:rPr>
        <w:t xml:space="preserve"> zmierzających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>do podniesienia poziomu wiedzy i</w:t>
      </w:r>
      <w:r>
        <w:rPr>
          <w:rFonts w:ascii="Arial" w:hAnsi="Arial" w:cs="Arial"/>
          <w:sz w:val="20"/>
          <w:szCs w:val="20"/>
        </w:rPr>
        <w:t> </w:t>
      </w:r>
      <w:r w:rsidRPr="00687E10">
        <w:rPr>
          <w:rFonts w:ascii="Arial" w:hAnsi="Arial" w:cs="Arial"/>
          <w:sz w:val="20"/>
          <w:szCs w:val="20"/>
        </w:rPr>
        <w:t xml:space="preserve">świadomości na temat </w:t>
      </w:r>
      <w:r>
        <w:rPr>
          <w:rFonts w:ascii="Arial" w:hAnsi="Arial" w:cs="Arial"/>
          <w:sz w:val="20"/>
          <w:szCs w:val="20"/>
        </w:rPr>
        <w:t>RPO WM i PO KL</w:t>
      </w:r>
      <w:r w:rsidRPr="00687E10">
        <w:rPr>
          <w:rFonts w:ascii="Arial" w:hAnsi="Arial" w:cs="Arial"/>
          <w:sz w:val="20"/>
          <w:szCs w:val="20"/>
        </w:rPr>
        <w:t>. Działania</w:t>
      </w:r>
      <w:r>
        <w:rPr>
          <w:rFonts w:ascii="Arial" w:hAnsi="Arial" w:cs="Arial"/>
          <w:sz w:val="20"/>
          <w:szCs w:val="20"/>
        </w:rPr>
        <w:t xml:space="preserve"> te</w:t>
      </w:r>
      <w:r w:rsidRPr="00687E10">
        <w:rPr>
          <w:rFonts w:ascii="Arial" w:hAnsi="Arial" w:cs="Arial"/>
          <w:sz w:val="20"/>
          <w:szCs w:val="20"/>
        </w:rPr>
        <w:t xml:space="preserve"> mają na celu upowszechnianie informacji na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 xml:space="preserve">temat wykorzystania </w:t>
      </w:r>
      <w:r>
        <w:rPr>
          <w:rFonts w:ascii="Arial" w:hAnsi="Arial" w:cs="Arial"/>
          <w:sz w:val="20"/>
          <w:szCs w:val="20"/>
        </w:rPr>
        <w:t>środków unijnych</w:t>
      </w:r>
      <w:r w:rsidRPr="00687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Mazowszu</w:t>
      </w:r>
      <w:r w:rsidRPr="00687E10">
        <w:rPr>
          <w:rFonts w:ascii="Arial" w:hAnsi="Arial" w:cs="Arial"/>
          <w:sz w:val="20"/>
          <w:szCs w:val="20"/>
        </w:rPr>
        <w:t>, prezentację możliwości aplikowania o</w:t>
      </w:r>
      <w:r>
        <w:rPr>
          <w:rFonts w:ascii="Arial" w:hAnsi="Arial" w:cs="Arial"/>
          <w:sz w:val="20"/>
          <w:szCs w:val="20"/>
        </w:rPr>
        <w:t xml:space="preserve"> te</w:t>
      </w:r>
      <w:r w:rsidRPr="00687E10">
        <w:rPr>
          <w:rFonts w:ascii="Arial" w:hAnsi="Arial" w:cs="Arial"/>
          <w:sz w:val="20"/>
          <w:szCs w:val="20"/>
        </w:rPr>
        <w:t xml:space="preserve"> środki </w:t>
      </w:r>
      <w:r>
        <w:rPr>
          <w:rFonts w:ascii="Arial" w:hAnsi="Arial" w:cs="Arial"/>
          <w:sz w:val="20"/>
          <w:szCs w:val="20"/>
        </w:rPr>
        <w:t>oraz promocję projektów, które do tej pory zostały zrealizowane, jako przykłady „dobrych praktyk”</w:t>
      </w:r>
      <w:r w:rsidRPr="00687E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 xml:space="preserve">Działania </w:t>
      </w:r>
      <w:r>
        <w:rPr>
          <w:rFonts w:ascii="Arial" w:hAnsi="Arial" w:cs="Arial"/>
          <w:sz w:val="20"/>
          <w:szCs w:val="20"/>
        </w:rPr>
        <w:t xml:space="preserve">te </w:t>
      </w:r>
      <w:r w:rsidRPr="00687E10">
        <w:rPr>
          <w:rFonts w:ascii="Arial" w:hAnsi="Arial" w:cs="Arial"/>
          <w:sz w:val="20"/>
          <w:szCs w:val="20"/>
        </w:rPr>
        <w:t>mają charakter</w:t>
      </w:r>
      <w:r>
        <w:rPr>
          <w:rFonts w:ascii="Arial" w:hAnsi="Arial" w:cs="Arial"/>
          <w:sz w:val="20"/>
          <w:szCs w:val="20"/>
        </w:rPr>
        <w:t>: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87E10">
        <w:rPr>
          <w:rFonts w:ascii="Arial" w:hAnsi="Arial" w:cs="Arial"/>
          <w:sz w:val="20"/>
          <w:szCs w:val="20"/>
        </w:rPr>
        <w:t xml:space="preserve"> informacyjny (m.in. </w:t>
      </w:r>
      <w:r>
        <w:rPr>
          <w:rFonts w:ascii="Arial" w:hAnsi="Arial" w:cs="Arial"/>
          <w:sz w:val="20"/>
          <w:szCs w:val="20"/>
        </w:rPr>
        <w:t>Główny Punkt Informacyjny,</w:t>
      </w:r>
      <w:r w:rsidRPr="00687E10">
        <w:rPr>
          <w:rFonts w:ascii="Arial" w:hAnsi="Arial" w:cs="Arial"/>
          <w:sz w:val="20"/>
          <w:szCs w:val="20"/>
        </w:rPr>
        <w:t xml:space="preserve"> stron</w:t>
      </w:r>
      <w:r>
        <w:rPr>
          <w:rFonts w:ascii="Arial" w:hAnsi="Arial" w:cs="Arial"/>
          <w:sz w:val="20"/>
          <w:szCs w:val="20"/>
        </w:rPr>
        <w:t xml:space="preserve">a internetowa </w:t>
      </w:r>
      <w:hyperlink r:id="rId6" w:history="1">
        <w:r w:rsidRPr="005D6901">
          <w:rPr>
            <w:rStyle w:val="Hipercze"/>
            <w:rFonts w:ascii="Arial" w:hAnsi="Arial" w:cs="Arial"/>
            <w:sz w:val="20"/>
            <w:szCs w:val="20"/>
          </w:rPr>
          <w:t>www.mazowia.eu</w:t>
        </w:r>
      </w:hyperlink>
      <w:r w:rsidRPr="00687E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Mazowieckie Forum Dobrych Praktyk, publikacje, biuletyny</w:t>
      </w:r>
      <w:r w:rsidRPr="00687E10">
        <w:rPr>
          <w:rFonts w:ascii="Arial" w:hAnsi="Arial" w:cs="Arial"/>
          <w:sz w:val="20"/>
          <w:szCs w:val="20"/>
        </w:rPr>
        <w:t xml:space="preserve">), 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7E10">
        <w:rPr>
          <w:rFonts w:ascii="Arial" w:hAnsi="Arial" w:cs="Arial"/>
          <w:sz w:val="20"/>
          <w:szCs w:val="20"/>
        </w:rPr>
        <w:t xml:space="preserve">promocyjny </w:t>
      </w:r>
      <w:r>
        <w:rPr>
          <w:rFonts w:ascii="Arial" w:hAnsi="Arial" w:cs="Arial"/>
          <w:sz w:val="20"/>
          <w:szCs w:val="20"/>
        </w:rPr>
        <w:t xml:space="preserve">(m.in. strona internetowa </w:t>
      </w:r>
      <w:hyperlink r:id="rId7" w:history="1">
        <w:r w:rsidRPr="005D6901">
          <w:rPr>
            <w:rStyle w:val="Hipercze"/>
            <w:rFonts w:ascii="Arial" w:hAnsi="Arial" w:cs="Arial"/>
            <w:sz w:val="20"/>
            <w:szCs w:val="20"/>
          </w:rPr>
          <w:t>www.fan.mazowia.eu</w:t>
        </w:r>
      </w:hyperlink>
      <w:r>
        <w:rPr>
          <w:rFonts w:ascii="Arial" w:hAnsi="Arial" w:cs="Arial"/>
          <w:sz w:val="20"/>
          <w:szCs w:val="20"/>
        </w:rPr>
        <w:t>, kampanie promocyjne w róż</w:t>
      </w:r>
      <w:r w:rsidRPr="00687E10">
        <w:rPr>
          <w:rFonts w:ascii="Arial" w:hAnsi="Arial" w:cs="Arial"/>
          <w:sz w:val="20"/>
          <w:szCs w:val="20"/>
        </w:rPr>
        <w:t>nych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 xml:space="preserve">środkach przekazu, </w:t>
      </w:r>
      <w:r>
        <w:rPr>
          <w:rFonts w:ascii="Arial" w:hAnsi="Arial" w:cs="Arial"/>
          <w:sz w:val="20"/>
          <w:szCs w:val="20"/>
        </w:rPr>
        <w:t>quizy przeprowadzane w stacjach radiowych, gry miejskie, gry komputerowe),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7E10">
        <w:rPr>
          <w:rFonts w:ascii="Arial" w:hAnsi="Arial" w:cs="Arial"/>
          <w:sz w:val="20"/>
          <w:szCs w:val="20"/>
        </w:rPr>
        <w:t>szkoleniowy (konferencje, szkole</w:t>
      </w:r>
      <w:r>
        <w:rPr>
          <w:rFonts w:ascii="Arial" w:hAnsi="Arial" w:cs="Arial"/>
          <w:sz w:val="20"/>
          <w:szCs w:val="20"/>
        </w:rPr>
        <w:t>nia na terenie Mazowsza</w:t>
      </w:r>
      <w:r w:rsidRPr="00687E10">
        <w:rPr>
          <w:rFonts w:ascii="Arial" w:hAnsi="Arial" w:cs="Arial"/>
          <w:sz w:val="20"/>
          <w:szCs w:val="20"/>
        </w:rPr>
        <w:t>, seminaria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>konsultacyjne oferowane osobom, które ubiega</w:t>
      </w:r>
      <w:r>
        <w:rPr>
          <w:rFonts w:ascii="Arial" w:hAnsi="Arial" w:cs="Arial"/>
          <w:sz w:val="20"/>
          <w:szCs w:val="20"/>
        </w:rPr>
        <w:t>ją się o dotacje z programów regionalnych</w:t>
      </w:r>
      <w:r w:rsidRPr="00687E10">
        <w:rPr>
          <w:rFonts w:ascii="Arial" w:hAnsi="Arial" w:cs="Arial"/>
          <w:sz w:val="20"/>
          <w:szCs w:val="20"/>
        </w:rPr>
        <w:t xml:space="preserve"> oraz osobom, kt</w:t>
      </w:r>
      <w:r>
        <w:rPr>
          <w:rFonts w:ascii="Arial" w:hAnsi="Arial" w:cs="Arial"/>
          <w:sz w:val="20"/>
          <w:szCs w:val="20"/>
        </w:rPr>
        <w:t xml:space="preserve">óre już </w:t>
      </w:r>
      <w:r w:rsidRPr="00687E10">
        <w:rPr>
          <w:rFonts w:ascii="Arial" w:hAnsi="Arial" w:cs="Arial"/>
          <w:sz w:val="20"/>
          <w:szCs w:val="20"/>
        </w:rPr>
        <w:t xml:space="preserve">realizują projekty dofinansowywane ze </w:t>
      </w:r>
      <w:r>
        <w:rPr>
          <w:rFonts w:ascii="Arial" w:hAnsi="Arial" w:cs="Arial"/>
          <w:sz w:val="20"/>
          <w:szCs w:val="20"/>
        </w:rPr>
        <w:t>śro</w:t>
      </w:r>
      <w:r w:rsidRPr="00687E10">
        <w:rPr>
          <w:rFonts w:ascii="Arial" w:hAnsi="Arial" w:cs="Arial"/>
          <w:sz w:val="20"/>
          <w:szCs w:val="20"/>
        </w:rPr>
        <w:t>dków</w:t>
      </w:r>
      <w:r>
        <w:rPr>
          <w:rFonts w:ascii="Arial" w:hAnsi="Arial" w:cs="Arial"/>
          <w:sz w:val="20"/>
          <w:szCs w:val="20"/>
        </w:rPr>
        <w:t xml:space="preserve"> europejskich</w:t>
      </w:r>
      <w:r w:rsidRPr="00687E10">
        <w:rPr>
          <w:rFonts w:ascii="Arial" w:hAnsi="Arial" w:cs="Arial"/>
          <w:sz w:val="20"/>
          <w:szCs w:val="20"/>
        </w:rPr>
        <w:t>).</w:t>
      </w:r>
    </w:p>
    <w:p w:rsidR="00784E9B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E669A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GŁÓWNE CELE DZIAŁAŃ INFORMACYJNO-PROMOCYJNYCH PROWADZONYCH PRZEZ ZAMAWIAJĄCEGO</w:t>
      </w:r>
      <w:r w:rsidRPr="000D1790">
        <w:rPr>
          <w:rFonts w:ascii="Arial" w:hAnsi="Arial" w:cs="Arial"/>
          <w:b/>
          <w:sz w:val="20"/>
          <w:szCs w:val="20"/>
          <w:highlight w:val="lightGray"/>
          <w:u w:val="single"/>
        </w:rPr>
        <w:t>: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1A8F">
        <w:rPr>
          <w:rFonts w:ascii="Arial" w:hAnsi="Arial" w:cs="Arial"/>
          <w:color w:val="000000"/>
          <w:sz w:val="20"/>
          <w:szCs w:val="20"/>
        </w:rPr>
        <w:t xml:space="preserve">Podstawowym celem działań informacyjno-promocyjnych jest </w:t>
      </w:r>
      <w:r w:rsidRPr="00981A8F">
        <w:rPr>
          <w:rFonts w:ascii="Arial" w:hAnsi="Arial" w:cs="Arial"/>
          <w:sz w:val="20"/>
          <w:szCs w:val="20"/>
        </w:rPr>
        <w:t>podniesienie poz</w:t>
      </w:r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r w:rsidRPr="00981A8F">
        <w:rPr>
          <w:rFonts w:ascii="Arial" w:hAnsi="Arial" w:cs="Arial"/>
          <w:sz w:val="20"/>
          <w:szCs w:val="20"/>
        </w:rPr>
        <w:t>omu św</w:t>
      </w:r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r w:rsidRPr="00981A8F">
        <w:rPr>
          <w:rFonts w:ascii="Arial" w:hAnsi="Arial" w:cs="Arial"/>
          <w:sz w:val="20"/>
          <w:szCs w:val="20"/>
        </w:rPr>
        <w:t>adomośc</w:t>
      </w:r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r w:rsidRPr="00981A8F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 w:rsidRPr="00981A8F">
        <w:rPr>
          <w:rFonts w:ascii="Arial" w:hAnsi="Arial" w:cs="Arial"/>
          <w:sz w:val="20"/>
          <w:szCs w:val="20"/>
        </w:rPr>
        <w:t>w</w:t>
      </w:r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r w:rsidRPr="00981A8F">
        <w:rPr>
          <w:rFonts w:ascii="Arial" w:hAnsi="Arial" w:cs="Arial"/>
          <w:sz w:val="20"/>
          <w:szCs w:val="20"/>
        </w:rPr>
        <w:t>edzy m</w:t>
      </w:r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r w:rsidRPr="00981A8F">
        <w:rPr>
          <w:rFonts w:ascii="Arial" w:hAnsi="Arial" w:cs="Arial"/>
          <w:sz w:val="20"/>
          <w:szCs w:val="20"/>
        </w:rPr>
        <w:t xml:space="preserve">eszkańców Mazowsza na temat </w:t>
      </w:r>
      <w:r>
        <w:rPr>
          <w:rFonts w:ascii="Arial" w:hAnsi="Arial" w:cs="Arial"/>
          <w:sz w:val="20"/>
          <w:szCs w:val="20"/>
        </w:rPr>
        <w:t>RPO WM i PO KL</w:t>
      </w:r>
      <w:r w:rsidRPr="00981A8F">
        <w:rPr>
          <w:rFonts w:ascii="Arial" w:hAnsi="Arial" w:cs="Arial"/>
          <w:sz w:val="20"/>
          <w:szCs w:val="20"/>
        </w:rPr>
        <w:t>, Europejskiego Funduszu Rozwoju Regionalnego oraz Europejskiego Funduszu Społecznego, a także korzyści płynących z</w:t>
      </w:r>
      <w:r>
        <w:rPr>
          <w:rFonts w:ascii="Arial" w:hAnsi="Arial" w:cs="Arial"/>
          <w:sz w:val="20"/>
          <w:szCs w:val="20"/>
        </w:rPr>
        <w:t xml:space="preserve"> </w:t>
      </w:r>
      <w:r w:rsidRPr="00981A8F">
        <w:rPr>
          <w:rFonts w:ascii="Arial" w:hAnsi="Arial" w:cs="Arial"/>
          <w:sz w:val="20"/>
          <w:szCs w:val="20"/>
        </w:rPr>
        <w:t xml:space="preserve">członkostwa </w:t>
      </w:r>
      <w:r>
        <w:rPr>
          <w:rFonts w:ascii="Arial" w:hAnsi="Arial" w:cs="Arial"/>
          <w:sz w:val="20"/>
          <w:szCs w:val="20"/>
        </w:rPr>
        <w:t xml:space="preserve">Polski </w:t>
      </w:r>
      <w:r w:rsidRPr="00981A8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981A8F">
        <w:rPr>
          <w:rFonts w:ascii="Arial" w:hAnsi="Arial" w:cs="Arial"/>
          <w:sz w:val="20"/>
          <w:szCs w:val="20"/>
        </w:rPr>
        <w:t>Un</w:t>
      </w:r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smartTag w:uri="urn:schemas-microsoft-com:office:smarttags" w:element="PersonName">
        <w:r w:rsidRPr="00981A8F">
          <w:rPr>
            <w:rFonts w:ascii="Arial" w:hAnsi="Arial" w:cs="Arial"/>
            <w:sz w:val="20"/>
            <w:szCs w:val="20"/>
          </w:rPr>
          <w:t>i</w:t>
        </w:r>
      </w:smartTag>
      <w:r w:rsidRPr="00981A8F">
        <w:rPr>
          <w:rFonts w:ascii="Arial" w:hAnsi="Arial" w:cs="Arial"/>
          <w:sz w:val="20"/>
          <w:szCs w:val="20"/>
        </w:rPr>
        <w:t xml:space="preserve"> Europejskiej</w:t>
      </w:r>
      <w:r w:rsidRPr="00981A8F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Ponadto</w:t>
      </w:r>
      <w:r w:rsidRPr="00981A8F">
        <w:rPr>
          <w:rFonts w:ascii="Arial" w:hAnsi="Arial" w:cs="Arial"/>
          <w:color w:val="000000"/>
          <w:sz w:val="20"/>
          <w:szCs w:val="20"/>
        </w:rPr>
        <w:t xml:space="preserve"> działania te mają na celu </w:t>
      </w:r>
      <w:r w:rsidRPr="00981A8F">
        <w:rPr>
          <w:rFonts w:ascii="Arial" w:hAnsi="Arial" w:cs="Arial"/>
          <w:sz w:val="20"/>
          <w:szCs w:val="20"/>
        </w:rPr>
        <w:t xml:space="preserve">aktywizację beneficjentów </w:t>
      </w:r>
      <w:r>
        <w:rPr>
          <w:rFonts w:ascii="Arial" w:hAnsi="Arial" w:cs="Arial"/>
          <w:sz w:val="20"/>
          <w:szCs w:val="20"/>
        </w:rPr>
        <w:t>do aplikowania o środki unijne. Ma to przyczynić się do</w:t>
      </w:r>
      <w:r w:rsidRPr="00981A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tylko do </w:t>
      </w:r>
      <w:r w:rsidRPr="00981A8F">
        <w:rPr>
          <w:rFonts w:ascii="Arial" w:hAnsi="Arial" w:cs="Arial"/>
          <w:sz w:val="20"/>
          <w:szCs w:val="20"/>
        </w:rPr>
        <w:t>zwiększeni</w:t>
      </w:r>
      <w:r>
        <w:rPr>
          <w:rFonts w:ascii="Arial" w:hAnsi="Arial" w:cs="Arial"/>
          <w:sz w:val="20"/>
          <w:szCs w:val="20"/>
        </w:rPr>
        <w:t>a</w:t>
      </w:r>
      <w:r w:rsidRPr="00981A8F">
        <w:rPr>
          <w:rFonts w:ascii="Arial" w:hAnsi="Arial" w:cs="Arial"/>
          <w:sz w:val="20"/>
          <w:szCs w:val="20"/>
        </w:rPr>
        <w:t xml:space="preserve"> liczby projektów </w:t>
      </w:r>
      <w:r>
        <w:rPr>
          <w:rFonts w:ascii="Arial" w:hAnsi="Arial" w:cs="Arial"/>
          <w:sz w:val="20"/>
          <w:szCs w:val="20"/>
        </w:rPr>
        <w:t xml:space="preserve">realizowanych dzięki współfinansowaniu </w:t>
      </w:r>
      <w:r>
        <w:rPr>
          <w:rFonts w:ascii="Arial" w:hAnsi="Arial" w:cs="Arial"/>
          <w:sz w:val="20"/>
          <w:szCs w:val="20"/>
        </w:rPr>
        <w:lastRenderedPageBreak/>
        <w:t>z funduszy europejskich,</w:t>
      </w:r>
      <w:r w:rsidRPr="00981A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ale i sprawić, że realizowane projekty będą w większym stopniu odpowiadać społeczno-gospodarczemu zapotrzebowaniu regionu, przyczyniając się do zwiększenia tempa jego rozwoju zarówno, w sferze gospodarczej (poprzez m.in. wspieranie rozwoju przemysłu, rozbudowę infrastruktury przemysłowej, społecznej, komunikacyjnej, transportowej, turystycznej i kulturalnej, zwiększanie innowacyjności gospodarki, poprawę bezpieczeństwa energetycznego</w:t>
      </w:r>
      <w:r w:rsidRPr="00DB19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środowiskowego), jak i społecznej (poprzez m.in. zwiększenie potencjału kadr gospodarki, poprawę sytuacji na rynku pracy i integracji społecznej)</w:t>
      </w:r>
      <w:r w:rsidRPr="00981A8F"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1790">
        <w:rPr>
          <w:rFonts w:ascii="Arial" w:hAnsi="Arial" w:cs="Arial"/>
          <w:b/>
          <w:sz w:val="20"/>
          <w:szCs w:val="20"/>
          <w:highlight w:val="lightGray"/>
          <w:u w:val="single"/>
        </w:rPr>
        <w:t>ZASIĘG DZIAŁAŃ INFORMACYJNO-PROMOCYJNYCH: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zaplanowane działania muszą zakładać </w:t>
      </w:r>
      <w:proofErr w:type="spellStart"/>
      <w:r w:rsidRPr="009377FD">
        <w:rPr>
          <w:rFonts w:ascii="Arial" w:hAnsi="Arial" w:cs="Arial"/>
          <w:sz w:val="20"/>
          <w:szCs w:val="20"/>
        </w:rPr>
        <w:t>geotargetowanie</w:t>
      </w:r>
      <w:proofErr w:type="spellEnd"/>
      <w:r w:rsidRPr="00937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województwo mazowieckie z </w:t>
      </w:r>
      <w:r w:rsidRPr="009377FD">
        <w:rPr>
          <w:rFonts w:ascii="Arial" w:hAnsi="Arial" w:cs="Arial"/>
          <w:sz w:val="20"/>
          <w:szCs w:val="20"/>
        </w:rPr>
        <w:t>naciskiem na region Mazowsza, a nie na Wa</w:t>
      </w:r>
      <w:r>
        <w:rPr>
          <w:rFonts w:ascii="Arial" w:hAnsi="Arial" w:cs="Arial"/>
          <w:sz w:val="20"/>
          <w:szCs w:val="20"/>
        </w:rPr>
        <w:t>rszawę i aglomerację warszawską.</w:t>
      </w:r>
    </w:p>
    <w:p w:rsidR="00784E9B" w:rsidRPr="009377FD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377FD">
        <w:rPr>
          <w:rFonts w:ascii="Arial" w:hAnsi="Arial" w:cs="Arial"/>
          <w:sz w:val="20"/>
          <w:szCs w:val="20"/>
        </w:rPr>
        <w:t xml:space="preserve">rzy wyborze mediów i nośników należy brać pod uwagę zasięg – nie mogą </w:t>
      </w:r>
      <w:r>
        <w:rPr>
          <w:rFonts w:ascii="Arial" w:hAnsi="Arial" w:cs="Arial"/>
          <w:sz w:val="20"/>
          <w:szCs w:val="20"/>
        </w:rPr>
        <w:t xml:space="preserve">to być </w:t>
      </w: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>
        <w:rPr>
          <w:rFonts w:ascii="Arial" w:hAnsi="Arial" w:cs="Arial"/>
          <w:sz w:val="20"/>
          <w:szCs w:val="20"/>
        </w:rPr>
        <w:t xml:space="preserve"> ogólnopolskie i nadawcy społeczni, </w:t>
      </w:r>
      <w:r w:rsidRPr="009377FD">
        <w:rPr>
          <w:rFonts w:ascii="Arial" w:hAnsi="Arial" w:cs="Arial"/>
          <w:sz w:val="20"/>
          <w:szCs w:val="20"/>
        </w:rPr>
        <w:t xml:space="preserve">tylko </w:t>
      </w:r>
      <w:proofErr w:type="spellStart"/>
      <w:r w:rsidRPr="009377FD">
        <w:rPr>
          <w:rFonts w:ascii="Arial" w:hAnsi="Arial" w:cs="Arial"/>
          <w:sz w:val="20"/>
          <w:szCs w:val="20"/>
        </w:rPr>
        <w:t>media</w:t>
      </w:r>
      <w:proofErr w:type="spellEnd"/>
      <w:r w:rsidRPr="009377FD">
        <w:rPr>
          <w:rFonts w:ascii="Arial" w:hAnsi="Arial" w:cs="Arial"/>
          <w:sz w:val="20"/>
          <w:szCs w:val="20"/>
        </w:rPr>
        <w:t xml:space="preserve"> regionalne/lokalne (z Mazowsza</w:t>
      </w:r>
      <w:r>
        <w:rPr>
          <w:rFonts w:ascii="Arial" w:hAnsi="Arial" w:cs="Arial"/>
          <w:sz w:val="20"/>
          <w:szCs w:val="20"/>
        </w:rPr>
        <w:t xml:space="preserve">). W </w:t>
      </w:r>
      <w:r w:rsidRPr="009377FD">
        <w:rPr>
          <w:rFonts w:ascii="Arial" w:hAnsi="Arial" w:cs="Arial"/>
          <w:sz w:val="20"/>
          <w:szCs w:val="20"/>
        </w:rPr>
        <w:t xml:space="preserve">przypadku mediów ponadregionalnych muszą </w:t>
      </w:r>
      <w:r>
        <w:rPr>
          <w:rFonts w:ascii="Arial" w:hAnsi="Arial" w:cs="Arial"/>
          <w:sz w:val="20"/>
          <w:szCs w:val="20"/>
        </w:rPr>
        <w:t xml:space="preserve">one </w:t>
      </w:r>
      <w:r w:rsidRPr="009377FD">
        <w:rPr>
          <w:rFonts w:ascii="Arial" w:hAnsi="Arial" w:cs="Arial"/>
          <w:sz w:val="20"/>
          <w:szCs w:val="20"/>
        </w:rPr>
        <w:t xml:space="preserve">obejmować swoim zasięgiem </w:t>
      </w:r>
      <w:r>
        <w:rPr>
          <w:rFonts w:ascii="Arial" w:hAnsi="Arial" w:cs="Arial"/>
          <w:sz w:val="20"/>
          <w:szCs w:val="20"/>
        </w:rPr>
        <w:t>woj. mazowieckie</w:t>
      </w:r>
      <w:r w:rsidRPr="009377FD">
        <w:rPr>
          <w:rFonts w:ascii="Arial" w:hAnsi="Arial" w:cs="Arial"/>
          <w:sz w:val="20"/>
          <w:szCs w:val="20"/>
        </w:rPr>
        <w:t>.</w:t>
      </w:r>
    </w:p>
    <w:p w:rsidR="00784E9B" w:rsidRPr="00687E10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1790">
        <w:rPr>
          <w:rFonts w:ascii="Arial" w:hAnsi="Arial" w:cs="Arial"/>
          <w:b/>
          <w:sz w:val="20"/>
          <w:szCs w:val="20"/>
          <w:highlight w:val="lightGray"/>
          <w:u w:val="single"/>
        </w:rPr>
        <w:t>PRZEDMIOT PROMOCJI:</w:t>
      </w:r>
    </w:p>
    <w:p w:rsidR="00784E9B" w:rsidRPr="0008678A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4E9B" w:rsidRPr="0008678A" w:rsidRDefault="00784E9B" w:rsidP="00784E9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  <w:highlight w:val="lightGray"/>
          <w:u w:val="single"/>
        </w:rPr>
      </w:pPr>
      <w:r w:rsidRPr="0008678A">
        <w:rPr>
          <w:rFonts w:ascii="Arial" w:hAnsi="Arial" w:cs="Arial"/>
          <w:b/>
          <w:sz w:val="20"/>
          <w:szCs w:val="20"/>
          <w:highlight w:val="lightGray"/>
          <w:u w:val="single"/>
        </w:rPr>
        <w:t>Regionalny Program Operacyjny Województwa Mazowieckiego (RPO WM)</w:t>
      </w:r>
    </w:p>
    <w:p w:rsidR="00784E9B" w:rsidRPr="00827D81" w:rsidRDefault="00784E9B" w:rsidP="00784E9B">
      <w:pPr>
        <w:pStyle w:val="akap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D81">
        <w:rPr>
          <w:rFonts w:ascii="Arial" w:hAnsi="Arial" w:cs="Arial"/>
          <w:sz w:val="20"/>
          <w:szCs w:val="20"/>
        </w:rPr>
        <w:t>Celem generalnym RPO WM jest</w:t>
      </w:r>
      <w:r>
        <w:rPr>
          <w:rFonts w:ascii="Arial" w:hAnsi="Arial" w:cs="Arial"/>
          <w:sz w:val="20"/>
          <w:szCs w:val="20"/>
        </w:rPr>
        <w:t xml:space="preserve"> p</w:t>
      </w:r>
      <w:r w:rsidRPr="00827D81">
        <w:rPr>
          <w:rFonts w:ascii="Arial" w:hAnsi="Arial" w:cs="Arial"/>
          <w:sz w:val="20"/>
          <w:szCs w:val="20"/>
        </w:rPr>
        <w:t>oprawa konkurencyjności regionu i zwiększanie spójności społecznej, gospodarczej i przestrzennej województwa.</w:t>
      </w:r>
    </w:p>
    <w:p w:rsidR="00784E9B" w:rsidRPr="00827D81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D81">
        <w:rPr>
          <w:rFonts w:ascii="Arial" w:hAnsi="Arial" w:cs="Arial"/>
          <w:sz w:val="20"/>
          <w:szCs w:val="20"/>
        </w:rPr>
        <w:t xml:space="preserve">Cel główny </w:t>
      </w:r>
      <w:r>
        <w:rPr>
          <w:rFonts w:ascii="Arial" w:hAnsi="Arial" w:cs="Arial"/>
          <w:sz w:val="20"/>
          <w:szCs w:val="20"/>
        </w:rPr>
        <w:t xml:space="preserve">jest </w:t>
      </w:r>
      <w:r w:rsidRPr="00827D81">
        <w:rPr>
          <w:rFonts w:ascii="Arial" w:hAnsi="Arial" w:cs="Arial"/>
          <w:sz w:val="20"/>
          <w:szCs w:val="20"/>
        </w:rPr>
        <w:t>realizowany poprzez cele szczegółowe:</w:t>
      </w:r>
    </w:p>
    <w:p w:rsidR="00784E9B" w:rsidRPr="00827D81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D81">
        <w:rPr>
          <w:rFonts w:ascii="Arial" w:hAnsi="Arial" w:cs="Arial"/>
          <w:sz w:val="20"/>
          <w:szCs w:val="20"/>
        </w:rPr>
        <w:t>1. Rozwój gospodarki regionu, w tym gospodarki opartej na wiedzy.</w:t>
      </w:r>
    </w:p>
    <w:p w:rsidR="00784E9B" w:rsidRPr="00827D81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D81">
        <w:rPr>
          <w:rFonts w:ascii="Arial" w:hAnsi="Arial" w:cs="Arial"/>
          <w:sz w:val="20"/>
          <w:szCs w:val="20"/>
        </w:rPr>
        <w:t>2. Poprawa i uzupełnienie istniejącej infrastruktury technicznej.</w:t>
      </w:r>
    </w:p>
    <w:p w:rsidR="00784E9B" w:rsidRPr="00827D81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D81">
        <w:rPr>
          <w:rFonts w:ascii="Arial" w:hAnsi="Arial" w:cs="Arial"/>
          <w:sz w:val="20"/>
          <w:szCs w:val="20"/>
        </w:rPr>
        <w:t>3. Aktywizacja miast oraz obszarów atrakcyjnych turystycznie.</w:t>
      </w:r>
    </w:p>
    <w:p w:rsidR="00784E9B" w:rsidRPr="00827D81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7D81">
        <w:rPr>
          <w:rFonts w:ascii="Arial" w:hAnsi="Arial" w:cs="Arial"/>
          <w:sz w:val="20"/>
          <w:szCs w:val="20"/>
        </w:rPr>
        <w:t>4. Poprawa infrastruktury społecznej warunkującej rozwój kapitału ludzkiego w regionie.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</w:t>
      </w:r>
      <w:r w:rsidRPr="00687E10">
        <w:rPr>
          <w:rFonts w:ascii="Arial" w:hAnsi="Arial" w:cs="Arial"/>
          <w:sz w:val="20"/>
          <w:szCs w:val="20"/>
        </w:rPr>
        <w:t>nformacje na t</w:t>
      </w:r>
      <w:r>
        <w:rPr>
          <w:rFonts w:ascii="Arial" w:hAnsi="Arial" w:cs="Arial"/>
          <w:sz w:val="20"/>
          <w:szCs w:val="20"/>
        </w:rPr>
        <w:t>emat Regionalnego Programu Operacyjnego Województwa Mazowieckiego moż</w:t>
      </w:r>
      <w:r w:rsidRPr="00687E10">
        <w:rPr>
          <w:rFonts w:ascii="Arial" w:hAnsi="Arial" w:cs="Arial"/>
          <w:sz w:val="20"/>
          <w:szCs w:val="20"/>
        </w:rPr>
        <w:t>na znaleźć na stronie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B2984">
          <w:rPr>
            <w:rStyle w:val="Hipercze"/>
            <w:rFonts w:ascii="Arial" w:hAnsi="Arial" w:cs="Arial"/>
            <w:i/>
            <w:sz w:val="20"/>
            <w:szCs w:val="20"/>
          </w:rPr>
          <w:t>www.mazowia.eu</w:t>
        </w:r>
      </w:hyperlink>
      <w:r>
        <w:rPr>
          <w:rFonts w:ascii="Arial" w:hAnsi="Arial" w:cs="Arial"/>
          <w:sz w:val="20"/>
          <w:szCs w:val="20"/>
        </w:rPr>
        <w:t xml:space="preserve"> pod adresem: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hyperlink r:id="rId9" w:history="1">
        <w:r w:rsidRPr="00B31ECF">
          <w:rPr>
            <w:rStyle w:val="Hipercze"/>
            <w:rFonts w:ascii="Arial" w:hAnsi="Arial" w:cs="Arial"/>
            <w:i/>
            <w:sz w:val="20"/>
            <w:szCs w:val="20"/>
          </w:rPr>
          <w:t>http://rpo.mazowia.eu/</w:t>
        </w:r>
      </w:hyperlink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T</w:t>
      </w:r>
      <w:r w:rsidRPr="0008678A">
        <w:rPr>
          <w:rFonts w:ascii="Arial" w:hAnsi="Arial" w:cs="Arial"/>
          <w:b/>
          <w:sz w:val="20"/>
          <w:szCs w:val="20"/>
          <w:highlight w:val="lightGray"/>
        </w:rPr>
        <w:t>ypy beneficjentów RPO WM:</w:t>
      </w: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I</w:t>
      </w:r>
      <w:r w:rsidRPr="00F47A78">
        <w:rPr>
          <w:rFonts w:ascii="Arial" w:hAnsi="Arial" w:cs="Arial"/>
          <w:sz w:val="20"/>
          <w:szCs w:val="20"/>
          <w:u w:val="single"/>
        </w:rPr>
        <w:t xml:space="preserve"> </w:t>
      </w:r>
      <w:r w:rsidRPr="00F47A78">
        <w:rPr>
          <w:rFonts w:ascii="Arial" w:hAnsi="Arial" w:cs="Arial"/>
          <w:b/>
          <w:sz w:val="20"/>
          <w:szCs w:val="20"/>
          <w:u w:val="single"/>
        </w:rPr>
        <w:t xml:space="preserve">Tworzenie warunków </w:t>
      </w:r>
      <w:proofErr w:type="spellStart"/>
      <w:r w:rsidRPr="00F47A78">
        <w:rPr>
          <w:rFonts w:ascii="Arial" w:hAnsi="Arial" w:cs="Arial"/>
          <w:b/>
          <w:sz w:val="20"/>
          <w:szCs w:val="20"/>
          <w:u w:val="single"/>
        </w:rPr>
        <w:t>dla</w:t>
      </w:r>
      <w:proofErr w:type="spellEnd"/>
      <w:r w:rsidRPr="00F47A78">
        <w:rPr>
          <w:rFonts w:ascii="Arial" w:hAnsi="Arial" w:cs="Arial"/>
          <w:b/>
          <w:sz w:val="20"/>
          <w:szCs w:val="20"/>
          <w:u w:val="single"/>
        </w:rPr>
        <w:t xml:space="preserve"> rozwoju potencjału innowacyjnego i przedsiębiorczości na Mazowszu</w:t>
      </w:r>
    </w:p>
    <w:p w:rsidR="00784E9B" w:rsidRPr="00AA240D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240D">
        <w:rPr>
          <w:rFonts w:ascii="Arial" w:hAnsi="Arial" w:cs="Arial"/>
          <w:sz w:val="20"/>
          <w:szCs w:val="20"/>
          <w:u w:val="single"/>
        </w:rPr>
        <w:t>Cel główny:</w:t>
      </w:r>
      <w:r w:rsidRPr="00AA240D">
        <w:rPr>
          <w:rFonts w:ascii="Arial" w:hAnsi="Arial" w:cs="Arial"/>
          <w:sz w:val="20"/>
          <w:szCs w:val="20"/>
        </w:rPr>
        <w:t xml:space="preserve"> Poprawa konkurencyjności Mazowsza poprzez tworzenie korzystnych warunków </w:t>
      </w:r>
      <w:proofErr w:type="spellStart"/>
      <w:r w:rsidRPr="00AA240D">
        <w:rPr>
          <w:rFonts w:ascii="Arial" w:hAnsi="Arial" w:cs="Arial"/>
          <w:sz w:val="20"/>
          <w:szCs w:val="20"/>
        </w:rPr>
        <w:t>dla</w:t>
      </w:r>
      <w:proofErr w:type="spellEnd"/>
      <w:r w:rsidRPr="00AA240D">
        <w:rPr>
          <w:rFonts w:ascii="Arial" w:hAnsi="Arial" w:cs="Arial"/>
          <w:sz w:val="20"/>
          <w:szCs w:val="20"/>
        </w:rPr>
        <w:t xml:space="preserve"> rozwoju potencjału innowacyjnego i wsparcie rozwoju przedsiębiorczości.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174">
        <w:rPr>
          <w:rFonts w:ascii="Arial" w:hAnsi="Arial" w:cs="Arial"/>
          <w:b/>
          <w:sz w:val="20"/>
          <w:szCs w:val="20"/>
        </w:rPr>
        <w:t>Działanie 1.1</w:t>
      </w:r>
      <w:r w:rsidRPr="007833B3">
        <w:rPr>
          <w:rFonts w:ascii="Arial" w:hAnsi="Arial" w:cs="Arial"/>
          <w:sz w:val="20"/>
          <w:szCs w:val="20"/>
        </w:rPr>
        <w:t xml:space="preserve"> Wzmocnienie sektora badawczo-rozwojowego dotyczy projektów realizowanych przez j</w:t>
      </w:r>
      <w:r>
        <w:rPr>
          <w:rFonts w:ascii="Arial" w:hAnsi="Arial" w:cs="Arial"/>
          <w:sz w:val="20"/>
          <w:szCs w:val="20"/>
        </w:rPr>
        <w:t xml:space="preserve">ednostki naukowe i szkoły wyższe. 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1105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</w:t>
      </w:r>
      <w:r w:rsidRPr="004B1105">
        <w:rPr>
          <w:rFonts w:ascii="Arial" w:hAnsi="Arial" w:cs="Arial"/>
          <w:sz w:val="20"/>
          <w:szCs w:val="20"/>
        </w:rPr>
        <w:t>zwiększenie transferu innowacji do gospodarki poprzez wzmocnienie potencjału infrastrukturalnego sfery badawczo-rozwojowej.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E9B" w:rsidRPr="003741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74174">
        <w:rPr>
          <w:rFonts w:ascii="Arial" w:hAnsi="Arial" w:cs="Arial"/>
          <w:sz w:val="20"/>
          <w:szCs w:val="20"/>
          <w:u w:val="single"/>
        </w:rPr>
        <w:lastRenderedPageBreak/>
        <w:t>Typ beneficjentów:</w:t>
      </w:r>
    </w:p>
    <w:p w:rsidR="00784E9B" w:rsidRPr="00497668" w:rsidRDefault="00784E9B" w:rsidP="00784E9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668">
        <w:rPr>
          <w:rFonts w:ascii="Arial" w:hAnsi="Arial" w:cs="Arial"/>
          <w:sz w:val="20"/>
          <w:szCs w:val="20"/>
        </w:rPr>
        <w:t>jednostki naukowe,</w:t>
      </w:r>
    </w:p>
    <w:p w:rsidR="00784E9B" w:rsidRPr="00497668" w:rsidRDefault="00784E9B" w:rsidP="00784E9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668">
        <w:rPr>
          <w:rFonts w:ascii="Arial" w:hAnsi="Arial" w:cs="Arial"/>
          <w:sz w:val="20"/>
          <w:szCs w:val="20"/>
        </w:rPr>
        <w:t>szkoły wyższe,</w:t>
      </w:r>
    </w:p>
    <w:p w:rsidR="00784E9B" w:rsidRPr="00497668" w:rsidRDefault="00784E9B" w:rsidP="00784E9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668">
        <w:rPr>
          <w:rFonts w:ascii="Arial" w:hAnsi="Arial" w:cs="Arial"/>
          <w:sz w:val="20"/>
          <w:szCs w:val="20"/>
        </w:rPr>
        <w:t xml:space="preserve">Płocki Park Przemysłowo-Technologiczny realizujący projekt kluczowy. </w:t>
      </w:r>
    </w:p>
    <w:p w:rsidR="00784E9B" w:rsidRPr="003741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174">
        <w:rPr>
          <w:rFonts w:ascii="Arial" w:hAnsi="Arial" w:cs="Arial"/>
          <w:b/>
          <w:sz w:val="20"/>
          <w:szCs w:val="20"/>
        </w:rPr>
        <w:t>Działanie 1.2</w:t>
      </w:r>
      <w:r w:rsidRPr="00374174">
        <w:rPr>
          <w:rFonts w:ascii="Arial" w:hAnsi="Arial" w:cs="Arial"/>
          <w:sz w:val="20"/>
          <w:szCs w:val="20"/>
        </w:rPr>
        <w:t xml:space="preserve"> Budowa sieci współpracy nauka-gospodarka</w:t>
      </w:r>
    </w:p>
    <w:p w:rsidR="00784E9B" w:rsidRPr="006D1293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668">
        <w:rPr>
          <w:rFonts w:ascii="Arial" w:hAnsi="Arial" w:cs="Arial"/>
          <w:sz w:val="20"/>
          <w:szCs w:val="20"/>
          <w:u w:val="single"/>
        </w:rPr>
        <w:t>Cel:</w:t>
      </w:r>
      <w:r w:rsidRPr="006D1293">
        <w:rPr>
          <w:rFonts w:ascii="Arial" w:hAnsi="Arial" w:cs="Arial"/>
          <w:sz w:val="20"/>
          <w:szCs w:val="20"/>
        </w:rPr>
        <w:t xml:space="preserve"> zwiększenie transferu innowacji do gospodarki poprzez wspieranie inwestycji w badania i</w:t>
      </w:r>
      <w:r>
        <w:rPr>
          <w:rFonts w:ascii="Arial" w:hAnsi="Arial" w:cs="Arial"/>
          <w:sz w:val="20"/>
          <w:szCs w:val="20"/>
        </w:rPr>
        <w:t> </w:t>
      </w:r>
      <w:r w:rsidRPr="006D1293">
        <w:rPr>
          <w:rFonts w:ascii="Arial" w:hAnsi="Arial" w:cs="Arial"/>
          <w:sz w:val="20"/>
          <w:szCs w:val="20"/>
        </w:rPr>
        <w:t xml:space="preserve">przedsięwzięcia rozwojowe. Obecnie obserwuje się brak związków pomiędzy przedsiębiorcami, a sferą nauki. Poprzez to Działanie zamierza się podnieść innowacyjność przedsiębiorców dzięki wykorzystywaniu rezultatów prac </w:t>
      </w:r>
      <w:r>
        <w:rPr>
          <w:rFonts w:ascii="Arial" w:hAnsi="Arial" w:cs="Arial"/>
          <w:sz w:val="20"/>
          <w:szCs w:val="20"/>
        </w:rPr>
        <w:t>badawczo-rozwojowych (</w:t>
      </w:r>
      <w:proofErr w:type="spellStart"/>
      <w:r w:rsidRPr="006D1293">
        <w:rPr>
          <w:rFonts w:ascii="Arial" w:hAnsi="Arial" w:cs="Arial"/>
          <w:sz w:val="20"/>
          <w:szCs w:val="20"/>
        </w:rPr>
        <w:t>B+R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6D1293">
        <w:rPr>
          <w:rFonts w:ascii="Arial" w:hAnsi="Arial" w:cs="Arial"/>
          <w:sz w:val="20"/>
          <w:szCs w:val="20"/>
        </w:rPr>
        <w:t xml:space="preserve"> zrealizowanych na ich potrzeby przez jednostki naukowe.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174">
        <w:rPr>
          <w:rFonts w:ascii="Arial" w:hAnsi="Arial" w:cs="Arial"/>
          <w:bCs/>
          <w:sz w:val="20"/>
          <w:szCs w:val="20"/>
          <w:u w:val="single"/>
        </w:rPr>
        <w:t>Typ beneficjentów:</w:t>
      </w:r>
      <w:r w:rsidRPr="00374174">
        <w:rPr>
          <w:rFonts w:ascii="Arial" w:hAnsi="Arial" w:cs="Arial"/>
          <w:sz w:val="20"/>
          <w:szCs w:val="20"/>
        </w:rPr>
        <w:t xml:space="preserve"> </w:t>
      </w:r>
    </w:p>
    <w:p w:rsidR="00784E9B" w:rsidRPr="00497668" w:rsidRDefault="00784E9B" w:rsidP="00784E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668">
        <w:rPr>
          <w:rFonts w:ascii="Arial" w:hAnsi="Arial" w:cs="Arial"/>
          <w:sz w:val="20"/>
          <w:szCs w:val="20"/>
        </w:rPr>
        <w:t>przedsiębiorcy.</w:t>
      </w:r>
    </w:p>
    <w:p w:rsidR="00784E9B" w:rsidRPr="003741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174">
        <w:rPr>
          <w:rFonts w:ascii="Arial" w:hAnsi="Arial" w:cs="Arial"/>
          <w:b/>
          <w:sz w:val="20"/>
          <w:szCs w:val="20"/>
        </w:rPr>
        <w:t>Działanie 1.3</w:t>
      </w:r>
      <w:r w:rsidRPr="00374174">
        <w:rPr>
          <w:rFonts w:ascii="Arial" w:hAnsi="Arial" w:cs="Arial"/>
          <w:sz w:val="20"/>
          <w:szCs w:val="20"/>
        </w:rPr>
        <w:t xml:space="preserve"> Kompleksowe przygotowanie terenów pod działalność gospodarczą</w:t>
      </w:r>
    </w:p>
    <w:p w:rsidR="00784E9B" w:rsidRPr="0049766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7668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</w:t>
      </w:r>
      <w:r w:rsidRPr="00497668">
        <w:rPr>
          <w:rFonts w:ascii="Arial" w:hAnsi="Arial" w:cs="Arial"/>
          <w:sz w:val="20"/>
          <w:szCs w:val="20"/>
        </w:rPr>
        <w:t xml:space="preserve">poprawa infrastruktury technicznej oraz instytucjonalnej poprzez wykorzystanie endogenicznego potencjału, w tym atrakcyjnego położenia regionu i rezerw terenowych </w:t>
      </w:r>
      <w:proofErr w:type="spellStart"/>
      <w:r w:rsidRPr="00497668">
        <w:rPr>
          <w:rFonts w:ascii="Arial" w:hAnsi="Arial" w:cs="Arial"/>
          <w:sz w:val="20"/>
          <w:szCs w:val="20"/>
        </w:rPr>
        <w:t>dla</w:t>
      </w:r>
      <w:proofErr w:type="spellEnd"/>
      <w:r w:rsidRPr="00497668">
        <w:rPr>
          <w:rFonts w:ascii="Arial" w:hAnsi="Arial" w:cs="Arial"/>
          <w:sz w:val="20"/>
          <w:szCs w:val="20"/>
        </w:rPr>
        <w:t xml:space="preserve"> inwestycji</w:t>
      </w:r>
      <w:r>
        <w:rPr>
          <w:rFonts w:ascii="Arial" w:hAnsi="Arial" w:cs="Arial"/>
          <w:sz w:val="20"/>
          <w:szCs w:val="20"/>
        </w:rPr>
        <w:t>.</w:t>
      </w:r>
    </w:p>
    <w:p w:rsidR="00784E9B" w:rsidRPr="0049766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7668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AA466F" w:rsidRDefault="00784E9B" w:rsidP="00784E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AA466F" w:rsidRDefault="00784E9B" w:rsidP="00784E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AA466F" w:rsidRDefault="00784E9B" w:rsidP="00784E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>podmioty działające w oparciu o umowę/ porozumienie zgodne z zapisami Ustawy o partnerstwie publiczno-prywatnym,</w:t>
      </w:r>
    </w:p>
    <w:p w:rsidR="00784E9B" w:rsidRPr="00AA466F" w:rsidRDefault="00784E9B" w:rsidP="00784E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>podmioty wykonujące zadania lub usługi publiczne na zlecenie jednostek samorządu terytorialnego, w których większość udziałów lub akcji posiada jednostka samorządu terytorialnego.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6574">
        <w:rPr>
          <w:rFonts w:ascii="Arial" w:hAnsi="Arial" w:cs="Arial"/>
          <w:b/>
          <w:sz w:val="20"/>
          <w:szCs w:val="20"/>
        </w:rPr>
        <w:t>Działanie 1.4</w:t>
      </w:r>
      <w:r w:rsidRPr="00FC6574">
        <w:rPr>
          <w:rFonts w:ascii="Arial" w:hAnsi="Arial" w:cs="Arial"/>
          <w:sz w:val="20"/>
          <w:szCs w:val="20"/>
        </w:rPr>
        <w:t xml:space="preserve"> Wzmocnienie instytucji otoczenia biznesu</w:t>
      </w:r>
    </w:p>
    <w:p w:rsidR="00784E9B" w:rsidRPr="00AA466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>Cel: rozwój sieci instytucji otoczenia biznesu (IOB) i zwiększenie dostępności do usług konsultacyjnych i</w:t>
      </w:r>
      <w:r>
        <w:rPr>
          <w:rFonts w:ascii="Arial" w:hAnsi="Arial" w:cs="Arial"/>
          <w:sz w:val="20"/>
          <w:szCs w:val="20"/>
        </w:rPr>
        <w:t> </w:t>
      </w:r>
      <w:r w:rsidRPr="00AA466F">
        <w:rPr>
          <w:rFonts w:ascii="Arial" w:hAnsi="Arial" w:cs="Arial"/>
          <w:sz w:val="20"/>
          <w:szCs w:val="20"/>
        </w:rPr>
        <w:t xml:space="preserve">doradczych oraz zwiększenie dostępności </w:t>
      </w:r>
      <w:proofErr w:type="spellStart"/>
      <w:r w:rsidRPr="00AA466F">
        <w:rPr>
          <w:rFonts w:ascii="Arial" w:hAnsi="Arial" w:cs="Arial"/>
          <w:sz w:val="20"/>
          <w:szCs w:val="20"/>
        </w:rPr>
        <w:t>firm</w:t>
      </w:r>
      <w:proofErr w:type="spellEnd"/>
      <w:r w:rsidRPr="00AA466F">
        <w:rPr>
          <w:rFonts w:ascii="Arial" w:hAnsi="Arial" w:cs="Arial"/>
          <w:sz w:val="20"/>
          <w:szCs w:val="20"/>
        </w:rPr>
        <w:t xml:space="preserve"> do kapitału zewnętrznego poprzez tworzenie systemu wsparcia finansowego przedsiębiorstw. W ramach Działania realizowane będą projekty mające na celu rozwój instrumentów finansowania działalności gospodarczej i inwestycyjnej funduszy pożyczkowych i</w:t>
      </w:r>
      <w:r>
        <w:rPr>
          <w:rFonts w:ascii="Arial" w:hAnsi="Arial" w:cs="Arial"/>
          <w:sz w:val="20"/>
          <w:szCs w:val="20"/>
        </w:rPr>
        <w:t> </w:t>
      </w:r>
      <w:r w:rsidRPr="00AA466F">
        <w:rPr>
          <w:rFonts w:ascii="Arial" w:hAnsi="Arial" w:cs="Arial"/>
          <w:sz w:val="20"/>
          <w:szCs w:val="20"/>
        </w:rPr>
        <w:t xml:space="preserve">poręczeń kredytowych oraz dokapitalizowanie funduszy pożyczkowych i </w:t>
      </w:r>
      <w:proofErr w:type="spellStart"/>
      <w:r w:rsidRPr="00AA466F">
        <w:rPr>
          <w:rFonts w:ascii="Arial" w:hAnsi="Arial" w:cs="Arial"/>
          <w:sz w:val="20"/>
          <w:szCs w:val="20"/>
        </w:rPr>
        <w:t>poręczeniowych</w:t>
      </w:r>
      <w:proofErr w:type="spellEnd"/>
      <w:r w:rsidRPr="00AA466F">
        <w:rPr>
          <w:rFonts w:ascii="Arial" w:hAnsi="Arial" w:cs="Arial"/>
          <w:sz w:val="20"/>
          <w:szCs w:val="20"/>
        </w:rPr>
        <w:t xml:space="preserve"> działających na rynku regionalnym oraz lokalnym. 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C6574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AA466F" w:rsidRDefault="00784E9B" w:rsidP="00784E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 xml:space="preserve">instytucje otoczenia biznesu, </w:t>
      </w:r>
    </w:p>
    <w:p w:rsidR="00784E9B" w:rsidRPr="00AA466F" w:rsidRDefault="00784E9B" w:rsidP="00784E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466F">
        <w:rPr>
          <w:rFonts w:ascii="Arial" w:hAnsi="Arial" w:cs="Arial"/>
          <w:sz w:val="20"/>
          <w:szCs w:val="20"/>
        </w:rPr>
        <w:t xml:space="preserve">fundusze pożyczkowe/ </w:t>
      </w:r>
      <w:proofErr w:type="spellStart"/>
      <w:r w:rsidRPr="00AA466F">
        <w:rPr>
          <w:rFonts w:ascii="Arial" w:hAnsi="Arial" w:cs="Arial"/>
          <w:sz w:val="20"/>
          <w:szCs w:val="20"/>
        </w:rPr>
        <w:t>poręczeniowe</w:t>
      </w:r>
      <w:proofErr w:type="spellEnd"/>
      <w:r w:rsidRPr="00AA466F">
        <w:rPr>
          <w:rFonts w:ascii="Arial" w:hAnsi="Arial" w:cs="Arial"/>
          <w:sz w:val="20"/>
          <w:szCs w:val="20"/>
        </w:rPr>
        <w:t xml:space="preserve"> (w odniesieniu do projektów dokapitalizowania funduszu), jako osoby prawne, które: 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C6574">
        <w:rPr>
          <w:rFonts w:ascii="Arial" w:hAnsi="Arial" w:cs="Arial"/>
          <w:sz w:val="20"/>
          <w:szCs w:val="20"/>
        </w:rPr>
        <w:t xml:space="preserve">nie działają </w:t>
      </w:r>
      <w:proofErr w:type="spellStart"/>
      <w:r w:rsidRPr="00FC6574">
        <w:rPr>
          <w:rFonts w:ascii="Arial" w:hAnsi="Arial" w:cs="Arial"/>
          <w:sz w:val="20"/>
          <w:szCs w:val="20"/>
        </w:rPr>
        <w:t>dla</w:t>
      </w:r>
      <w:proofErr w:type="spellEnd"/>
      <w:r w:rsidRPr="00FC6574">
        <w:rPr>
          <w:rFonts w:ascii="Arial" w:hAnsi="Arial" w:cs="Arial"/>
          <w:sz w:val="20"/>
          <w:szCs w:val="20"/>
        </w:rPr>
        <w:t xml:space="preserve"> zysku lub przeznaczają zysk na cele statutowe, utrzymując odpowiedni poziom kapitału,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C6574">
        <w:rPr>
          <w:rFonts w:ascii="Arial" w:hAnsi="Arial" w:cs="Arial"/>
          <w:sz w:val="20"/>
          <w:szCs w:val="20"/>
        </w:rPr>
        <w:t xml:space="preserve">uchwałą właściwego organu utworzyły wyodrębniony księgowo fundusz, 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C6574">
        <w:rPr>
          <w:rFonts w:ascii="Arial" w:hAnsi="Arial" w:cs="Arial"/>
          <w:sz w:val="20"/>
          <w:szCs w:val="20"/>
        </w:rPr>
        <w:t>są zarejestrowane, mają siedzibę i prowadzą działalność w województwie mazowieckim oraz rozpoczęły i prowadziły działalność przed 1 stycznia 2008 r.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6574">
        <w:rPr>
          <w:rFonts w:ascii="Arial" w:hAnsi="Arial" w:cs="Arial"/>
          <w:b/>
          <w:sz w:val="20"/>
          <w:szCs w:val="20"/>
        </w:rPr>
        <w:lastRenderedPageBreak/>
        <w:t>Działanie 1.5</w:t>
      </w:r>
      <w:r w:rsidRPr="00FC6574">
        <w:rPr>
          <w:rFonts w:ascii="Arial" w:hAnsi="Arial" w:cs="Arial"/>
          <w:sz w:val="20"/>
          <w:szCs w:val="20"/>
        </w:rPr>
        <w:t xml:space="preserve"> Rozwój przedsiębiorczości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  <w:u w:val="single"/>
        </w:rPr>
        <w:t>Cel:</w:t>
      </w:r>
      <w:r w:rsidRPr="000D2866">
        <w:rPr>
          <w:rFonts w:ascii="Arial" w:hAnsi="Arial" w:cs="Arial"/>
          <w:sz w:val="20"/>
          <w:szCs w:val="20"/>
        </w:rPr>
        <w:t xml:space="preserve"> podniesienie konkurencyjności </w:t>
      </w:r>
      <w:proofErr w:type="spellStart"/>
      <w:r w:rsidRPr="000D2866">
        <w:rPr>
          <w:rFonts w:ascii="Arial" w:hAnsi="Arial" w:cs="Arial"/>
          <w:sz w:val="20"/>
          <w:szCs w:val="20"/>
        </w:rPr>
        <w:t>mikroprzedsiębiorstw</w:t>
      </w:r>
      <w:proofErr w:type="spellEnd"/>
      <w:r w:rsidRPr="000D2866">
        <w:rPr>
          <w:rFonts w:ascii="Arial" w:hAnsi="Arial" w:cs="Arial"/>
          <w:sz w:val="20"/>
          <w:szCs w:val="20"/>
        </w:rPr>
        <w:t xml:space="preserve"> i MSP poprzez dostosowanie do wymogów rynkowych, w tym zapewnienie dostępu do nowych technologii, systemów certyfikacji i jakości.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6574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przedsiębiorcy.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6574">
        <w:rPr>
          <w:rFonts w:ascii="Arial" w:hAnsi="Arial" w:cs="Arial"/>
          <w:b/>
          <w:sz w:val="20"/>
          <w:szCs w:val="20"/>
        </w:rPr>
        <w:t>Działanie 1.6</w:t>
      </w:r>
      <w:r w:rsidRPr="00FC6574">
        <w:rPr>
          <w:rFonts w:ascii="Arial" w:hAnsi="Arial" w:cs="Arial"/>
          <w:sz w:val="20"/>
          <w:szCs w:val="20"/>
        </w:rPr>
        <w:t xml:space="preserve"> Wspieranie powiązań kooperacyjnych o znaczeniu regionalnym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  <w:u w:val="single"/>
        </w:rPr>
        <w:t>Cel:</w:t>
      </w:r>
      <w:r w:rsidRPr="000D2866">
        <w:rPr>
          <w:rFonts w:ascii="Arial" w:hAnsi="Arial" w:cs="Arial"/>
          <w:sz w:val="20"/>
          <w:szCs w:val="20"/>
        </w:rPr>
        <w:t xml:space="preserve"> rozwój sieci powiązań gospodarczych poprzez wspieranie powstawania oraz rozwoju </w:t>
      </w:r>
      <w:proofErr w:type="spellStart"/>
      <w:r w:rsidRPr="000D2866">
        <w:rPr>
          <w:rFonts w:ascii="Arial" w:hAnsi="Arial" w:cs="Arial"/>
          <w:sz w:val="20"/>
          <w:szCs w:val="20"/>
        </w:rPr>
        <w:t>klastrów</w:t>
      </w:r>
      <w:proofErr w:type="spellEnd"/>
      <w:r w:rsidRPr="000D2866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 </w:t>
      </w:r>
      <w:r w:rsidRPr="000D2866">
        <w:rPr>
          <w:rFonts w:ascii="Arial" w:hAnsi="Arial" w:cs="Arial"/>
          <w:sz w:val="20"/>
          <w:szCs w:val="20"/>
        </w:rPr>
        <w:t>powiązań kooperacyjnych między przedsiębiorstwami i sferą badawczo-rozwojową.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C6574">
        <w:rPr>
          <w:rFonts w:ascii="Arial" w:hAnsi="Arial" w:cs="Arial"/>
          <w:bCs/>
          <w:sz w:val="20"/>
          <w:szCs w:val="20"/>
          <w:u w:val="single"/>
        </w:rPr>
        <w:t>Typ beneficjentów</w:t>
      </w:r>
      <w:r>
        <w:rPr>
          <w:rFonts w:ascii="Arial" w:hAnsi="Arial" w:cs="Arial"/>
          <w:bCs/>
          <w:sz w:val="20"/>
          <w:szCs w:val="20"/>
          <w:u w:val="single"/>
        </w:rPr>
        <w:t>: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osoby prawne: przedsiębiorcy, jednostki naukowe, szkoły wyższe, organizacje pozarządowe, instytucje otoczenia biznesu prowadzące powiązania kooperacyjne.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7FD6">
        <w:rPr>
          <w:rFonts w:ascii="Arial" w:hAnsi="Arial" w:cs="Arial"/>
          <w:b/>
          <w:sz w:val="20"/>
          <w:szCs w:val="20"/>
        </w:rPr>
        <w:t xml:space="preserve">Działanie 1.7 </w:t>
      </w:r>
      <w:r w:rsidRPr="00FC6574">
        <w:rPr>
          <w:rFonts w:ascii="Arial" w:hAnsi="Arial" w:cs="Arial"/>
          <w:sz w:val="20"/>
          <w:szCs w:val="20"/>
        </w:rPr>
        <w:t>Promocja gospodarcza</w:t>
      </w:r>
    </w:p>
    <w:p w:rsidR="00784E9B" w:rsidRPr="00FC657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  <w:u w:val="single"/>
        </w:rPr>
        <w:t>Cel:</w:t>
      </w:r>
      <w:r w:rsidRPr="000D2866">
        <w:rPr>
          <w:rFonts w:ascii="Arial" w:hAnsi="Arial" w:cs="Arial"/>
          <w:sz w:val="20"/>
          <w:szCs w:val="20"/>
        </w:rPr>
        <w:t xml:space="preserve"> wypromowanie Mazowsza jako regionu przyjaznego </w:t>
      </w:r>
      <w:proofErr w:type="spellStart"/>
      <w:r w:rsidRPr="000D2866">
        <w:rPr>
          <w:rFonts w:ascii="Arial" w:hAnsi="Arial" w:cs="Arial"/>
          <w:sz w:val="20"/>
          <w:szCs w:val="20"/>
        </w:rPr>
        <w:t>dla</w:t>
      </w:r>
      <w:proofErr w:type="spellEnd"/>
      <w:r w:rsidRPr="000D2866">
        <w:rPr>
          <w:rFonts w:ascii="Arial" w:hAnsi="Arial" w:cs="Arial"/>
          <w:sz w:val="20"/>
          <w:szCs w:val="20"/>
        </w:rPr>
        <w:t xml:space="preserve"> przedsiębiorców i nowych technologii.</w:t>
      </w:r>
    </w:p>
    <w:p w:rsidR="00784E9B" w:rsidRPr="000D2866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2866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przedsiębiorcy,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instytucje regionalne wspierające promocję regionu;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organizacje pozarządowe działające na rzecz przedsiębiorców;</w:t>
      </w:r>
    </w:p>
    <w:p w:rsidR="00784E9B" w:rsidRPr="000D2866" w:rsidRDefault="00784E9B" w:rsidP="00784E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podmioty, które wykonują usługi publiczne na zlecenie jednostek samorządu terytorialnego, w</w:t>
      </w:r>
      <w:r>
        <w:rPr>
          <w:rFonts w:ascii="Arial" w:hAnsi="Arial" w:cs="Arial"/>
          <w:sz w:val="20"/>
          <w:szCs w:val="20"/>
        </w:rPr>
        <w:t> </w:t>
      </w:r>
      <w:r w:rsidRPr="000D2866">
        <w:rPr>
          <w:rFonts w:ascii="Arial" w:hAnsi="Arial" w:cs="Arial"/>
          <w:sz w:val="20"/>
          <w:szCs w:val="20"/>
        </w:rPr>
        <w:t>których większość udziałów lub akcji posiada samorząd terytorialny.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7FD6">
        <w:rPr>
          <w:rFonts w:ascii="Arial" w:hAnsi="Arial" w:cs="Arial"/>
          <w:b/>
          <w:sz w:val="20"/>
          <w:szCs w:val="20"/>
        </w:rPr>
        <w:t>Działanie 1.8</w:t>
      </w:r>
      <w:r w:rsidRPr="00007FD6">
        <w:rPr>
          <w:rFonts w:ascii="Arial" w:hAnsi="Arial" w:cs="Arial"/>
          <w:sz w:val="20"/>
          <w:szCs w:val="20"/>
        </w:rPr>
        <w:t xml:space="preserve"> Wsparcie </w:t>
      </w:r>
      <w:proofErr w:type="spellStart"/>
      <w:r w:rsidRPr="00007FD6">
        <w:rPr>
          <w:rFonts w:ascii="Arial" w:hAnsi="Arial" w:cs="Arial"/>
          <w:sz w:val="20"/>
          <w:szCs w:val="20"/>
        </w:rPr>
        <w:t>dla</w:t>
      </w:r>
      <w:proofErr w:type="spellEnd"/>
      <w:r w:rsidRPr="00007FD6">
        <w:rPr>
          <w:rFonts w:ascii="Arial" w:hAnsi="Arial" w:cs="Arial"/>
          <w:sz w:val="20"/>
          <w:szCs w:val="20"/>
        </w:rPr>
        <w:t xml:space="preserve"> przedsiębiorstw w zakresie wdrażania najlepszych dostępnych technik (BAT)</w:t>
      </w:r>
    </w:p>
    <w:p w:rsidR="00784E9B" w:rsidRPr="00007FD6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  <w:u w:val="single"/>
        </w:rPr>
        <w:t>Cel:</w:t>
      </w:r>
      <w:r w:rsidRPr="000D2866">
        <w:rPr>
          <w:rFonts w:ascii="Arial" w:hAnsi="Arial" w:cs="Arial"/>
          <w:sz w:val="20"/>
          <w:szCs w:val="20"/>
        </w:rPr>
        <w:t xml:space="preserve"> zapobieganie powstawaniu i redukcja zanieczyszczeń różnych komponentów środowiska poprzez dostosowywanie się przedsiębiorstw do wymogów BAT.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7FD6">
        <w:rPr>
          <w:rFonts w:ascii="Arial" w:hAnsi="Arial" w:cs="Arial"/>
          <w:b/>
          <w:bCs/>
          <w:sz w:val="20"/>
          <w:szCs w:val="20"/>
        </w:rPr>
        <w:t>Typ beneficjentów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784E9B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</w:rPr>
        <w:t>małe i średnie przedsiębiorstwa.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II Przyspieszenie e-rozwoju Mazowsza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2866">
        <w:rPr>
          <w:rFonts w:ascii="Arial" w:hAnsi="Arial" w:cs="Arial"/>
          <w:sz w:val="20"/>
          <w:szCs w:val="20"/>
          <w:u w:val="single"/>
        </w:rPr>
        <w:t>Cel główny:</w:t>
      </w:r>
      <w:r w:rsidRPr="000D2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0D2866">
        <w:rPr>
          <w:rFonts w:ascii="Arial" w:hAnsi="Arial" w:cs="Arial"/>
          <w:sz w:val="20"/>
          <w:szCs w:val="20"/>
        </w:rPr>
        <w:t xml:space="preserve">ozwój społeczeństwa informacyjnego poprzez wsparcie przedsięwzięć </w:t>
      </w:r>
      <w:r>
        <w:rPr>
          <w:rFonts w:ascii="Arial" w:hAnsi="Arial" w:cs="Arial"/>
          <w:sz w:val="20"/>
          <w:szCs w:val="20"/>
        </w:rPr>
        <w:t xml:space="preserve">dot. </w:t>
      </w:r>
      <w:r w:rsidRPr="000D2866">
        <w:rPr>
          <w:rFonts w:ascii="Arial" w:hAnsi="Arial" w:cs="Arial"/>
          <w:sz w:val="20"/>
          <w:szCs w:val="20"/>
        </w:rPr>
        <w:t>realizacji projektów informatyzacji województwa oraz pozwalając</w:t>
      </w:r>
      <w:r>
        <w:rPr>
          <w:rFonts w:ascii="Arial" w:hAnsi="Arial" w:cs="Arial"/>
          <w:sz w:val="20"/>
          <w:szCs w:val="20"/>
        </w:rPr>
        <w:t>ych</w:t>
      </w:r>
      <w:r w:rsidRPr="000D2866">
        <w:rPr>
          <w:rFonts w:ascii="Arial" w:hAnsi="Arial" w:cs="Arial"/>
          <w:sz w:val="20"/>
          <w:szCs w:val="20"/>
        </w:rPr>
        <w:t xml:space="preserve"> na rozwój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0D2866">
        <w:rPr>
          <w:rFonts w:ascii="Arial" w:hAnsi="Arial" w:cs="Arial"/>
          <w:sz w:val="20"/>
          <w:szCs w:val="20"/>
        </w:rPr>
        <w:t xml:space="preserve">e-usług dostępnych </w:t>
      </w:r>
      <w:proofErr w:type="spellStart"/>
      <w:r w:rsidRPr="000D2866">
        <w:rPr>
          <w:rFonts w:ascii="Arial" w:hAnsi="Arial" w:cs="Arial"/>
          <w:sz w:val="20"/>
          <w:szCs w:val="20"/>
        </w:rPr>
        <w:t>dla</w:t>
      </w:r>
      <w:proofErr w:type="spellEnd"/>
      <w:r w:rsidRPr="000D2866">
        <w:rPr>
          <w:rFonts w:ascii="Arial" w:hAnsi="Arial" w:cs="Arial"/>
          <w:sz w:val="20"/>
          <w:szCs w:val="20"/>
        </w:rPr>
        <w:t xml:space="preserve"> obywateli i</w:t>
      </w:r>
      <w:r>
        <w:rPr>
          <w:rFonts w:ascii="Arial" w:hAnsi="Arial" w:cs="Arial"/>
          <w:sz w:val="20"/>
          <w:szCs w:val="20"/>
        </w:rPr>
        <w:t> </w:t>
      </w:r>
      <w:r w:rsidRPr="000D2866">
        <w:rPr>
          <w:rFonts w:ascii="Arial" w:hAnsi="Arial" w:cs="Arial"/>
          <w:sz w:val="20"/>
          <w:szCs w:val="20"/>
        </w:rPr>
        <w:t>przedsiębiorców o wymiarze regionalnym i lokalnym.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0B4A">
        <w:rPr>
          <w:rFonts w:ascii="Arial" w:hAnsi="Arial" w:cs="Arial"/>
          <w:b/>
          <w:sz w:val="20"/>
          <w:szCs w:val="20"/>
        </w:rPr>
        <w:t>Działanie 2.1</w:t>
      </w:r>
      <w:r w:rsidRPr="00007FD6">
        <w:rPr>
          <w:rFonts w:ascii="Arial" w:hAnsi="Arial" w:cs="Arial"/>
          <w:sz w:val="20"/>
          <w:szCs w:val="20"/>
        </w:rPr>
        <w:t xml:space="preserve"> Przeciwdziałanie wykluczeniu informacyjnemu</w:t>
      </w:r>
    </w:p>
    <w:p w:rsidR="00784E9B" w:rsidRPr="00007FD6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  <w:u w:val="single"/>
        </w:rPr>
        <w:t>Cel:</w:t>
      </w:r>
      <w:r w:rsidRPr="008738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8738FE">
        <w:rPr>
          <w:rFonts w:ascii="Arial" w:hAnsi="Arial" w:cs="Arial"/>
          <w:sz w:val="20"/>
          <w:szCs w:val="20"/>
        </w:rPr>
        <w:t>rzeciwdziałanie wykluczeniu informacyjnemu poprzez wzmocnienie tworzenia społeczeństwa informacyjnego, rozwój infrastruktury łączności elektronicznej i technologii informacyjnych i</w:t>
      </w:r>
      <w:r>
        <w:rPr>
          <w:rFonts w:ascii="Arial" w:hAnsi="Arial" w:cs="Arial"/>
          <w:sz w:val="20"/>
          <w:szCs w:val="20"/>
        </w:rPr>
        <w:t> </w:t>
      </w:r>
      <w:r w:rsidRPr="008738FE">
        <w:rPr>
          <w:rFonts w:ascii="Arial" w:hAnsi="Arial" w:cs="Arial"/>
          <w:sz w:val="20"/>
          <w:szCs w:val="20"/>
        </w:rPr>
        <w:t>komunikacyjnych.</w:t>
      </w:r>
    </w:p>
    <w:p w:rsidR="00784E9B" w:rsidRPr="005C0B4A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C0B4A">
        <w:rPr>
          <w:rFonts w:ascii="Arial" w:hAnsi="Arial" w:cs="Arial"/>
          <w:sz w:val="20"/>
          <w:szCs w:val="20"/>
          <w:u w:val="single"/>
        </w:rPr>
        <w:t>Typ beneficjentów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lastRenderedPageBreak/>
        <w:t>jednostki organizacyjne jednostek samorządu terytorialnego posiadające osobowość prawną,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jednostki naukowe,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szkoły wyższe,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zakłady opieki zdrowotnej działające w publicznym systemie ochrony zdrowia - zakontraktowane z</w:t>
      </w:r>
      <w:r>
        <w:rPr>
          <w:rFonts w:ascii="Arial" w:hAnsi="Arial" w:cs="Arial"/>
          <w:sz w:val="20"/>
          <w:szCs w:val="20"/>
        </w:rPr>
        <w:t> </w:t>
      </w:r>
      <w:r w:rsidRPr="008738FE">
        <w:rPr>
          <w:rFonts w:ascii="Arial" w:hAnsi="Arial" w:cs="Arial"/>
          <w:sz w:val="20"/>
          <w:szCs w:val="20"/>
        </w:rPr>
        <w:t>NFZ,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instytucje otoczenia biznesu,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organizacje pozarządowe,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jednostki sektora finansów publicznych posiadające osobowość prawną,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spółki, w których większość udziałów lub akcji posiada samorząd terytorialny,</w:t>
      </w:r>
    </w:p>
    <w:p w:rsidR="00784E9B" w:rsidRPr="008738FE" w:rsidRDefault="00784E9B" w:rsidP="00784E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38FE">
        <w:rPr>
          <w:rFonts w:ascii="Arial" w:hAnsi="Arial" w:cs="Arial"/>
          <w:sz w:val="20"/>
          <w:szCs w:val="20"/>
        </w:rPr>
        <w:t>kościoły i związki wyznaniowe oraz osoby prawne kościołów i związków wyznaniowych.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52D4">
        <w:rPr>
          <w:rFonts w:ascii="Arial" w:hAnsi="Arial" w:cs="Arial"/>
          <w:b/>
          <w:sz w:val="20"/>
          <w:szCs w:val="20"/>
        </w:rPr>
        <w:t>Działanie 2.2</w:t>
      </w:r>
      <w:r w:rsidRPr="003B52D4">
        <w:rPr>
          <w:rFonts w:ascii="Arial" w:hAnsi="Arial" w:cs="Arial"/>
          <w:sz w:val="20"/>
          <w:szCs w:val="20"/>
        </w:rPr>
        <w:t xml:space="preserve"> Rozwój e-usług</w:t>
      </w:r>
    </w:p>
    <w:p w:rsidR="00784E9B" w:rsidRPr="003B52D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  <w:u w:val="single"/>
        </w:rPr>
        <w:t>Cel:</w:t>
      </w:r>
      <w:r w:rsidRPr="005C74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rozwój e-usług </w:t>
      </w:r>
      <w:proofErr w:type="spellStart"/>
      <w:r>
        <w:rPr>
          <w:rFonts w:ascii="Arial" w:hAnsi="Arial" w:cs="Arial"/>
          <w:sz w:val="20"/>
          <w:szCs w:val="20"/>
        </w:rPr>
        <w:t>dla</w:t>
      </w:r>
      <w:proofErr w:type="spellEnd"/>
      <w:r>
        <w:rPr>
          <w:rFonts w:ascii="Arial" w:hAnsi="Arial" w:cs="Arial"/>
          <w:sz w:val="20"/>
          <w:szCs w:val="20"/>
        </w:rPr>
        <w:t xml:space="preserve"> obywateli., który ma polegać na zapewnieniu</w:t>
      </w:r>
      <w:r w:rsidRPr="005C746B">
        <w:rPr>
          <w:rFonts w:ascii="Arial" w:hAnsi="Arial" w:cs="Arial"/>
          <w:sz w:val="20"/>
          <w:szCs w:val="20"/>
        </w:rPr>
        <w:t xml:space="preserve"> mieszkańcom województwa powszechnego dostępu do usług </w:t>
      </w:r>
      <w:proofErr w:type="spellStart"/>
      <w:r w:rsidRPr="005C746B">
        <w:rPr>
          <w:rFonts w:ascii="Arial" w:hAnsi="Arial" w:cs="Arial"/>
          <w:sz w:val="20"/>
          <w:szCs w:val="20"/>
        </w:rPr>
        <w:t>on-line</w:t>
      </w:r>
      <w:proofErr w:type="spellEnd"/>
      <w:r w:rsidRPr="005C746B">
        <w:rPr>
          <w:rFonts w:ascii="Arial" w:hAnsi="Arial" w:cs="Arial"/>
          <w:sz w:val="20"/>
          <w:szCs w:val="20"/>
        </w:rPr>
        <w:t xml:space="preserve"> na całym obszarze regionu, w tym zwłaszcza świadczonych przez administrację lokalną i regionalną.</w:t>
      </w:r>
    </w:p>
    <w:p w:rsidR="00784E9B" w:rsidRPr="005C746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C746B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5C746B" w:rsidRDefault="00784E9B" w:rsidP="00784E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5C746B" w:rsidRDefault="00784E9B" w:rsidP="00784E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</w:rPr>
        <w:t>zakłady opieki zdrowotnej działające w publicznym systemie ochrony zdrowia - zakontraktowane z</w:t>
      </w:r>
      <w:r>
        <w:rPr>
          <w:rFonts w:ascii="Arial" w:hAnsi="Arial" w:cs="Arial"/>
          <w:sz w:val="20"/>
          <w:szCs w:val="20"/>
        </w:rPr>
        <w:t> </w:t>
      </w:r>
      <w:r w:rsidRPr="005C746B">
        <w:rPr>
          <w:rFonts w:ascii="Arial" w:hAnsi="Arial" w:cs="Arial"/>
          <w:sz w:val="20"/>
          <w:szCs w:val="20"/>
        </w:rPr>
        <w:t>NFZ,</w:t>
      </w:r>
    </w:p>
    <w:p w:rsidR="00784E9B" w:rsidRPr="005C746B" w:rsidRDefault="00784E9B" w:rsidP="00784E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</w:rPr>
        <w:t>jednostki naukowe,</w:t>
      </w:r>
    </w:p>
    <w:p w:rsidR="00784E9B" w:rsidRPr="005C746B" w:rsidRDefault="00784E9B" w:rsidP="00784E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</w:rPr>
        <w:t>szkoły wyższe,</w:t>
      </w:r>
    </w:p>
    <w:p w:rsidR="00784E9B" w:rsidRPr="005C746B" w:rsidRDefault="00784E9B" w:rsidP="00784E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</w:rPr>
        <w:t>jednostki sektora finansów publicznych posiadające osobowość prawną (nie wymienione wyżej),</w:t>
      </w:r>
    </w:p>
    <w:p w:rsidR="00784E9B" w:rsidRPr="005C746B" w:rsidRDefault="00784E9B" w:rsidP="00784E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746B">
        <w:rPr>
          <w:rFonts w:ascii="Arial" w:hAnsi="Arial" w:cs="Arial"/>
          <w:sz w:val="20"/>
          <w:szCs w:val="20"/>
        </w:rPr>
        <w:t xml:space="preserve">Komenda Wojewódzka Policji w </w:t>
      </w:r>
      <w:proofErr w:type="spellStart"/>
      <w:r w:rsidRPr="005C746B">
        <w:rPr>
          <w:rFonts w:ascii="Arial" w:hAnsi="Arial" w:cs="Arial"/>
          <w:sz w:val="20"/>
          <w:szCs w:val="20"/>
        </w:rPr>
        <w:t>Radomiu</w:t>
      </w:r>
      <w:proofErr w:type="spellEnd"/>
      <w:r w:rsidRPr="005C746B">
        <w:rPr>
          <w:rFonts w:ascii="Arial" w:hAnsi="Arial" w:cs="Arial"/>
          <w:sz w:val="20"/>
          <w:szCs w:val="20"/>
        </w:rPr>
        <w:t xml:space="preserve"> (realizująca projekt ujęty w Indykatywnym Wykazie Indywidualnych Projektów Kluczowych </w:t>
      </w:r>
      <w:proofErr w:type="spellStart"/>
      <w:r w:rsidRPr="005C746B">
        <w:rPr>
          <w:rFonts w:ascii="Arial" w:hAnsi="Arial" w:cs="Arial"/>
          <w:sz w:val="20"/>
          <w:szCs w:val="20"/>
        </w:rPr>
        <w:t>dla</w:t>
      </w:r>
      <w:proofErr w:type="spellEnd"/>
      <w:r w:rsidRPr="005C746B">
        <w:rPr>
          <w:rFonts w:ascii="Arial" w:hAnsi="Arial" w:cs="Arial"/>
          <w:sz w:val="20"/>
          <w:szCs w:val="20"/>
        </w:rPr>
        <w:t xml:space="preserve"> Regionalnego Programu Operacyjnego Województwa Mazowieckiego 2007-2013).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52D4">
        <w:rPr>
          <w:rFonts w:ascii="Arial" w:hAnsi="Arial" w:cs="Arial"/>
          <w:b/>
          <w:sz w:val="20"/>
          <w:szCs w:val="20"/>
        </w:rPr>
        <w:t>Działanie 2.3</w:t>
      </w:r>
      <w:r w:rsidRPr="003B52D4">
        <w:rPr>
          <w:rFonts w:ascii="Arial" w:hAnsi="Arial" w:cs="Arial"/>
          <w:sz w:val="20"/>
          <w:szCs w:val="20"/>
        </w:rPr>
        <w:t xml:space="preserve"> Technologie informacyjne i komunikacyjne </w:t>
      </w:r>
      <w:proofErr w:type="spellStart"/>
      <w:r w:rsidRPr="003B52D4">
        <w:rPr>
          <w:rFonts w:ascii="Arial" w:hAnsi="Arial" w:cs="Arial"/>
          <w:sz w:val="20"/>
          <w:szCs w:val="20"/>
        </w:rPr>
        <w:t>dla</w:t>
      </w:r>
      <w:proofErr w:type="spellEnd"/>
      <w:r w:rsidRPr="003B52D4">
        <w:rPr>
          <w:rFonts w:ascii="Arial" w:hAnsi="Arial" w:cs="Arial"/>
          <w:sz w:val="20"/>
          <w:szCs w:val="20"/>
        </w:rPr>
        <w:t xml:space="preserve"> MSP</w:t>
      </w:r>
    </w:p>
    <w:p w:rsidR="00784E9B" w:rsidRPr="003B52D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22E9">
        <w:rPr>
          <w:rFonts w:ascii="Arial" w:hAnsi="Arial" w:cs="Arial"/>
          <w:sz w:val="20"/>
          <w:szCs w:val="20"/>
          <w:u w:val="single"/>
        </w:rPr>
        <w:t>Cel:</w:t>
      </w:r>
      <w:r w:rsidRPr="00AA22E9">
        <w:rPr>
          <w:rFonts w:ascii="Arial" w:hAnsi="Arial" w:cs="Arial"/>
          <w:sz w:val="20"/>
          <w:szCs w:val="20"/>
        </w:rPr>
        <w:t xml:space="preserve"> rozwój społeczeństwa informacyjnego poprzez rozwój technologii informacyjnych i komunikacyjnych w</w:t>
      </w:r>
      <w:r>
        <w:rPr>
          <w:rFonts w:ascii="Arial" w:hAnsi="Arial" w:cs="Arial"/>
          <w:sz w:val="20"/>
          <w:szCs w:val="20"/>
        </w:rPr>
        <w:t> </w:t>
      </w:r>
      <w:r w:rsidRPr="00AA22E9">
        <w:rPr>
          <w:rFonts w:ascii="Arial" w:hAnsi="Arial" w:cs="Arial"/>
          <w:sz w:val="20"/>
          <w:szCs w:val="20"/>
        </w:rPr>
        <w:t>MSP.</w:t>
      </w:r>
    </w:p>
    <w:p w:rsidR="00784E9B" w:rsidRPr="00AA22E9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A22E9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Default="00784E9B" w:rsidP="00784E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A22E9">
        <w:rPr>
          <w:rFonts w:ascii="Arial" w:hAnsi="Arial" w:cs="Arial"/>
          <w:sz w:val="20"/>
          <w:szCs w:val="20"/>
        </w:rPr>
        <w:t>mikroprzedsiębiorstwa</w:t>
      </w:r>
      <w:proofErr w:type="spellEnd"/>
      <w:r w:rsidRPr="00AA22E9">
        <w:rPr>
          <w:rFonts w:ascii="Arial" w:hAnsi="Arial" w:cs="Arial"/>
          <w:sz w:val="20"/>
          <w:szCs w:val="20"/>
        </w:rPr>
        <w:t>, małe i średnie przedsiębiorstwa.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III Regionalny system transportowy</w:t>
      </w:r>
    </w:p>
    <w:p w:rsidR="00784E9B" w:rsidRPr="00617FA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7FAB">
        <w:rPr>
          <w:rFonts w:ascii="Arial" w:hAnsi="Arial" w:cs="Arial"/>
          <w:b/>
          <w:bCs/>
          <w:sz w:val="20"/>
          <w:szCs w:val="20"/>
        </w:rPr>
        <w:t>Cel główny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</w:t>
      </w:r>
      <w:r w:rsidRPr="00617FAB">
        <w:rPr>
          <w:rFonts w:ascii="Arial" w:hAnsi="Arial" w:cs="Arial"/>
          <w:sz w:val="20"/>
          <w:szCs w:val="20"/>
        </w:rPr>
        <w:t xml:space="preserve">oprawa spójności komunikacyjnej i przestrzennej województwa mazowieckiego oraz wspomaganie dyfuzji procesów rozwojowych z głównego ośrodka regionu – Warszawy oraz z ośrodków </w:t>
      </w:r>
      <w:proofErr w:type="spellStart"/>
      <w:r w:rsidRPr="00617FAB">
        <w:rPr>
          <w:rFonts w:ascii="Arial" w:hAnsi="Arial" w:cs="Arial"/>
          <w:sz w:val="20"/>
          <w:szCs w:val="20"/>
        </w:rPr>
        <w:t>subregionalnych</w:t>
      </w:r>
      <w:proofErr w:type="spellEnd"/>
      <w:r w:rsidRPr="00617FAB">
        <w:rPr>
          <w:rFonts w:ascii="Arial" w:hAnsi="Arial" w:cs="Arial"/>
          <w:sz w:val="20"/>
          <w:szCs w:val="20"/>
        </w:rPr>
        <w:t xml:space="preserve"> na pozostałe obszary województwa.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52D4">
        <w:rPr>
          <w:rFonts w:ascii="Arial" w:hAnsi="Arial" w:cs="Arial"/>
          <w:b/>
          <w:sz w:val="20"/>
          <w:szCs w:val="20"/>
        </w:rPr>
        <w:t>Działanie 3.1</w:t>
      </w:r>
      <w:r w:rsidRPr="003B52D4">
        <w:rPr>
          <w:rFonts w:ascii="Arial" w:hAnsi="Arial" w:cs="Arial"/>
          <w:sz w:val="20"/>
          <w:szCs w:val="20"/>
        </w:rPr>
        <w:t xml:space="preserve"> Infrastruktura drogowa</w:t>
      </w:r>
    </w:p>
    <w:p w:rsidR="00784E9B" w:rsidRPr="003B52D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7FAB">
        <w:rPr>
          <w:rFonts w:ascii="Arial" w:hAnsi="Arial" w:cs="Arial"/>
          <w:sz w:val="20"/>
          <w:szCs w:val="20"/>
          <w:u w:val="single"/>
        </w:rPr>
        <w:t>Cel:</w:t>
      </w:r>
      <w:r w:rsidRPr="00617FAB">
        <w:rPr>
          <w:rFonts w:ascii="Arial" w:hAnsi="Arial" w:cs="Arial"/>
          <w:sz w:val="20"/>
          <w:szCs w:val="20"/>
        </w:rPr>
        <w:t xml:space="preserve"> poprawa parametrów technicznych i standardu regionalnej sieci drogowej, a także poprawa bezpieczeństwa ruchu drogowego oraz zwiększenie atrakcyjności i dostępności terenów inwestycyjnych.</w:t>
      </w:r>
    </w:p>
    <w:p w:rsidR="00784E9B" w:rsidRPr="003B52D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B52D4">
        <w:rPr>
          <w:rFonts w:ascii="Arial" w:hAnsi="Arial" w:cs="Arial"/>
          <w:sz w:val="20"/>
          <w:szCs w:val="20"/>
          <w:u w:val="single"/>
        </w:rPr>
        <w:lastRenderedPageBreak/>
        <w:t>Typ beneficjentów:</w:t>
      </w:r>
    </w:p>
    <w:p w:rsidR="00784E9B" w:rsidRPr="00462D2C" w:rsidRDefault="00784E9B" w:rsidP="00784E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462D2C" w:rsidRDefault="00784E9B" w:rsidP="00784E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462D2C" w:rsidRDefault="00784E9B" w:rsidP="00784E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działające w oparciu o zapisy Ustawy o partnerstwie publiczno-prywatnym.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1D83">
        <w:rPr>
          <w:rFonts w:ascii="Arial" w:hAnsi="Arial" w:cs="Arial"/>
          <w:b/>
          <w:sz w:val="20"/>
          <w:szCs w:val="20"/>
        </w:rPr>
        <w:t>Działanie 3.2</w:t>
      </w:r>
      <w:r w:rsidRPr="00021D83">
        <w:rPr>
          <w:rFonts w:ascii="Arial" w:hAnsi="Arial" w:cs="Arial"/>
          <w:sz w:val="20"/>
          <w:szCs w:val="20"/>
        </w:rPr>
        <w:t xml:space="preserve"> Regionalny transport publiczny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  <w:u w:val="single"/>
        </w:rPr>
        <w:t>Cel:</w:t>
      </w:r>
      <w:r w:rsidRPr="00462D2C">
        <w:rPr>
          <w:rFonts w:ascii="Arial" w:hAnsi="Arial" w:cs="Arial"/>
          <w:sz w:val="20"/>
          <w:szCs w:val="20"/>
        </w:rPr>
        <w:t xml:space="preserve"> zwiększenie konkurencyjności oraz poprawa jakości i dostępności usług świadczonych w zakresie transportu publicznego o charakterze regionalnym oraz poprawa bezpieczeństwa pasażerów korzystających z tych usług. </w:t>
      </w:r>
    </w:p>
    <w:p w:rsidR="00784E9B" w:rsidRPr="00021D83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1D83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462D2C" w:rsidRDefault="00784E9B" w:rsidP="00784E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 xml:space="preserve">jednostki samorządu terytorialnego, ich związki i stowarzyszenia, </w:t>
      </w:r>
    </w:p>
    <w:p w:rsidR="00784E9B" w:rsidRPr="00462D2C" w:rsidRDefault="00784E9B" w:rsidP="00784E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462D2C" w:rsidRDefault="00784E9B" w:rsidP="00784E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działające w oparciu o zapisy Ustawy o partnerstwie publiczno-prywatnym,</w:t>
      </w:r>
    </w:p>
    <w:p w:rsidR="00784E9B" w:rsidRPr="00462D2C" w:rsidRDefault="00784E9B" w:rsidP="00784E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wykonujące usługi publiczne na zlecenie jednostek samorządu terytorialnego, w których większość udziałów lub akcji posiada samorząd.</w:t>
      </w:r>
    </w:p>
    <w:p w:rsidR="00784E9B" w:rsidRPr="00021D83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1D83">
        <w:rPr>
          <w:rFonts w:ascii="Arial" w:hAnsi="Arial" w:cs="Arial"/>
          <w:b/>
          <w:sz w:val="20"/>
          <w:szCs w:val="20"/>
        </w:rPr>
        <w:t>Działanie 3.3</w:t>
      </w:r>
      <w:r w:rsidRPr="00021D83">
        <w:rPr>
          <w:rFonts w:ascii="Arial" w:hAnsi="Arial" w:cs="Arial"/>
          <w:sz w:val="20"/>
          <w:szCs w:val="20"/>
        </w:rPr>
        <w:t xml:space="preserve"> Lotniska i infrastruktura lotnicza</w:t>
      </w:r>
    </w:p>
    <w:p w:rsidR="00784E9B" w:rsidRPr="00462D2C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  <w:u w:val="single"/>
        </w:rPr>
        <w:t>Cel:</w:t>
      </w:r>
      <w:r w:rsidRPr="00462D2C">
        <w:rPr>
          <w:rFonts w:ascii="Arial" w:hAnsi="Arial" w:cs="Arial"/>
          <w:sz w:val="20"/>
          <w:szCs w:val="20"/>
        </w:rPr>
        <w:t xml:space="preserve"> rozwój regionalnego transportu lotniczego i poprawa konkurencyjności województwa mazowieckiego w</w:t>
      </w:r>
      <w:r>
        <w:rPr>
          <w:rFonts w:ascii="Arial" w:hAnsi="Arial" w:cs="Arial"/>
          <w:sz w:val="20"/>
          <w:szCs w:val="20"/>
        </w:rPr>
        <w:t> </w:t>
      </w:r>
      <w:r w:rsidRPr="00462D2C">
        <w:rPr>
          <w:rFonts w:ascii="Arial" w:hAnsi="Arial" w:cs="Arial"/>
          <w:sz w:val="20"/>
          <w:szCs w:val="20"/>
        </w:rPr>
        <w:t>ujęciu krajowym i międzynarodowym. W ramach działania realizowane będą projekty dotyczące utworzenia regionalnego portu lotniczego, który będzie obsługiwał przede wszystkim tzw. „tanie linie lotnicze” oraz loty czarterowe.</w:t>
      </w:r>
    </w:p>
    <w:p w:rsidR="00784E9B" w:rsidRPr="00021D83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1D83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462D2C" w:rsidRDefault="00784E9B" w:rsidP="00784E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spółki z udziałem jednostek samorządu terytorialnego zarządzające portami lotniczymi,</w:t>
      </w:r>
    </w:p>
    <w:p w:rsidR="00784E9B" w:rsidRDefault="00784E9B" w:rsidP="00784E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państwowy organ zarządzania ruchem lotniczym.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IV Środowisko, zapobieganie zagrożeniom i energetyka</w:t>
      </w:r>
    </w:p>
    <w:p w:rsidR="00784E9B" w:rsidRPr="002D15F9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D15F9">
        <w:rPr>
          <w:rFonts w:ascii="Arial" w:eastAsia="Calibri" w:hAnsi="Arial" w:cs="Arial"/>
          <w:b/>
          <w:bCs/>
          <w:sz w:val="20"/>
          <w:szCs w:val="20"/>
          <w:lang w:eastAsia="en-US"/>
        </w:rPr>
        <w:t>Cel główny</w:t>
      </w:r>
      <w:r w:rsidRPr="002D15F9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</w:t>
      </w:r>
      <w:r w:rsidRPr="002D15F9">
        <w:rPr>
          <w:rFonts w:ascii="Arial" w:eastAsia="Calibri" w:hAnsi="Arial" w:cs="Arial"/>
          <w:sz w:val="20"/>
          <w:szCs w:val="20"/>
          <w:lang w:eastAsia="en-US"/>
        </w:rPr>
        <w:t>oprawa stanu środowiska naturalnego województwa mazowieckiego.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4889">
        <w:rPr>
          <w:rFonts w:ascii="Arial" w:hAnsi="Arial" w:cs="Arial"/>
          <w:b/>
          <w:sz w:val="20"/>
          <w:szCs w:val="20"/>
        </w:rPr>
        <w:t>Działanie 4.1</w:t>
      </w:r>
      <w:r w:rsidRPr="00884889">
        <w:rPr>
          <w:rFonts w:ascii="Arial" w:hAnsi="Arial" w:cs="Arial"/>
          <w:sz w:val="20"/>
          <w:szCs w:val="20"/>
        </w:rPr>
        <w:t xml:space="preserve"> Gospodarka wodno-ściekowa</w:t>
      </w:r>
    </w:p>
    <w:p w:rsidR="00784E9B" w:rsidRPr="00884889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  <w:u w:val="single"/>
        </w:rPr>
        <w:t>Cel:</w:t>
      </w:r>
      <w:r w:rsidRPr="00462D2C">
        <w:rPr>
          <w:rFonts w:ascii="Arial" w:hAnsi="Arial" w:cs="Arial"/>
          <w:sz w:val="20"/>
          <w:szCs w:val="20"/>
        </w:rPr>
        <w:t xml:space="preserve"> poprawa jakości wód i ich ochrona przed zanieczyszczeniami.</w:t>
      </w:r>
    </w:p>
    <w:p w:rsidR="00784E9B" w:rsidRPr="00884889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84889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462D2C" w:rsidRDefault="00784E9B" w:rsidP="00784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462D2C" w:rsidRDefault="00784E9B" w:rsidP="00784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jednostki organizacyjne jednostek samorządu, terytorialnego posiadające osobowość prawną,</w:t>
      </w:r>
    </w:p>
    <w:p w:rsidR="00784E9B" w:rsidRPr="00462D2C" w:rsidRDefault="00784E9B" w:rsidP="00784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działające w oparciu o zapisy Ustawy o partnerstwie publiczno-prywatnym,</w:t>
      </w:r>
    </w:p>
    <w:p w:rsidR="00784E9B" w:rsidRPr="00462D2C" w:rsidRDefault="00784E9B" w:rsidP="00784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wykonujące usługi publiczne na zlecenie jednostek samorządu terytorialnego, w których większość udziałów lub akcji posiada samorząd,</w:t>
      </w:r>
    </w:p>
    <w:p w:rsidR="00784E9B" w:rsidRPr="00462D2C" w:rsidRDefault="00784E9B" w:rsidP="00784E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wybrane w drodze ustawy Prawo zamówień publicznych wykonujące usługi publiczne na podstawie obowiązującej umowy zawartej z jednostką samorządu terytorialnego na świadczenie usług z danej dziedziny.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4889">
        <w:rPr>
          <w:rFonts w:ascii="Arial" w:hAnsi="Arial" w:cs="Arial"/>
          <w:b/>
          <w:sz w:val="20"/>
          <w:szCs w:val="20"/>
        </w:rPr>
        <w:t>Działanie 4.2</w:t>
      </w:r>
      <w:r w:rsidRPr="00884889">
        <w:rPr>
          <w:rFonts w:ascii="Arial" w:hAnsi="Arial" w:cs="Arial"/>
          <w:sz w:val="20"/>
          <w:szCs w:val="20"/>
        </w:rPr>
        <w:t xml:space="preserve"> Ochrona powierzchni ziemi</w:t>
      </w:r>
    </w:p>
    <w:p w:rsidR="00784E9B" w:rsidRPr="00884889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  <w:u w:val="single"/>
        </w:rPr>
        <w:lastRenderedPageBreak/>
        <w:t>Cel:</w:t>
      </w:r>
      <w:r w:rsidRPr="00462D2C">
        <w:rPr>
          <w:rFonts w:ascii="Arial" w:hAnsi="Arial" w:cs="Arial"/>
          <w:sz w:val="20"/>
          <w:szCs w:val="20"/>
        </w:rPr>
        <w:t xml:space="preserve"> zmniejszenie ilości składowanych odpadów i ograniczenie ich negatywnego wpływu na środowisko, jak również rekultywacja zdegradowanych terenów.</w:t>
      </w:r>
    </w:p>
    <w:p w:rsidR="00784E9B" w:rsidRPr="00884889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84889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 xml:space="preserve">jednostki samorządu terytorialnego, ich związki i stowarzyszenia, 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działające w oparciu o zapisy Ustawy o partnerstwie publiczno-prywatnym,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wykonujące usługi publiczne na zlecenie jednostek samorządu terytorialnego, w których większość udziałów lub akcji posiada samorząd,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podmioty wybrane w drodze ustawy Prawo zamówień publicznych wykonujące usługi publiczne na podstawie obowiązującej umowy zawartej z jednostką samorządu terytorialnego na świadczenie usług z danej dziedziny,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Państwowe Gospodarstwo Leśne Lasy Państwowe i jego jednostki organizacyjne,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 xml:space="preserve">jednostki organizacyjne podległe Ministrowi Obrony Narodowej oraz </w:t>
      </w:r>
      <w:proofErr w:type="spellStart"/>
      <w:r w:rsidRPr="00462D2C">
        <w:rPr>
          <w:rFonts w:ascii="Arial" w:hAnsi="Arial" w:cs="Arial"/>
          <w:sz w:val="20"/>
          <w:szCs w:val="20"/>
        </w:rPr>
        <w:t>dla</w:t>
      </w:r>
      <w:proofErr w:type="spellEnd"/>
      <w:r w:rsidRPr="00462D2C">
        <w:rPr>
          <w:rFonts w:ascii="Arial" w:hAnsi="Arial" w:cs="Arial"/>
          <w:sz w:val="20"/>
          <w:szCs w:val="20"/>
        </w:rPr>
        <w:t xml:space="preserve"> których jest on organem założycielskim lub organem nadzorczym,</w:t>
      </w:r>
    </w:p>
    <w:p w:rsidR="00784E9B" w:rsidRPr="00462D2C" w:rsidRDefault="00784E9B" w:rsidP="00784E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D2C">
        <w:rPr>
          <w:rFonts w:ascii="Arial" w:hAnsi="Arial" w:cs="Arial"/>
          <w:sz w:val="20"/>
          <w:szCs w:val="20"/>
        </w:rPr>
        <w:t>zakłady opieki zdrowotnej działające w publicznym systemie ochrony zdrowia - zakontraktowane z</w:t>
      </w:r>
      <w:r>
        <w:rPr>
          <w:rFonts w:ascii="Arial" w:hAnsi="Arial" w:cs="Arial"/>
          <w:sz w:val="20"/>
          <w:szCs w:val="20"/>
        </w:rPr>
        <w:t> </w:t>
      </w:r>
      <w:r w:rsidRPr="00462D2C">
        <w:rPr>
          <w:rFonts w:ascii="Arial" w:hAnsi="Arial" w:cs="Arial"/>
          <w:sz w:val="20"/>
          <w:szCs w:val="20"/>
        </w:rPr>
        <w:t>NFZ.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73D1">
        <w:rPr>
          <w:rFonts w:ascii="Arial" w:hAnsi="Arial" w:cs="Arial"/>
          <w:b/>
          <w:sz w:val="20"/>
          <w:szCs w:val="20"/>
        </w:rPr>
        <w:t>Działanie 4.3</w:t>
      </w:r>
      <w:r w:rsidRPr="002873D1">
        <w:rPr>
          <w:rFonts w:ascii="Arial" w:hAnsi="Arial" w:cs="Arial"/>
          <w:sz w:val="20"/>
          <w:szCs w:val="20"/>
        </w:rPr>
        <w:t xml:space="preserve"> Ochrona powietrza, energetyka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2F41">
        <w:rPr>
          <w:rFonts w:ascii="Arial" w:hAnsi="Arial" w:cs="Arial"/>
          <w:sz w:val="20"/>
          <w:szCs w:val="20"/>
          <w:u w:val="single"/>
        </w:rPr>
        <w:t>Cel:</w:t>
      </w:r>
      <w:r w:rsidRPr="00462D2C">
        <w:rPr>
          <w:rFonts w:ascii="Arial" w:hAnsi="Arial" w:cs="Arial"/>
          <w:sz w:val="20"/>
          <w:szCs w:val="20"/>
        </w:rPr>
        <w:t xml:space="preserve"> poprawa jakości powietrza, zapewnienie bezpieczeństwa energetycznego, </w:t>
      </w:r>
      <w:r>
        <w:rPr>
          <w:rFonts w:ascii="Arial" w:hAnsi="Arial" w:cs="Arial"/>
          <w:sz w:val="20"/>
          <w:szCs w:val="20"/>
        </w:rPr>
        <w:t xml:space="preserve">oraz </w:t>
      </w:r>
      <w:r w:rsidRPr="00462D2C">
        <w:rPr>
          <w:rFonts w:ascii="Arial" w:hAnsi="Arial" w:cs="Arial"/>
          <w:sz w:val="20"/>
          <w:szCs w:val="20"/>
        </w:rPr>
        <w:t xml:space="preserve">zwiększenie wykorzystania odnawialnych źródeł energii. </w:t>
      </w:r>
    </w:p>
    <w:p w:rsidR="00784E9B" w:rsidRPr="002873D1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873D1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 xml:space="preserve">jednostki samorządu terytorialnego, ich związki i stowarzyszenia, 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podmioty wykonujące usługi publiczne na zlecenie jednostek samorządu terytorialnego, w których większość udziałów lub akcji posiada samorząd,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podmioty wybrane w drodze ustawy Prawo zamówień publicznych wykonujące usługi publiczne na podstawie obowiązującej umowy zawartej z jednostką samorządu terytorialnego na świadczenie usług z danej dziedziny,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Państwowe Gospodarstwo Leśne Lasy Państwowe i jego jednostki organizacyjne,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przedsiębiorstwa,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przedsiębiorstwa energetyczne prowadzące działalność gospodarczą w zakresie wytwarzania, przetwarzania, przesyłania i dystrybucji energii elektrycznej, ciepła i paliw gazowych,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zakłady opieki zdrowotnej działające w publicznym systemie ochrony zdrowia - zakontraktowane z</w:t>
      </w:r>
      <w:r>
        <w:rPr>
          <w:rFonts w:ascii="Arial" w:hAnsi="Arial" w:cs="Arial"/>
          <w:sz w:val="20"/>
          <w:szCs w:val="20"/>
        </w:rPr>
        <w:t> </w:t>
      </w:r>
      <w:r w:rsidRPr="002A749E">
        <w:rPr>
          <w:rFonts w:ascii="Arial" w:hAnsi="Arial" w:cs="Arial"/>
          <w:sz w:val="20"/>
          <w:szCs w:val="20"/>
        </w:rPr>
        <w:t>NFZ,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parki narodowe i krajobrazowe,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jednostki naukowe,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instytucje kultury,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szkoły wyższe,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lastRenderedPageBreak/>
        <w:t>organy administracji rządowej,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osoby prawne i fizyczne będące organami prowadzącymi szkoły i placówki oświatowe,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jednostki sektora finansów publicznych posiadające osobowość prawną (nie wymienione wyżej),</w:t>
      </w:r>
    </w:p>
    <w:p w:rsidR="00784E9B" w:rsidRPr="002A749E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kościoły i związki wyznaniowe oraz osoby prawne kościołów i związków wyznaniowych,</w:t>
      </w:r>
    </w:p>
    <w:p w:rsidR="00784E9B" w:rsidRDefault="00784E9B" w:rsidP="00784E9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749E">
        <w:rPr>
          <w:rFonts w:ascii="Arial" w:hAnsi="Arial" w:cs="Arial"/>
          <w:sz w:val="20"/>
          <w:szCs w:val="20"/>
        </w:rPr>
        <w:t>organizacje pozarządowe.</w:t>
      </w:r>
    </w:p>
    <w:p w:rsidR="00784E9B" w:rsidRPr="002A749E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V Wzmacnianie roli miast w rozwoju regionu</w:t>
      </w:r>
    </w:p>
    <w:p w:rsidR="00784E9B" w:rsidRPr="002D15F9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b/>
          <w:bCs/>
          <w:sz w:val="20"/>
          <w:szCs w:val="20"/>
        </w:rPr>
        <w:t>Cel główny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</w:t>
      </w:r>
      <w:r w:rsidRPr="002D15F9">
        <w:rPr>
          <w:rFonts w:ascii="Arial" w:hAnsi="Arial" w:cs="Arial"/>
          <w:sz w:val="20"/>
          <w:szCs w:val="20"/>
        </w:rPr>
        <w:t xml:space="preserve">ykorzystanie potencjału endogenicznego miast </w:t>
      </w:r>
      <w:proofErr w:type="spellStart"/>
      <w:r w:rsidRPr="002D15F9">
        <w:rPr>
          <w:rFonts w:ascii="Arial" w:hAnsi="Arial" w:cs="Arial"/>
          <w:sz w:val="20"/>
          <w:szCs w:val="20"/>
        </w:rPr>
        <w:t>dla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aktywizacji społeczno-gospodarczej regionu.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E36">
        <w:rPr>
          <w:rFonts w:ascii="Arial" w:hAnsi="Arial" w:cs="Arial"/>
          <w:b/>
          <w:sz w:val="20"/>
          <w:szCs w:val="20"/>
        </w:rPr>
        <w:t>Działanie 5.1</w:t>
      </w:r>
      <w:r w:rsidRPr="00983E36">
        <w:rPr>
          <w:rFonts w:ascii="Arial" w:hAnsi="Arial" w:cs="Arial"/>
          <w:sz w:val="20"/>
          <w:szCs w:val="20"/>
        </w:rPr>
        <w:t xml:space="preserve"> Transport </w:t>
      </w:r>
      <w:r>
        <w:rPr>
          <w:rFonts w:ascii="Arial" w:hAnsi="Arial" w:cs="Arial"/>
          <w:sz w:val="20"/>
          <w:szCs w:val="20"/>
        </w:rPr>
        <w:t>Miejski</w:t>
      </w:r>
    </w:p>
    <w:p w:rsidR="00784E9B" w:rsidRPr="00983E36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1B16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p</w:t>
      </w:r>
      <w:r w:rsidRPr="002D15F9">
        <w:rPr>
          <w:rFonts w:ascii="Arial" w:hAnsi="Arial" w:cs="Arial"/>
          <w:sz w:val="20"/>
          <w:szCs w:val="20"/>
        </w:rPr>
        <w:t xml:space="preserve">oprawa stanu systemów </w:t>
      </w:r>
      <w:proofErr w:type="spellStart"/>
      <w:r w:rsidRPr="002D15F9">
        <w:rPr>
          <w:rFonts w:ascii="Arial" w:hAnsi="Arial" w:cs="Arial"/>
          <w:sz w:val="20"/>
          <w:szCs w:val="20"/>
        </w:rPr>
        <w:t>komunikacji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publicznej w miastach.</w:t>
      </w:r>
    </w:p>
    <w:p w:rsidR="00784E9B" w:rsidRPr="00983E36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83E36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2D15F9" w:rsidRDefault="00784E9B" w:rsidP="00784E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2D15F9" w:rsidRDefault="00784E9B" w:rsidP="00784E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 xml:space="preserve">jednostki organizacyjne </w:t>
      </w:r>
      <w:proofErr w:type="spellStart"/>
      <w:r w:rsidRPr="002D15F9">
        <w:rPr>
          <w:rFonts w:ascii="Arial" w:hAnsi="Arial" w:cs="Arial"/>
          <w:sz w:val="20"/>
          <w:szCs w:val="20"/>
        </w:rPr>
        <w:t>jst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posiadające osobowość prawną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 xml:space="preserve">przedsiębiorcy wykonujący zadania </w:t>
      </w:r>
      <w:proofErr w:type="spellStart"/>
      <w:r w:rsidRPr="002D15F9">
        <w:rPr>
          <w:rFonts w:ascii="Arial" w:hAnsi="Arial" w:cs="Arial"/>
          <w:sz w:val="20"/>
          <w:szCs w:val="20"/>
        </w:rPr>
        <w:t>jst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w zakresie publicznego transportu miejskiego.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E45">
        <w:rPr>
          <w:rFonts w:ascii="Arial" w:hAnsi="Arial" w:cs="Arial"/>
          <w:b/>
          <w:sz w:val="20"/>
          <w:szCs w:val="20"/>
        </w:rPr>
        <w:t>Działanie 5.2</w:t>
      </w:r>
      <w:r w:rsidRPr="00DA4E45">
        <w:rPr>
          <w:rFonts w:ascii="Arial" w:hAnsi="Arial" w:cs="Arial"/>
          <w:sz w:val="20"/>
          <w:szCs w:val="20"/>
        </w:rPr>
        <w:t xml:space="preserve"> Rewitalizacja miast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1B16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o</w:t>
      </w:r>
      <w:r w:rsidRPr="002D15F9">
        <w:rPr>
          <w:rFonts w:ascii="Arial" w:hAnsi="Arial" w:cs="Arial"/>
          <w:sz w:val="20"/>
          <w:szCs w:val="20"/>
        </w:rPr>
        <w:t>dnowa zdegradowanych obszarów miast.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A4E45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 xml:space="preserve">jednostki organizacyjne </w:t>
      </w:r>
      <w:proofErr w:type="spellStart"/>
      <w:r w:rsidRPr="002D15F9">
        <w:rPr>
          <w:rFonts w:ascii="Arial" w:hAnsi="Arial" w:cs="Arial"/>
          <w:sz w:val="20"/>
          <w:szCs w:val="20"/>
        </w:rPr>
        <w:t>jst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posiadające osobowość prawną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spółki z większościowym udziałem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 w:rsidRPr="002D15F9">
        <w:rPr>
          <w:rFonts w:ascii="Arial" w:hAnsi="Arial" w:cs="Arial"/>
          <w:sz w:val="20"/>
          <w:szCs w:val="20"/>
        </w:rPr>
        <w:t>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instytucje kultury,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szkoły wyższe,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organizacje pozarządowe,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kościoły i związki wyznaniowe oraz osoby prawne kościołów i związków wyznaniowych,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spółdzielnie i wspólnoty mieszkaniowe, TBS,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sektora finansów publicznych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organy administracji rządowej,</w:t>
      </w:r>
    </w:p>
    <w:p w:rsidR="00784E9B" w:rsidRDefault="00784E9B" w:rsidP="00784E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podmioty działające w oparciu o zapisy Ustawy o partnerstwie publiczno-prywatnym.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 xml:space="preserve">Priorytet VI Wykorzystanie walorów naturalnych i kulturowych </w:t>
      </w:r>
      <w:proofErr w:type="spellStart"/>
      <w:r w:rsidRPr="00F47A78">
        <w:rPr>
          <w:rFonts w:ascii="Arial" w:hAnsi="Arial" w:cs="Arial"/>
          <w:b/>
          <w:sz w:val="20"/>
          <w:szCs w:val="20"/>
          <w:u w:val="single"/>
        </w:rPr>
        <w:t>dla</w:t>
      </w:r>
      <w:proofErr w:type="spellEnd"/>
      <w:r w:rsidRPr="00F47A78">
        <w:rPr>
          <w:rFonts w:ascii="Arial" w:hAnsi="Arial" w:cs="Arial"/>
          <w:b/>
          <w:sz w:val="20"/>
          <w:szCs w:val="20"/>
          <w:u w:val="single"/>
        </w:rPr>
        <w:t xml:space="preserve"> rozwoju turystyki i rekreacji</w:t>
      </w:r>
    </w:p>
    <w:p w:rsidR="00784E9B" w:rsidRPr="00D3005A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05A">
        <w:rPr>
          <w:rFonts w:ascii="Arial" w:hAnsi="Arial" w:cs="Arial"/>
          <w:b/>
          <w:bCs/>
          <w:sz w:val="20"/>
          <w:szCs w:val="20"/>
        </w:rPr>
        <w:t>Cel główny</w:t>
      </w:r>
      <w:r w:rsidRPr="00D3005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</w:t>
      </w:r>
      <w:r w:rsidRPr="00D3005A">
        <w:rPr>
          <w:rFonts w:ascii="Arial" w:hAnsi="Arial" w:cs="Arial"/>
          <w:sz w:val="20"/>
          <w:szCs w:val="20"/>
        </w:rPr>
        <w:t>zrost znaczenia turystyki jako czynnika stymulującego rozwój społeczno-gospodarczy regionu.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E45">
        <w:rPr>
          <w:rFonts w:ascii="Arial" w:hAnsi="Arial" w:cs="Arial"/>
          <w:b/>
          <w:sz w:val="20"/>
          <w:szCs w:val="20"/>
        </w:rPr>
        <w:t>Działanie 6.1</w:t>
      </w:r>
      <w:r w:rsidRPr="00DA4E45">
        <w:rPr>
          <w:rFonts w:ascii="Arial" w:hAnsi="Arial" w:cs="Arial"/>
          <w:sz w:val="20"/>
          <w:szCs w:val="20"/>
        </w:rPr>
        <w:t xml:space="preserve"> Kultura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A07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p</w:t>
      </w:r>
      <w:r w:rsidRPr="002D15F9">
        <w:rPr>
          <w:rFonts w:ascii="Arial" w:hAnsi="Arial" w:cs="Arial"/>
          <w:sz w:val="20"/>
          <w:szCs w:val="20"/>
        </w:rPr>
        <w:t>oprawa oferty kulturalnej i wzrost dostępności do kultury.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A4E45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lastRenderedPageBreak/>
        <w:t xml:space="preserve">jednostki organizacyjne </w:t>
      </w:r>
      <w:proofErr w:type="spellStart"/>
      <w:r w:rsidRPr="002D15F9">
        <w:rPr>
          <w:rFonts w:ascii="Arial" w:hAnsi="Arial" w:cs="Arial"/>
          <w:sz w:val="20"/>
          <w:szCs w:val="20"/>
        </w:rPr>
        <w:t>jst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instytucje kultury,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organizacje pozarządowe,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kościoły i związki wyznaniowe oraz osoby prawne kościołów i związków wyznaniowych,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sektora finansów publicznych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podmioty działające w oparciu o zapisy Ustawy o partnerstwie publiczno-prywatnym.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E45">
        <w:rPr>
          <w:rFonts w:ascii="Arial" w:hAnsi="Arial" w:cs="Arial"/>
          <w:b/>
          <w:sz w:val="20"/>
          <w:szCs w:val="20"/>
        </w:rPr>
        <w:t xml:space="preserve">Działanie 6.2 </w:t>
      </w:r>
      <w:r w:rsidRPr="00983E36">
        <w:rPr>
          <w:rFonts w:ascii="Arial" w:hAnsi="Arial" w:cs="Arial"/>
          <w:sz w:val="20"/>
          <w:szCs w:val="20"/>
        </w:rPr>
        <w:t>Turystyka</w:t>
      </w:r>
    </w:p>
    <w:p w:rsidR="00784E9B" w:rsidRPr="00983E36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A07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z</w:t>
      </w:r>
      <w:r w:rsidRPr="002D15F9">
        <w:rPr>
          <w:rFonts w:ascii="Arial" w:hAnsi="Arial" w:cs="Arial"/>
          <w:sz w:val="20"/>
          <w:szCs w:val="20"/>
        </w:rPr>
        <w:t>większanie atrakcyjności turystycznej regionu.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A4E45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samorządu terytorialnego, ich związki i stowarzyszenia,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 xml:space="preserve">jednostki organizacyjne </w:t>
      </w:r>
      <w:proofErr w:type="spellStart"/>
      <w:r w:rsidRPr="002D15F9">
        <w:rPr>
          <w:rFonts w:ascii="Arial" w:hAnsi="Arial" w:cs="Arial"/>
          <w:sz w:val="20"/>
          <w:szCs w:val="20"/>
        </w:rPr>
        <w:t>jst</w:t>
      </w:r>
      <w:proofErr w:type="spellEnd"/>
      <w:r w:rsidRPr="002D15F9">
        <w:rPr>
          <w:rFonts w:ascii="Arial" w:hAnsi="Arial" w:cs="Arial"/>
          <w:sz w:val="20"/>
          <w:szCs w:val="20"/>
        </w:rPr>
        <w:t xml:space="preserve">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parki narodowe i krajobrazowe,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PGL Lasy Państwowe i jego jednostki organizacyjne,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instytucje kultury,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organizacje pozarządowe,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kościoły i związki wyznaniowe oraz osoby prawne kościołów i związków wyznaniowych,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jednostki sektora finansów publicznych posiadające osobowość prawną,</w:t>
      </w:r>
    </w:p>
    <w:p w:rsidR="00784E9B" w:rsidRPr="002D15F9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przedsiębiorcy sektora turystyki,</w:t>
      </w:r>
    </w:p>
    <w:p w:rsidR="00784E9B" w:rsidRDefault="00784E9B" w:rsidP="00784E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15F9">
        <w:rPr>
          <w:rFonts w:ascii="Arial" w:hAnsi="Arial" w:cs="Arial"/>
          <w:sz w:val="20"/>
          <w:szCs w:val="20"/>
        </w:rPr>
        <w:t>podmioty działające w oparciu o zapisy Ustawy o partnerstwie publiczno-prywatnym</w:t>
      </w:r>
      <w:r>
        <w:rPr>
          <w:rFonts w:ascii="Arial" w:hAnsi="Arial" w:cs="Arial"/>
          <w:sz w:val="20"/>
          <w:szCs w:val="20"/>
        </w:rPr>
        <w:t>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 xml:space="preserve">Priorytet VII Tworzenie i poprawa warunków </w:t>
      </w:r>
      <w:proofErr w:type="spellStart"/>
      <w:r w:rsidRPr="00F47A78">
        <w:rPr>
          <w:rFonts w:ascii="Arial" w:hAnsi="Arial" w:cs="Arial"/>
          <w:b/>
          <w:sz w:val="20"/>
          <w:szCs w:val="20"/>
          <w:u w:val="single"/>
        </w:rPr>
        <w:t>dla</w:t>
      </w:r>
      <w:proofErr w:type="spellEnd"/>
      <w:r w:rsidRPr="00F47A78">
        <w:rPr>
          <w:rFonts w:ascii="Arial" w:hAnsi="Arial" w:cs="Arial"/>
          <w:b/>
          <w:sz w:val="20"/>
          <w:szCs w:val="20"/>
          <w:u w:val="single"/>
        </w:rPr>
        <w:t xml:space="preserve"> rozwoju kapitału ludzkiego</w:t>
      </w:r>
    </w:p>
    <w:p w:rsidR="00784E9B" w:rsidRPr="00FB0A07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B0A07">
        <w:rPr>
          <w:rFonts w:ascii="Arial" w:eastAsia="Calibri" w:hAnsi="Arial" w:cs="Arial"/>
          <w:b/>
          <w:bCs/>
          <w:sz w:val="20"/>
          <w:szCs w:val="20"/>
          <w:lang w:eastAsia="en-US"/>
        </w:rPr>
        <w:t>Cel główny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Pr="00FB0A07">
        <w:rPr>
          <w:rFonts w:ascii="Arial" w:eastAsia="Calibri" w:hAnsi="Arial" w:cs="Arial"/>
          <w:bCs/>
          <w:sz w:val="20"/>
          <w:szCs w:val="20"/>
          <w:lang w:eastAsia="en-US"/>
        </w:rPr>
        <w:t xml:space="preserve"> p</w:t>
      </w:r>
      <w:r w:rsidRPr="00FB0A07">
        <w:rPr>
          <w:rFonts w:ascii="Arial" w:eastAsia="Calibri" w:hAnsi="Arial" w:cs="Arial"/>
          <w:sz w:val="20"/>
          <w:szCs w:val="20"/>
          <w:lang w:eastAsia="en-US"/>
        </w:rPr>
        <w:t>oprawa dostępności i jakości infrastruktury o charakterze społecznym.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E45">
        <w:rPr>
          <w:rFonts w:ascii="Arial" w:hAnsi="Arial" w:cs="Arial"/>
          <w:b/>
          <w:sz w:val="20"/>
          <w:szCs w:val="20"/>
        </w:rPr>
        <w:t>Działanie 7.1</w:t>
      </w:r>
      <w:r w:rsidRPr="00DA4E45">
        <w:rPr>
          <w:rFonts w:ascii="Arial" w:hAnsi="Arial" w:cs="Arial"/>
          <w:sz w:val="20"/>
          <w:szCs w:val="20"/>
        </w:rPr>
        <w:t xml:space="preserve"> Infrastruktura służąca ochronie zdrowia i życia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A07">
        <w:rPr>
          <w:rFonts w:ascii="Arial" w:hAnsi="Arial" w:cs="Arial"/>
          <w:sz w:val="20"/>
          <w:szCs w:val="20"/>
          <w:u w:val="single"/>
        </w:rPr>
        <w:t>Cel:</w:t>
      </w:r>
      <w:r w:rsidRPr="00FB0A07">
        <w:rPr>
          <w:rFonts w:ascii="Arial" w:hAnsi="Arial" w:cs="Arial"/>
          <w:sz w:val="20"/>
          <w:szCs w:val="20"/>
        </w:rPr>
        <w:t xml:space="preserve"> poprawa dostępności i jakości opieki zdrowotnej w regionie.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A4E45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4B2">
        <w:rPr>
          <w:rFonts w:ascii="Arial" w:hAnsi="Arial" w:cs="Arial"/>
          <w:sz w:val="20"/>
          <w:szCs w:val="20"/>
        </w:rPr>
        <w:t>podmiot</w:t>
      </w:r>
      <w:r>
        <w:rPr>
          <w:rFonts w:ascii="Arial" w:hAnsi="Arial" w:cs="Arial"/>
          <w:sz w:val="20"/>
          <w:szCs w:val="20"/>
        </w:rPr>
        <w:t>y</w:t>
      </w:r>
      <w:r w:rsidRPr="00E744B2">
        <w:rPr>
          <w:rFonts w:ascii="Arial" w:hAnsi="Arial" w:cs="Arial"/>
          <w:sz w:val="20"/>
          <w:szCs w:val="20"/>
        </w:rPr>
        <w:t xml:space="preserve"> dostarczając</w:t>
      </w:r>
      <w:r>
        <w:rPr>
          <w:rFonts w:ascii="Arial" w:hAnsi="Arial" w:cs="Arial"/>
          <w:sz w:val="20"/>
          <w:szCs w:val="20"/>
        </w:rPr>
        <w:t>e</w:t>
      </w:r>
      <w:r w:rsidRPr="00E744B2">
        <w:rPr>
          <w:rFonts w:ascii="Arial" w:hAnsi="Arial" w:cs="Arial"/>
          <w:sz w:val="20"/>
          <w:szCs w:val="20"/>
        </w:rPr>
        <w:t xml:space="preserve"> świadczenia gwarantowane w ramach kontraktu z Instytucją Finansującą Publiczne Świadczenia Zdrowotne (np. NFZ):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744B2">
        <w:rPr>
          <w:rFonts w:ascii="Arial" w:hAnsi="Arial" w:cs="Arial"/>
          <w:sz w:val="20"/>
          <w:szCs w:val="20"/>
        </w:rPr>
        <w:t>jednostki samorządu terytorialnego, ich związki i stowarzyszenia (tylko prace polegające na rozbudowie, przeb</w:t>
      </w:r>
      <w:r>
        <w:rPr>
          <w:rFonts w:ascii="Arial" w:hAnsi="Arial" w:cs="Arial"/>
          <w:sz w:val="20"/>
          <w:szCs w:val="20"/>
        </w:rPr>
        <w:t>udowie, modernizacji obiektów), które są</w:t>
      </w:r>
      <w:r w:rsidRPr="00E744B2">
        <w:rPr>
          <w:rFonts w:ascii="Arial" w:hAnsi="Arial" w:cs="Arial"/>
          <w:sz w:val="20"/>
          <w:szCs w:val="20"/>
        </w:rPr>
        <w:t xml:space="preserve"> zobowiązan</w:t>
      </w:r>
      <w:r>
        <w:rPr>
          <w:rFonts w:ascii="Arial" w:hAnsi="Arial" w:cs="Arial"/>
          <w:sz w:val="20"/>
          <w:szCs w:val="20"/>
        </w:rPr>
        <w:t>e</w:t>
      </w:r>
      <w:r w:rsidRPr="00E744B2">
        <w:rPr>
          <w:rFonts w:ascii="Arial" w:hAnsi="Arial" w:cs="Arial"/>
          <w:sz w:val="20"/>
          <w:szCs w:val="20"/>
        </w:rPr>
        <w:t xml:space="preserve"> do wykorzystania </w:t>
      </w:r>
      <w:r>
        <w:rPr>
          <w:rFonts w:ascii="Arial" w:hAnsi="Arial" w:cs="Arial"/>
          <w:sz w:val="20"/>
          <w:szCs w:val="20"/>
        </w:rPr>
        <w:t xml:space="preserve">obiektu objętego wsparciem, do </w:t>
      </w:r>
      <w:r w:rsidRPr="00E744B2">
        <w:rPr>
          <w:rFonts w:ascii="Arial" w:hAnsi="Arial" w:cs="Arial"/>
          <w:sz w:val="20"/>
          <w:szCs w:val="20"/>
        </w:rPr>
        <w:t>prowadzeni</w:t>
      </w:r>
      <w:r>
        <w:rPr>
          <w:rFonts w:ascii="Arial" w:hAnsi="Arial" w:cs="Arial"/>
          <w:sz w:val="20"/>
          <w:szCs w:val="20"/>
        </w:rPr>
        <w:t>a</w:t>
      </w:r>
      <w:r w:rsidRPr="00E744B2">
        <w:rPr>
          <w:rFonts w:ascii="Arial" w:hAnsi="Arial" w:cs="Arial"/>
          <w:sz w:val="20"/>
          <w:szCs w:val="20"/>
        </w:rPr>
        <w:t xml:space="preserve"> w tym budynku </w:t>
      </w:r>
      <w:r>
        <w:rPr>
          <w:rFonts w:ascii="Arial" w:hAnsi="Arial" w:cs="Arial"/>
          <w:sz w:val="20"/>
          <w:szCs w:val="20"/>
        </w:rPr>
        <w:t>własnego ZOZ, bądź udostępnienia</w:t>
      </w:r>
      <w:r w:rsidRPr="00E744B2">
        <w:rPr>
          <w:rFonts w:ascii="Arial" w:hAnsi="Arial" w:cs="Arial"/>
          <w:sz w:val="20"/>
          <w:szCs w:val="20"/>
        </w:rPr>
        <w:t xml:space="preserve"> budynku na potrzeby NZOZ, działającego w publicznym systemie ochrony zdrowia w okresie zachowania trwałości projektu tj. przynajmniej przez okres 5 lat od daty za</w:t>
      </w:r>
      <w:r>
        <w:rPr>
          <w:rFonts w:ascii="Arial" w:hAnsi="Arial" w:cs="Arial"/>
          <w:sz w:val="20"/>
          <w:szCs w:val="20"/>
        </w:rPr>
        <w:t>kończenia realizacji inwestycji.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DA4E45">
        <w:rPr>
          <w:rFonts w:ascii="Arial" w:hAnsi="Arial" w:cs="Arial"/>
          <w:sz w:val="20"/>
          <w:szCs w:val="20"/>
        </w:rPr>
        <w:t xml:space="preserve">ubliczne oraz niepubliczne zakłady opieki zdrowotnej, świadczące usługi w publicznym systemie ochrony zdrowia - (zakontraktowane z NFZ) - z wyjątkiem zakładów opieki zdrowotnej, </w:t>
      </w:r>
      <w:proofErr w:type="spellStart"/>
      <w:r w:rsidRPr="00DA4E45">
        <w:rPr>
          <w:rFonts w:ascii="Arial" w:hAnsi="Arial" w:cs="Arial"/>
          <w:sz w:val="20"/>
          <w:szCs w:val="20"/>
        </w:rPr>
        <w:t>dla</w:t>
      </w:r>
      <w:proofErr w:type="spellEnd"/>
      <w:r w:rsidRPr="00DA4E45">
        <w:rPr>
          <w:rFonts w:ascii="Arial" w:hAnsi="Arial" w:cs="Arial"/>
          <w:sz w:val="20"/>
          <w:szCs w:val="20"/>
        </w:rPr>
        <w:t xml:space="preserve"> których podmiotami tworzącymi są: minister, centralny organ administracji rządowej, publiczna uczelnia medyczna lub publiczna uczelnia prowadząca działalność dydaktyczną i badawczą w dziedzin</w:t>
      </w:r>
      <w:r>
        <w:rPr>
          <w:rFonts w:ascii="Arial" w:hAnsi="Arial" w:cs="Arial"/>
          <w:sz w:val="20"/>
          <w:szCs w:val="20"/>
        </w:rPr>
        <w:t>ie nauk medycznych,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g</w:t>
      </w:r>
      <w:r w:rsidRPr="00DA4E45">
        <w:rPr>
          <w:rFonts w:ascii="Arial" w:hAnsi="Arial" w:cs="Arial"/>
          <w:sz w:val="20"/>
          <w:szCs w:val="20"/>
        </w:rPr>
        <w:t>rupowe lub indywidualne praktyki lekarskie i pielęgniarskie, prowadzące działalność w publicznym systemie ochrony zd</w:t>
      </w:r>
      <w:r>
        <w:rPr>
          <w:rFonts w:ascii="Arial" w:hAnsi="Arial" w:cs="Arial"/>
          <w:sz w:val="20"/>
          <w:szCs w:val="20"/>
        </w:rPr>
        <w:t>rowia,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</w:t>
      </w:r>
      <w:r w:rsidRPr="00DA4E45">
        <w:rPr>
          <w:rFonts w:ascii="Arial" w:hAnsi="Arial" w:cs="Arial"/>
          <w:sz w:val="20"/>
          <w:szCs w:val="20"/>
        </w:rPr>
        <w:t>ościoły i związki wyznaniowe oraz osoby prawne kościołów i związków wyznaniowych, prowadzące statutową działalność w publ</w:t>
      </w:r>
      <w:r>
        <w:rPr>
          <w:rFonts w:ascii="Arial" w:hAnsi="Arial" w:cs="Arial"/>
          <w:sz w:val="20"/>
          <w:szCs w:val="20"/>
        </w:rPr>
        <w:t>icznym systemie ochrony zdrowia,</w:t>
      </w:r>
    </w:p>
    <w:p w:rsidR="00784E9B" w:rsidRPr="00DA4E45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Pr="00DA4E45">
        <w:rPr>
          <w:rFonts w:ascii="Arial" w:hAnsi="Arial" w:cs="Arial"/>
          <w:sz w:val="20"/>
          <w:szCs w:val="20"/>
        </w:rPr>
        <w:t>rganizacje pozarządowe, które prowadzą działalność statutową zgodną z celami Działania 7.1.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14AB">
        <w:rPr>
          <w:rFonts w:ascii="Arial" w:hAnsi="Arial" w:cs="Arial"/>
          <w:b/>
          <w:sz w:val="20"/>
          <w:szCs w:val="20"/>
        </w:rPr>
        <w:t>Działanie 7.2</w:t>
      </w:r>
      <w:r w:rsidRPr="00DA4E45">
        <w:rPr>
          <w:rFonts w:ascii="Arial" w:hAnsi="Arial" w:cs="Arial"/>
          <w:sz w:val="20"/>
          <w:szCs w:val="20"/>
        </w:rPr>
        <w:t xml:space="preserve"> Infrastruktura służąca edukacji</w:t>
      </w:r>
    </w:p>
    <w:p w:rsidR="00784E9B" w:rsidRPr="00DA4E4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</w:t>
      </w:r>
      <w:r w:rsidRPr="00046987">
        <w:rPr>
          <w:rFonts w:ascii="Arial" w:hAnsi="Arial" w:cs="Arial"/>
          <w:sz w:val="20"/>
          <w:szCs w:val="20"/>
        </w:rPr>
        <w:t>wyrównywanie szans edukacyjnych poprzez poprawę jakości nauczania oraz dostępności regionalnej infrastruktury edukacyjnej na każdym poziomie kształcenia (dotyczy placówek systemu oświaty oraz szkół wyższych).</w:t>
      </w:r>
    </w:p>
    <w:p w:rsidR="00784E9B" w:rsidRPr="00046987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46987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 xml:space="preserve">jednostki samorządu terytorialnego, ich związki i stowarzyszenia, 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>jednostki organizacyjne jednostek samorządu terytorialnego posiadające osobowość prawną,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 xml:space="preserve">osoby prawne i fizyczne będące organami prowadzącymi: przedszkola oraz inne formy wychowania przedszkolnego, szkoły (podstawowe, gimnazja, szkoły </w:t>
      </w:r>
      <w:proofErr w:type="spellStart"/>
      <w:r w:rsidRPr="00046987">
        <w:rPr>
          <w:rFonts w:ascii="Arial" w:hAnsi="Arial" w:cs="Arial"/>
          <w:sz w:val="20"/>
          <w:szCs w:val="20"/>
        </w:rPr>
        <w:t>ponadgimnazjalne</w:t>
      </w:r>
      <w:proofErr w:type="spellEnd"/>
      <w:r w:rsidRPr="00046987">
        <w:rPr>
          <w:rFonts w:ascii="Arial" w:hAnsi="Arial" w:cs="Arial"/>
          <w:sz w:val="20"/>
          <w:szCs w:val="20"/>
        </w:rPr>
        <w:t xml:space="preserve">), placówki służące wyrównywaniu szans (CKU/CKP), młodzieżowe ośrodki wychowawcze, młodzieżowe ośrodki socjoterapii, specjalne ośrodki szkolno-wychowawcze, Ochotnicze Hufce Pracy – działające na podstawie ustawy o systemie oświaty, 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>organizacje pozarządowe,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>szkoły wyż</w:t>
      </w:r>
      <w:r>
        <w:rPr>
          <w:rFonts w:ascii="Arial" w:hAnsi="Arial" w:cs="Arial"/>
          <w:sz w:val="20"/>
          <w:szCs w:val="20"/>
        </w:rPr>
        <w:t>sze – publiczne i niepubliczne,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 xml:space="preserve">jednostki badawczo-rozwojowe prowadzące działalność edukacyjną, 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 xml:space="preserve">jednostki organizacyjne Polskiej Akademii Nauk, prowadzące działalność edukacyjną, </w:t>
      </w:r>
    </w:p>
    <w:p w:rsidR="00784E9B" w:rsidRPr="00046987" w:rsidRDefault="00784E9B" w:rsidP="00784E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6987">
        <w:rPr>
          <w:rFonts w:ascii="Arial" w:hAnsi="Arial" w:cs="Arial"/>
          <w:sz w:val="20"/>
          <w:szCs w:val="20"/>
        </w:rPr>
        <w:t>kościoły i związki wyznaniowe oraz osoby prawne kościołów i związków wyznaniowych.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14AB">
        <w:rPr>
          <w:rFonts w:ascii="Arial" w:hAnsi="Arial" w:cs="Arial"/>
          <w:b/>
          <w:sz w:val="20"/>
          <w:szCs w:val="20"/>
        </w:rPr>
        <w:t>Działanie 7.3</w:t>
      </w:r>
      <w:r w:rsidRPr="00F314AB">
        <w:rPr>
          <w:rFonts w:ascii="Arial" w:hAnsi="Arial" w:cs="Arial"/>
          <w:sz w:val="20"/>
          <w:szCs w:val="20"/>
        </w:rPr>
        <w:t xml:space="preserve"> Infrastruktura służąca pomocy społecznej</w:t>
      </w:r>
    </w:p>
    <w:p w:rsidR="00784E9B" w:rsidRPr="00F314A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p</w:t>
      </w:r>
      <w:r w:rsidRPr="00983898">
        <w:rPr>
          <w:rFonts w:ascii="Arial" w:hAnsi="Arial" w:cs="Arial"/>
          <w:sz w:val="20"/>
          <w:szCs w:val="20"/>
        </w:rPr>
        <w:t>odniesienie jakości funkcjonowania, efektywności i dostępności instytucji działających w obszarze pomocy społecznej: domów pomocy społecznej oraz obiektów stacjonarnej opieki paliatywnej/ hospicyjnej.</w:t>
      </w:r>
    </w:p>
    <w:p w:rsidR="00784E9B" w:rsidRPr="0098389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83898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F314A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314AB">
        <w:rPr>
          <w:rFonts w:ascii="Arial" w:hAnsi="Arial" w:cs="Arial"/>
          <w:sz w:val="20"/>
          <w:szCs w:val="20"/>
        </w:rPr>
        <w:t xml:space="preserve">Działania, dotyczące domów pomocy społecznej: </w:t>
      </w:r>
    </w:p>
    <w:p w:rsidR="00784E9B" w:rsidRPr="00983898" w:rsidRDefault="00784E9B" w:rsidP="00784E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jednostki samorządu terytorialnego,</w:t>
      </w:r>
    </w:p>
    <w:p w:rsidR="00784E9B" w:rsidRPr="00983898" w:rsidRDefault="00784E9B" w:rsidP="00784E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osoby prawne i jednostki organizacyjne działające na podstawie przepisów o stosunku Państwa do Kościoła Katolickiego w Rzeczypospolitej Polskiej, stosunku Państwa do innych kościołów i</w:t>
      </w:r>
      <w:r>
        <w:rPr>
          <w:rFonts w:ascii="Arial" w:hAnsi="Arial" w:cs="Arial"/>
          <w:sz w:val="20"/>
          <w:szCs w:val="20"/>
        </w:rPr>
        <w:t> </w:t>
      </w:r>
      <w:r w:rsidRPr="00983898">
        <w:rPr>
          <w:rFonts w:ascii="Arial" w:hAnsi="Arial" w:cs="Arial"/>
          <w:sz w:val="20"/>
          <w:szCs w:val="20"/>
        </w:rPr>
        <w:t xml:space="preserve">związków wyznaniowych oraz o gwarancji wolności sumienia i wyznania, jeżeli ich cele statutowe obejmują prowadzenie działalności w zakresie pomocy społecznej, </w:t>
      </w:r>
    </w:p>
    <w:p w:rsidR="00784E9B" w:rsidRPr="00983898" w:rsidRDefault="00784E9B" w:rsidP="00784E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organizacje pozarządowe prowadzące działalność w zakresie opieki społecznej.</w:t>
      </w:r>
    </w:p>
    <w:p w:rsidR="00784E9B" w:rsidRPr="00F314A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314AB">
        <w:rPr>
          <w:rFonts w:ascii="Arial" w:hAnsi="Arial" w:cs="Arial"/>
          <w:sz w:val="20"/>
          <w:szCs w:val="20"/>
        </w:rPr>
        <w:t xml:space="preserve">Działania, dotyczące stacjonarnej opieki paliatywnej/ hospicyjnej: </w:t>
      </w:r>
    </w:p>
    <w:p w:rsidR="00784E9B" w:rsidRPr="00983898" w:rsidRDefault="00784E9B" w:rsidP="00784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jednostki samorządu terytorialnego ich związki i stowarzyszenia,</w:t>
      </w:r>
    </w:p>
    <w:p w:rsidR="00784E9B" w:rsidRPr="00983898" w:rsidRDefault="00784E9B" w:rsidP="00784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kościoły i związki wyznaniowe oraz osoby prawne kościołów i związków wyznaniowych,</w:t>
      </w:r>
    </w:p>
    <w:p w:rsidR="00784E9B" w:rsidRPr="00983898" w:rsidRDefault="00784E9B" w:rsidP="00784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zakłady opieki zdrowotnej świadczące usługi określone w celach działania,</w:t>
      </w:r>
    </w:p>
    <w:p w:rsidR="00784E9B" w:rsidRPr="00983898" w:rsidRDefault="00784E9B" w:rsidP="00784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lastRenderedPageBreak/>
        <w:t>organizacje pozarządowe,</w:t>
      </w:r>
    </w:p>
    <w:p w:rsidR="00784E9B" w:rsidRPr="00983898" w:rsidRDefault="00784E9B" w:rsidP="00784E9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</w:rPr>
        <w:t>podmioty działające w oparciu o zapisy Ustawy o partnerstwie publiczno-prywatnym.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Wszyscy b</w:t>
      </w:r>
      <w:r w:rsidRPr="00F314AB">
        <w:rPr>
          <w:rFonts w:ascii="Arial" w:hAnsi="Arial" w:cs="Arial"/>
          <w:sz w:val="20"/>
          <w:szCs w:val="20"/>
        </w:rPr>
        <w:t xml:space="preserve">eneficjenci </w:t>
      </w:r>
      <w:r>
        <w:rPr>
          <w:rFonts w:ascii="Arial" w:hAnsi="Arial" w:cs="Arial"/>
          <w:sz w:val="20"/>
          <w:szCs w:val="20"/>
        </w:rPr>
        <w:t xml:space="preserve">tych </w:t>
      </w:r>
      <w:r w:rsidRPr="00F314AB">
        <w:rPr>
          <w:rFonts w:ascii="Arial" w:hAnsi="Arial" w:cs="Arial"/>
          <w:sz w:val="20"/>
          <w:szCs w:val="20"/>
        </w:rPr>
        <w:t>działań muszą mieć podpisany kontrakt na świadczenie usług z NFZ.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0C05">
        <w:rPr>
          <w:rFonts w:ascii="Arial" w:hAnsi="Arial" w:cs="Arial"/>
          <w:b/>
          <w:sz w:val="20"/>
          <w:szCs w:val="20"/>
          <w:u w:val="single"/>
        </w:rPr>
        <w:t>Uwaga</w:t>
      </w:r>
      <w:r w:rsidRPr="00C80C05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w ramach RPO WM uwzględniony jest jeszcze Priorytet VIII Pomoc techniczna, którego beneficjentami są Urząd Marszałkowski Województwa Mazowieckiego (UM WM) i MJWPU, w związku z tym nie bierzemy go pod uwagę przy opracowywaniu </w:t>
      </w: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>
        <w:rPr>
          <w:rFonts w:ascii="Arial" w:hAnsi="Arial" w:cs="Arial"/>
          <w:sz w:val="20"/>
          <w:szCs w:val="20"/>
        </w:rPr>
        <w:t xml:space="preserve"> planu.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08678A" w:rsidRDefault="00784E9B" w:rsidP="00784E9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  <w:highlight w:val="lightGray"/>
          <w:u w:val="single"/>
        </w:rPr>
      </w:pPr>
      <w:r w:rsidRPr="000867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8678A">
        <w:rPr>
          <w:rFonts w:ascii="Arial" w:hAnsi="Arial" w:cs="Arial"/>
          <w:b/>
          <w:sz w:val="20"/>
          <w:szCs w:val="20"/>
          <w:highlight w:val="lightGray"/>
          <w:u w:val="single"/>
        </w:rPr>
        <w:t>Program Operacyjny Kapitał Ludzki 2007-2013 (PO KL)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Pieniądze które można uzyskać z dofinansowania z </w:t>
      </w:r>
      <w:r w:rsidRPr="00687E10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u</w:t>
      </w:r>
      <w:r w:rsidRPr="00687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Operacyjnego Kapitał Ludzki są przeznaczone głównie</w:t>
      </w:r>
      <w:r w:rsidRPr="00687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687E10">
        <w:rPr>
          <w:rFonts w:ascii="Arial" w:hAnsi="Arial" w:cs="Arial"/>
          <w:sz w:val="20"/>
          <w:szCs w:val="20"/>
        </w:rPr>
        <w:t>inwestycje w rozwój zasobów</w:t>
      </w:r>
      <w:r>
        <w:rPr>
          <w:rFonts w:ascii="Arial" w:hAnsi="Arial" w:cs="Arial"/>
          <w:sz w:val="20"/>
          <w:szCs w:val="20"/>
        </w:rPr>
        <w:t xml:space="preserve"> ludzkich. PO KL wspiera </w:t>
      </w:r>
      <w:r w:rsidRPr="00687E10">
        <w:rPr>
          <w:rFonts w:ascii="Arial" w:hAnsi="Arial" w:cs="Arial"/>
          <w:sz w:val="20"/>
          <w:szCs w:val="20"/>
        </w:rPr>
        <w:t>osoby bezrobotne oraz zagrożone wykluczeniem społecznym w zdobywaniu kwalifikacji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>zawodowych i</w:t>
      </w:r>
      <w:r>
        <w:rPr>
          <w:rFonts w:ascii="Arial" w:hAnsi="Arial" w:cs="Arial"/>
          <w:sz w:val="20"/>
          <w:szCs w:val="20"/>
        </w:rPr>
        <w:t> </w:t>
      </w:r>
      <w:r w:rsidRPr="00687E10">
        <w:rPr>
          <w:rFonts w:ascii="Arial" w:hAnsi="Arial" w:cs="Arial"/>
          <w:sz w:val="20"/>
          <w:szCs w:val="20"/>
        </w:rPr>
        <w:t>umiejętności związanych z</w:t>
      </w:r>
      <w:r>
        <w:rPr>
          <w:rFonts w:ascii="Arial" w:hAnsi="Arial" w:cs="Arial"/>
          <w:sz w:val="20"/>
          <w:szCs w:val="20"/>
        </w:rPr>
        <w:t> </w:t>
      </w:r>
      <w:r w:rsidRPr="00687E10">
        <w:rPr>
          <w:rFonts w:ascii="Arial" w:hAnsi="Arial" w:cs="Arial"/>
          <w:sz w:val="20"/>
          <w:szCs w:val="20"/>
        </w:rPr>
        <w:t>poszukiwaniem pracy. Pomaga kadrze zarządzającej i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>pracownikom przedsiębiorstw podnosić kompetencje, by mogli sprostać konkurencji i elastycznie</w:t>
      </w:r>
      <w:r>
        <w:rPr>
          <w:rFonts w:ascii="Arial" w:hAnsi="Arial" w:cs="Arial"/>
          <w:sz w:val="20"/>
          <w:szCs w:val="20"/>
        </w:rPr>
        <w:t xml:space="preserve"> reagować na zmiany rynkowe. PO KL to takż</w:t>
      </w:r>
      <w:r w:rsidRPr="00687E10">
        <w:rPr>
          <w:rFonts w:ascii="Arial" w:hAnsi="Arial" w:cs="Arial"/>
          <w:sz w:val="20"/>
          <w:szCs w:val="20"/>
        </w:rPr>
        <w:t>e inwestycje w edukację, w szczególności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>dotyczące kształcenia zawodowego or</w:t>
      </w:r>
      <w:r>
        <w:rPr>
          <w:rFonts w:ascii="Arial" w:hAnsi="Arial" w:cs="Arial"/>
          <w:sz w:val="20"/>
          <w:szCs w:val="20"/>
        </w:rPr>
        <w:t>az kształcenia na kierunkach waż</w:t>
      </w:r>
      <w:r w:rsidRPr="00687E10">
        <w:rPr>
          <w:rFonts w:ascii="Arial" w:hAnsi="Arial" w:cs="Arial"/>
          <w:sz w:val="20"/>
          <w:szCs w:val="20"/>
        </w:rPr>
        <w:t xml:space="preserve">nych </w:t>
      </w:r>
      <w:proofErr w:type="spellStart"/>
      <w:r w:rsidRPr="00687E10">
        <w:rPr>
          <w:rFonts w:ascii="Arial" w:hAnsi="Arial" w:cs="Arial"/>
          <w:sz w:val="20"/>
          <w:szCs w:val="20"/>
        </w:rPr>
        <w:t>dla</w:t>
      </w:r>
      <w:proofErr w:type="spellEnd"/>
      <w:r w:rsidRPr="00687E10">
        <w:rPr>
          <w:rFonts w:ascii="Arial" w:hAnsi="Arial" w:cs="Arial"/>
          <w:sz w:val="20"/>
          <w:szCs w:val="20"/>
        </w:rPr>
        <w:t xml:space="preserve"> rozwoju</w:t>
      </w:r>
      <w:r>
        <w:rPr>
          <w:rFonts w:ascii="Arial" w:hAnsi="Arial" w:cs="Arial"/>
          <w:sz w:val="20"/>
          <w:szCs w:val="20"/>
        </w:rPr>
        <w:t xml:space="preserve"> </w:t>
      </w:r>
      <w:r w:rsidRPr="00687E10">
        <w:rPr>
          <w:rFonts w:ascii="Arial" w:hAnsi="Arial" w:cs="Arial"/>
          <w:sz w:val="20"/>
          <w:szCs w:val="20"/>
        </w:rPr>
        <w:t>nowoczesnej gospodarki.</w:t>
      </w:r>
    </w:p>
    <w:p w:rsidR="00784E9B" w:rsidRPr="00687E10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Podstawowymi celami </w:t>
      </w:r>
      <w:r w:rsidRPr="00687E10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u</w:t>
      </w:r>
      <w:r w:rsidRPr="00687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Operacyjnego </w:t>
      </w:r>
      <w:r w:rsidRPr="00687E10">
        <w:rPr>
          <w:rFonts w:ascii="Arial" w:hAnsi="Arial" w:cs="Arial"/>
          <w:sz w:val="20"/>
          <w:szCs w:val="20"/>
        </w:rPr>
        <w:t>Kapitał Ludzki</w:t>
      </w:r>
      <w:r>
        <w:rPr>
          <w:rFonts w:ascii="Arial" w:hAnsi="Arial" w:cs="Arial"/>
          <w:sz w:val="20"/>
          <w:szCs w:val="20"/>
        </w:rPr>
        <w:t xml:space="preserve"> jest </w:t>
      </w:r>
      <w:r w:rsidRPr="00687E10">
        <w:rPr>
          <w:rFonts w:ascii="Arial" w:hAnsi="Arial" w:cs="Arial"/>
          <w:sz w:val="20"/>
          <w:szCs w:val="20"/>
        </w:rPr>
        <w:t>wzrost</w:t>
      </w:r>
      <w:r>
        <w:rPr>
          <w:rFonts w:ascii="Arial" w:hAnsi="Arial" w:cs="Arial"/>
          <w:sz w:val="20"/>
          <w:szCs w:val="20"/>
        </w:rPr>
        <w:t xml:space="preserve"> zatrudnienia, l</w:t>
      </w:r>
      <w:r w:rsidRPr="00687E10">
        <w:rPr>
          <w:rFonts w:ascii="Arial" w:hAnsi="Arial" w:cs="Arial"/>
          <w:sz w:val="20"/>
          <w:szCs w:val="20"/>
        </w:rPr>
        <w:t>epsz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edukacja</w:t>
      </w:r>
      <w:proofErr w:type="spellEnd"/>
      <w:r w:rsidRPr="00687E10">
        <w:rPr>
          <w:rFonts w:ascii="Arial" w:hAnsi="Arial" w:cs="Arial"/>
          <w:sz w:val="20"/>
          <w:szCs w:val="20"/>
        </w:rPr>
        <w:t>, silniejsz</w:t>
      </w:r>
      <w:r>
        <w:rPr>
          <w:rFonts w:ascii="Arial" w:hAnsi="Arial" w:cs="Arial"/>
          <w:sz w:val="20"/>
          <w:szCs w:val="20"/>
        </w:rPr>
        <w:t>a integracja społeczna</w:t>
      </w:r>
      <w:r w:rsidRPr="00687E10">
        <w:rPr>
          <w:rFonts w:ascii="Arial" w:hAnsi="Arial" w:cs="Arial"/>
          <w:sz w:val="20"/>
          <w:szCs w:val="20"/>
        </w:rPr>
        <w:t xml:space="preserve">, rozwój potencjału </w:t>
      </w:r>
      <w:r>
        <w:rPr>
          <w:rFonts w:ascii="Arial" w:hAnsi="Arial" w:cs="Arial"/>
          <w:sz w:val="20"/>
          <w:szCs w:val="20"/>
        </w:rPr>
        <w:t>pracowników</w:t>
      </w:r>
      <w:r w:rsidRPr="00687E10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przedsiębiorstw, sprawna i skuteczna administracja</w:t>
      </w:r>
      <w:r w:rsidRPr="00687E10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 xml:space="preserve">a, oraz większa </w:t>
      </w:r>
      <w:r w:rsidRPr="00687E10">
        <w:rPr>
          <w:rFonts w:ascii="Arial" w:hAnsi="Arial" w:cs="Arial"/>
          <w:sz w:val="20"/>
          <w:szCs w:val="20"/>
        </w:rPr>
        <w:t>spójnoś</w:t>
      </w:r>
      <w:r>
        <w:rPr>
          <w:rFonts w:ascii="Arial" w:hAnsi="Arial" w:cs="Arial"/>
          <w:sz w:val="20"/>
          <w:szCs w:val="20"/>
        </w:rPr>
        <w:t>ć</w:t>
      </w:r>
      <w:r w:rsidRPr="00687E10">
        <w:rPr>
          <w:rFonts w:ascii="Arial" w:hAnsi="Arial" w:cs="Arial"/>
          <w:sz w:val="20"/>
          <w:szCs w:val="20"/>
        </w:rPr>
        <w:t xml:space="preserve"> społeczn</w:t>
      </w:r>
      <w:r>
        <w:rPr>
          <w:rFonts w:ascii="Arial" w:hAnsi="Arial" w:cs="Arial"/>
          <w:sz w:val="20"/>
          <w:szCs w:val="20"/>
        </w:rPr>
        <w:t>a</w:t>
      </w:r>
      <w:r w:rsidRPr="00687E10">
        <w:rPr>
          <w:rFonts w:ascii="Arial" w:hAnsi="Arial" w:cs="Arial"/>
          <w:sz w:val="20"/>
          <w:szCs w:val="20"/>
        </w:rPr>
        <w:t>.</w:t>
      </w:r>
    </w:p>
    <w:p w:rsidR="00784E9B" w:rsidRPr="00687E10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</w:t>
      </w:r>
      <w:r w:rsidRPr="00687E10">
        <w:rPr>
          <w:rFonts w:ascii="Arial" w:hAnsi="Arial" w:cs="Arial"/>
          <w:sz w:val="20"/>
          <w:szCs w:val="20"/>
        </w:rPr>
        <w:t>nformacje na t</w:t>
      </w:r>
      <w:r>
        <w:rPr>
          <w:rFonts w:ascii="Arial" w:hAnsi="Arial" w:cs="Arial"/>
          <w:sz w:val="20"/>
          <w:szCs w:val="20"/>
        </w:rPr>
        <w:t>emat Programu Operacyjnego Kapitał Ludzki moż</w:t>
      </w:r>
      <w:r w:rsidRPr="00687E10">
        <w:rPr>
          <w:rFonts w:ascii="Arial" w:hAnsi="Arial" w:cs="Arial"/>
          <w:sz w:val="20"/>
          <w:szCs w:val="20"/>
        </w:rPr>
        <w:t>na znaleźć na stronie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4B2984">
          <w:rPr>
            <w:rStyle w:val="Hipercze"/>
            <w:rFonts w:ascii="Arial" w:hAnsi="Arial" w:cs="Arial"/>
            <w:i/>
            <w:sz w:val="20"/>
            <w:szCs w:val="20"/>
          </w:rPr>
          <w:t>www.mazowia.eu</w:t>
        </w:r>
      </w:hyperlink>
      <w:r>
        <w:rPr>
          <w:rFonts w:ascii="Arial" w:hAnsi="Arial" w:cs="Arial"/>
          <w:sz w:val="20"/>
          <w:szCs w:val="20"/>
        </w:rPr>
        <w:t xml:space="preserve"> pod adresem: </w:t>
      </w:r>
    </w:p>
    <w:p w:rsidR="00784E9B" w:rsidRPr="001C0E07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A525E">
        <w:rPr>
          <w:rFonts w:ascii="Arial" w:hAnsi="Arial" w:cs="Arial"/>
          <w:i/>
          <w:sz w:val="20"/>
          <w:szCs w:val="20"/>
        </w:rPr>
        <w:t>http://pokl.mazowia.eu/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E373C0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1790">
        <w:rPr>
          <w:rFonts w:ascii="Arial" w:hAnsi="Arial" w:cs="Arial"/>
          <w:b/>
          <w:sz w:val="20"/>
          <w:szCs w:val="20"/>
          <w:highlight w:val="lightGray"/>
        </w:rPr>
        <w:t xml:space="preserve">Typy beneficjentów </w:t>
      </w:r>
      <w:r>
        <w:rPr>
          <w:rFonts w:ascii="Arial" w:hAnsi="Arial" w:cs="Arial"/>
          <w:b/>
          <w:sz w:val="20"/>
          <w:szCs w:val="20"/>
          <w:highlight w:val="lightGray"/>
        </w:rPr>
        <w:t>i grupy docelowe PO KL</w:t>
      </w:r>
      <w:r w:rsidRPr="000D1790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MJWPU jest odpowiedzialna za wdrażanie i obsługę Priorytetów od VI do X. W ramach Priorytetu X Pomoc techniczna, którego beneficjentami są UM WM i MJWPU nie trzeba opracowywać </w:t>
      </w: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>
        <w:rPr>
          <w:rFonts w:ascii="Arial" w:hAnsi="Arial" w:cs="Arial"/>
          <w:sz w:val="20"/>
          <w:szCs w:val="20"/>
        </w:rPr>
        <w:t xml:space="preserve"> planu. W przypadku PO KL </w:t>
      </w: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>
        <w:rPr>
          <w:rFonts w:ascii="Arial" w:hAnsi="Arial" w:cs="Arial"/>
          <w:sz w:val="20"/>
          <w:szCs w:val="20"/>
        </w:rPr>
        <w:t xml:space="preserve"> plan ma być rozpisany pod typ beneficjentów, którzy mogą ubiegać się dofinansowanie środków, ale przy jego opracowaniu należy wziąć również pod uwagę grupy docelowe, które bezpośrednio korzystają z projektów realizowanych w ramach różnych priorytetów/działań/</w:t>
      </w:r>
      <w:proofErr w:type="spellStart"/>
      <w:r>
        <w:rPr>
          <w:rFonts w:ascii="Arial" w:hAnsi="Arial" w:cs="Arial"/>
          <w:sz w:val="20"/>
          <w:szCs w:val="20"/>
        </w:rPr>
        <w:t>poddziałań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73C0">
        <w:rPr>
          <w:rFonts w:ascii="Arial" w:hAnsi="Arial" w:cs="Arial"/>
          <w:b/>
          <w:sz w:val="20"/>
          <w:szCs w:val="20"/>
          <w:u w:val="single"/>
        </w:rPr>
        <w:t>Priorytet V</w:t>
      </w:r>
      <w:r w:rsidRPr="00F47A78">
        <w:rPr>
          <w:rFonts w:ascii="Arial" w:hAnsi="Arial" w:cs="Arial"/>
          <w:b/>
          <w:sz w:val="20"/>
          <w:szCs w:val="20"/>
          <w:u w:val="single"/>
        </w:rPr>
        <w:t xml:space="preserve">I Rynek pracy otwarty </w:t>
      </w:r>
      <w:proofErr w:type="spellStart"/>
      <w:r w:rsidRPr="00F47A78">
        <w:rPr>
          <w:rFonts w:ascii="Arial" w:hAnsi="Arial" w:cs="Arial"/>
          <w:b/>
          <w:sz w:val="20"/>
          <w:szCs w:val="20"/>
          <w:u w:val="single"/>
        </w:rPr>
        <w:t>dla</w:t>
      </w:r>
      <w:proofErr w:type="spellEnd"/>
      <w:r w:rsidRPr="00F47A78">
        <w:rPr>
          <w:rFonts w:ascii="Arial" w:hAnsi="Arial" w:cs="Arial"/>
          <w:b/>
          <w:sz w:val="20"/>
          <w:szCs w:val="20"/>
          <w:u w:val="single"/>
        </w:rPr>
        <w:t xml:space="preserve"> wszystkich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73C0">
        <w:rPr>
          <w:rFonts w:ascii="Arial" w:hAnsi="Arial" w:cs="Arial"/>
          <w:b/>
          <w:sz w:val="20"/>
          <w:szCs w:val="20"/>
        </w:rPr>
        <w:t>Działanie 6.1</w:t>
      </w:r>
      <w:r w:rsidRPr="00BE1232">
        <w:rPr>
          <w:rFonts w:ascii="Arial" w:hAnsi="Arial" w:cs="Arial"/>
          <w:sz w:val="20"/>
          <w:szCs w:val="20"/>
        </w:rPr>
        <w:t xml:space="preserve"> Poprawa dostępu do zatrudnienia oraz wspieranie aktywności zawodowej w regionie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3898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p</w:t>
      </w:r>
      <w:r w:rsidRPr="00983898">
        <w:rPr>
          <w:rFonts w:ascii="Arial" w:hAnsi="Arial" w:cs="Arial"/>
          <w:sz w:val="20"/>
          <w:szCs w:val="20"/>
        </w:rPr>
        <w:t xml:space="preserve">odniesienie poziomu aktywności zawodowej oraz zdolności do zatrudnienia osób pozostających bez zatrudnienia oraz stworzenie warunków </w:t>
      </w:r>
      <w:proofErr w:type="spellStart"/>
      <w:r w:rsidRPr="00983898">
        <w:rPr>
          <w:rFonts w:ascii="Arial" w:hAnsi="Arial" w:cs="Arial"/>
          <w:sz w:val="20"/>
          <w:szCs w:val="20"/>
        </w:rPr>
        <w:t>dla</w:t>
      </w:r>
      <w:proofErr w:type="spellEnd"/>
      <w:r w:rsidRPr="00983898">
        <w:rPr>
          <w:rFonts w:ascii="Arial" w:hAnsi="Arial" w:cs="Arial"/>
          <w:sz w:val="20"/>
          <w:szCs w:val="20"/>
        </w:rPr>
        <w:t xml:space="preserve"> rozwoju aktywności zawodowej w regionie.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373C0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E373C0">
        <w:rPr>
          <w:rFonts w:ascii="Arial" w:hAnsi="Arial" w:cs="Arial"/>
          <w:b/>
          <w:sz w:val="20"/>
          <w:szCs w:val="20"/>
        </w:rPr>
        <w:t xml:space="preserve"> 6.1.1</w:t>
      </w:r>
      <w:r w:rsidRPr="00BE1232">
        <w:rPr>
          <w:rFonts w:ascii="Arial" w:hAnsi="Arial" w:cs="Arial"/>
          <w:sz w:val="20"/>
          <w:szCs w:val="20"/>
        </w:rPr>
        <w:t xml:space="preserve"> Wsparcie osób pozostających bez zatrudnienia na regionalnym rynku pracy</w:t>
      </w:r>
    </w:p>
    <w:p w:rsidR="00784E9B" w:rsidRPr="00BE1232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E1232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80345E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wszystkie podmiot</w:t>
      </w:r>
      <w:r>
        <w:rPr>
          <w:rFonts w:ascii="Arial" w:hAnsi="Arial" w:cs="Arial"/>
          <w:sz w:val="20"/>
          <w:szCs w:val="20"/>
        </w:rPr>
        <w:t xml:space="preserve">y z wyłączeniem osób fizycznych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41133E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41133E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pomocy):</w:t>
      </w:r>
    </w:p>
    <w:p w:rsidR="00784E9B" w:rsidRDefault="00784E9B" w:rsidP="00784E9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41133E">
        <w:rPr>
          <w:rFonts w:ascii="Arial" w:hAnsi="Arial" w:cs="Arial"/>
          <w:sz w:val="20"/>
          <w:szCs w:val="20"/>
        </w:rPr>
        <w:t>soby pozostające bez zatrudnienia (w tym osoby zarejestrowane jako bezrobotne), w</w:t>
      </w:r>
      <w:r>
        <w:rPr>
          <w:rFonts w:ascii="Arial" w:hAnsi="Arial" w:cs="Arial"/>
          <w:sz w:val="20"/>
          <w:szCs w:val="20"/>
        </w:rPr>
        <w:t> </w:t>
      </w:r>
      <w:r w:rsidRPr="0041133E">
        <w:rPr>
          <w:rFonts w:ascii="Arial" w:hAnsi="Arial" w:cs="Arial"/>
          <w:sz w:val="20"/>
          <w:szCs w:val="20"/>
        </w:rPr>
        <w:t xml:space="preserve">szczególności osoby należące do jednej lub kilku z poniższych grup docelowych: </w:t>
      </w:r>
    </w:p>
    <w:p w:rsidR="00784E9B" w:rsidRDefault="00784E9B" w:rsidP="00784E9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1133E">
        <w:rPr>
          <w:rFonts w:ascii="Arial" w:hAnsi="Arial" w:cs="Arial"/>
          <w:sz w:val="20"/>
          <w:szCs w:val="20"/>
        </w:rPr>
        <w:t>osoby pozostające bez zatrudnienia przez okres co najmniej 12 kolejnych miesięcy w ciągu ostatnich 24 miesięcy poprzedzających dzień przystąpienia do projektu,</w:t>
      </w:r>
    </w:p>
    <w:p w:rsidR="00784E9B" w:rsidRDefault="00784E9B" w:rsidP="00784E9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1133E">
        <w:rPr>
          <w:rFonts w:ascii="Arial" w:hAnsi="Arial" w:cs="Arial"/>
          <w:sz w:val="20"/>
          <w:szCs w:val="20"/>
        </w:rPr>
        <w:t>kobiety (w tym zwłaszcza powracające oraz wchodzące po raz pierwszy na rynek pracy po przerwie związanej z urodzeniem i wychowaniem dzieci),</w:t>
      </w:r>
    </w:p>
    <w:p w:rsidR="00784E9B" w:rsidRDefault="00784E9B" w:rsidP="00784E9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1133E">
        <w:rPr>
          <w:rFonts w:ascii="Arial" w:hAnsi="Arial" w:cs="Arial"/>
          <w:sz w:val="20"/>
          <w:szCs w:val="20"/>
        </w:rPr>
        <w:t>osoby do 25 roku życia,</w:t>
      </w:r>
    </w:p>
    <w:p w:rsidR="00784E9B" w:rsidRDefault="00784E9B" w:rsidP="00784E9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1133E">
        <w:rPr>
          <w:rFonts w:ascii="Arial" w:hAnsi="Arial" w:cs="Arial"/>
          <w:sz w:val="20"/>
          <w:szCs w:val="20"/>
        </w:rPr>
        <w:t>osoby po 45 roku życia,</w:t>
      </w:r>
    </w:p>
    <w:p w:rsidR="00784E9B" w:rsidRDefault="00784E9B" w:rsidP="00784E9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1133E">
        <w:rPr>
          <w:rFonts w:ascii="Arial" w:hAnsi="Arial" w:cs="Arial"/>
          <w:sz w:val="20"/>
          <w:szCs w:val="20"/>
        </w:rPr>
        <w:t>osoby pozostające bez zatrudnienia zamieszkujące w gminach wiejskich i miejsko – wiejskich oraz mieszkańcy miast do 25 tys. mieszkańców zamierzające podjąć zatrudnienie w obszarach niezwiązanych z produkcją roślinną i/lub zwierzęcą,</w:t>
      </w:r>
    </w:p>
    <w:p w:rsidR="00784E9B" w:rsidRPr="0041133E" w:rsidRDefault="00784E9B" w:rsidP="00784E9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1133E">
        <w:rPr>
          <w:rFonts w:ascii="Arial" w:hAnsi="Arial" w:cs="Arial"/>
          <w:sz w:val="20"/>
          <w:szCs w:val="20"/>
        </w:rPr>
        <w:t xml:space="preserve">osoby niepełnosprawne (bez względu na fakt </w:t>
      </w:r>
      <w:r>
        <w:rPr>
          <w:rFonts w:ascii="Arial" w:hAnsi="Arial" w:cs="Arial"/>
          <w:sz w:val="20"/>
          <w:szCs w:val="20"/>
        </w:rPr>
        <w:t>pobierania świadczeń rentowych),</w:t>
      </w:r>
    </w:p>
    <w:p w:rsidR="00784E9B" w:rsidRPr="0041133E" w:rsidRDefault="00784E9B" w:rsidP="00784E9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instytucje rynku pracy i ich pracownicy;</w:t>
      </w:r>
    </w:p>
    <w:p w:rsidR="00784E9B" w:rsidRPr="0041133E" w:rsidRDefault="00784E9B" w:rsidP="00784E9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podmioty działające na rzecz rozwoju zasobów ludzkich oraz upowszechniania dialogu oraz partnerstwa publiczno-społecznego na poziomie regionalnym i lokalnym.</w:t>
      </w:r>
    </w:p>
    <w:p w:rsidR="00784E9B" w:rsidRPr="00BE1232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1133E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41133E">
        <w:rPr>
          <w:rFonts w:ascii="Arial" w:hAnsi="Arial" w:cs="Arial"/>
          <w:b/>
          <w:sz w:val="20"/>
          <w:szCs w:val="20"/>
        </w:rPr>
        <w:t xml:space="preserve"> 6.1.2</w:t>
      </w:r>
      <w:r w:rsidRPr="00BE1232">
        <w:rPr>
          <w:rFonts w:ascii="Arial" w:hAnsi="Arial" w:cs="Arial"/>
          <w:sz w:val="20"/>
          <w:szCs w:val="20"/>
        </w:rPr>
        <w:t xml:space="preserve"> Wsparcie powiatowych i wojewódzkich urzędów pracy w realizacji zadań na rzecz aktywizacji zawodowej osób bezrobotnych w regionie</w:t>
      </w:r>
    </w:p>
    <w:p w:rsidR="00784E9B" w:rsidRPr="00BE1232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E1232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41133E" w:rsidRDefault="00784E9B" w:rsidP="00784E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powiatowe urzędy pracy,</w:t>
      </w:r>
    </w:p>
    <w:p w:rsidR="00784E9B" w:rsidRPr="0041133E" w:rsidRDefault="00784E9B" w:rsidP="00784E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wojewódzkie urzędy pracy w zakresie zadań realizowanych przez Centrum Informacji i Planowania Kariery Zawodowej i/lub odpowiednio inne departamenty merytoryczne wojewódzkiego urzędu pracy</w:t>
      </w:r>
      <w:r>
        <w:rPr>
          <w:rFonts w:ascii="Arial" w:hAnsi="Arial" w:cs="Arial"/>
          <w:sz w:val="20"/>
          <w:szCs w:val="20"/>
        </w:rPr>
        <w:t>.</w:t>
      </w:r>
    </w:p>
    <w:p w:rsidR="00784E9B" w:rsidRPr="00BE1232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E1232">
        <w:rPr>
          <w:rFonts w:ascii="Arial" w:hAnsi="Arial" w:cs="Arial"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41133E" w:rsidRDefault="00784E9B" w:rsidP="00784E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powiatowe i wojewódzkie urzędy pracy,</w:t>
      </w:r>
    </w:p>
    <w:p w:rsidR="00784E9B" w:rsidRPr="0041133E" w:rsidRDefault="00784E9B" w:rsidP="00784E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pracownicy powiatowych i wojewódzkich urzędów pracy.</w:t>
      </w:r>
    </w:p>
    <w:p w:rsidR="00784E9B" w:rsidRPr="00BE1232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1232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BE1232">
        <w:rPr>
          <w:rFonts w:ascii="Arial" w:hAnsi="Arial" w:cs="Arial"/>
          <w:b/>
          <w:sz w:val="20"/>
          <w:szCs w:val="20"/>
        </w:rPr>
        <w:t xml:space="preserve"> 6.1.3</w:t>
      </w:r>
      <w:r w:rsidRPr="00BE1232">
        <w:rPr>
          <w:rFonts w:ascii="Arial" w:hAnsi="Arial" w:cs="Arial"/>
          <w:sz w:val="20"/>
          <w:szCs w:val="20"/>
        </w:rPr>
        <w:t xml:space="preserve"> Poprawa zdolności do zatrudnienia oraz podnoszenie poziomu aktywności zawodowej osób bezrobotnych</w:t>
      </w:r>
    </w:p>
    <w:p w:rsidR="00784E9B" w:rsidRPr="00034D4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4D44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41133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powiatowe urzędy pracy.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34D44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41133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33E">
        <w:rPr>
          <w:rFonts w:ascii="Arial" w:hAnsi="Arial" w:cs="Arial"/>
          <w:sz w:val="20"/>
          <w:szCs w:val="20"/>
        </w:rPr>
        <w:t>osoby zarejestrowane w Powiatowym Urzędzie Pracy jako bezrobotne</w:t>
      </w:r>
      <w:r>
        <w:rPr>
          <w:rFonts w:ascii="Arial" w:hAnsi="Arial" w:cs="Arial"/>
          <w:sz w:val="20"/>
          <w:szCs w:val="20"/>
        </w:rPr>
        <w:t>.</w:t>
      </w:r>
    </w:p>
    <w:p w:rsidR="00784E9B" w:rsidRPr="00C32F27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32F27">
        <w:rPr>
          <w:rFonts w:ascii="Arial" w:hAnsi="Arial" w:cs="Arial"/>
          <w:b/>
          <w:sz w:val="20"/>
          <w:szCs w:val="20"/>
        </w:rPr>
        <w:t>Działanie 6.2</w:t>
      </w:r>
      <w:r w:rsidRPr="000208BB">
        <w:rPr>
          <w:rFonts w:ascii="Arial" w:hAnsi="Arial" w:cs="Arial"/>
          <w:sz w:val="20"/>
          <w:szCs w:val="20"/>
        </w:rPr>
        <w:t xml:space="preserve"> Wsparcie oraz </w:t>
      </w:r>
      <w:proofErr w:type="spellStart"/>
      <w:r w:rsidRPr="000208BB">
        <w:rPr>
          <w:rFonts w:ascii="Arial" w:hAnsi="Arial" w:cs="Arial"/>
          <w:sz w:val="20"/>
          <w:szCs w:val="20"/>
        </w:rPr>
        <w:t>promocja</w:t>
      </w:r>
      <w:proofErr w:type="spellEnd"/>
      <w:r w:rsidRPr="000208BB">
        <w:rPr>
          <w:rFonts w:ascii="Arial" w:hAnsi="Arial" w:cs="Arial"/>
          <w:sz w:val="20"/>
          <w:szCs w:val="20"/>
        </w:rPr>
        <w:t xml:space="preserve"> przedsiębiorczości i </w:t>
      </w:r>
      <w:r>
        <w:rPr>
          <w:rFonts w:ascii="Arial" w:hAnsi="Arial" w:cs="Arial"/>
          <w:sz w:val="20"/>
          <w:szCs w:val="20"/>
        </w:rPr>
        <w:t>samo zatrudnienia</w:t>
      </w:r>
    </w:p>
    <w:p w:rsidR="00784E9B" w:rsidRPr="00C32F27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32F27">
        <w:rPr>
          <w:rFonts w:ascii="Arial" w:hAnsi="Arial" w:cs="Arial"/>
          <w:bCs/>
          <w:sz w:val="20"/>
          <w:szCs w:val="20"/>
          <w:u w:val="single"/>
        </w:rPr>
        <w:t>Cel:</w:t>
      </w:r>
      <w:r w:rsidRPr="00C32F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2F27">
        <w:rPr>
          <w:rFonts w:ascii="Arial" w:hAnsi="Arial" w:cs="Arial"/>
          <w:sz w:val="20"/>
          <w:szCs w:val="20"/>
        </w:rPr>
        <w:t>promocja</w:t>
      </w:r>
      <w:proofErr w:type="spellEnd"/>
      <w:r w:rsidRPr="00C32F27">
        <w:rPr>
          <w:rFonts w:ascii="Arial" w:hAnsi="Arial" w:cs="Arial"/>
          <w:sz w:val="20"/>
          <w:szCs w:val="20"/>
        </w:rPr>
        <w:t xml:space="preserve"> oraz wspieranie inicjatyw i rozwiązań zmierzających do tworzenia nowych miejsc pracy oraz budowy postaw kreatywnych, służących rozwojowi przedsiębiorczości i </w:t>
      </w:r>
      <w:proofErr w:type="spellStart"/>
      <w:r w:rsidRPr="00C32F27">
        <w:rPr>
          <w:rFonts w:ascii="Arial" w:hAnsi="Arial" w:cs="Arial"/>
          <w:sz w:val="20"/>
          <w:szCs w:val="20"/>
        </w:rPr>
        <w:t>samozatrudnienia</w:t>
      </w:r>
      <w:proofErr w:type="spellEnd"/>
      <w:r w:rsidRPr="00C32F27">
        <w:rPr>
          <w:rFonts w:ascii="Arial" w:hAnsi="Arial" w:cs="Arial"/>
          <w:sz w:val="20"/>
          <w:szCs w:val="20"/>
        </w:rPr>
        <w:t>.</w:t>
      </w:r>
    </w:p>
    <w:p w:rsidR="00784E9B" w:rsidRPr="00075FB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75FB5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5FB5">
        <w:rPr>
          <w:rFonts w:ascii="Arial" w:hAnsi="Arial" w:cs="Arial"/>
          <w:sz w:val="20"/>
          <w:szCs w:val="20"/>
        </w:rPr>
        <w:t>osoby fizyczne, które mają zamiar rozpocząć własną działalność gospodarczą.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3C29">
        <w:rPr>
          <w:rFonts w:ascii="Arial" w:hAnsi="Arial" w:cs="Arial"/>
          <w:b/>
          <w:sz w:val="20"/>
          <w:szCs w:val="20"/>
        </w:rPr>
        <w:lastRenderedPageBreak/>
        <w:t>Działanie 6.3</w:t>
      </w:r>
      <w:r w:rsidRPr="00B93C2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93C29">
        <w:rPr>
          <w:rFonts w:ascii="Arial" w:hAnsi="Arial" w:cs="Arial"/>
          <w:sz w:val="20"/>
          <w:szCs w:val="20"/>
        </w:rPr>
        <w:t>Inicjatywy lokalne na rzecz podnoszenia poziomu aktywności zawodowej na obszarach wiejskich</w:t>
      </w:r>
    </w:p>
    <w:p w:rsidR="00784E9B" w:rsidRPr="00B30C3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1DEC">
        <w:rPr>
          <w:rFonts w:ascii="Arial" w:hAnsi="Arial" w:cs="Arial"/>
          <w:sz w:val="20"/>
          <w:szCs w:val="20"/>
          <w:u w:val="single"/>
        </w:rPr>
        <w:t>Cel:</w:t>
      </w:r>
      <w:r w:rsidRPr="00F31DEC">
        <w:rPr>
          <w:rFonts w:ascii="Arial" w:hAnsi="Arial" w:cs="Arial"/>
          <w:sz w:val="20"/>
          <w:szCs w:val="20"/>
        </w:rPr>
        <w:t xml:space="preserve"> Podniesienie zdolności do zatrudnienia oraz mobilności przestrzennej i zawodowej osób zamieszkujących na obszarach wiejskich poprzez przygotowanie ich do podjęcia pracy w zawodach pozarolniczych oraz wykorzystania</w:t>
      </w:r>
      <w:r w:rsidRPr="00B30C3B">
        <w:rPr>
          <w:rFonts w:ascii="Arial" w:hAnsi="Arial" w:cs="Arial"/>
          <w:sz w:val="20"/>
          <w:szCs w:val="20"/>
        </w:rPr>
        <w:t xml:space="preserve"> szans związanych z powstawaniem nowych miejsc pracy na obszarach wiejskich.</w:t>
      </w:r>
    </w:p>
    <w:p w:rsidR="00784E9B" w:rsidRPr="00075FB5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75FB5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80345E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wszystkie podmiot</w:t>
      </w:r>
      <w:r>
        <w:rPr>
          <w:rFonts w:ascii="Arial" w:hAnsi="Arial" w:cs="Arial"/>
          <w:sz w:val="20"/>
          <w:szCs w:val="20"/>
        </w:rPr>
        <w:t xml:space="preserve">y z wyłączeniem osób fizycznych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B36FC0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6FC0">
        <w:rPr>
          <w:rFonts w:ascii="Arial" w:hAnsi="Arial" w:cs="Arial"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mieszkańcy </w:t>
      </w:r>
      <w:proofErr w:type="spellStart"/>
      <w:r>
        <w:rPr>
          <w:rFonts w:ascii="Arial" w:hAnsi="Arial" w:cs="Arial"/>
          <w:sz w:val="20"/>
          <w:szCs w:val="20"/>
        </w:rPr>
        <w:t>wsi</w:t>
      </w:r>
      <w:proofErr w:type="spellEnd"/>
      <w:r>
        <w:rPr>
          <w:rFonts w:ascii="Arial" w:hAnsi="Arial" w:cs="Arial"/>
          <w:sz w:val="20"/>
          <w:szCs w:val="20"/>
        </w:rPr>
        <w:t xml:space="preserve"> pozostający bez zatrudnienia.</w:t>
      </w:r>
    </w:p>
    <w:p w:rsidR="00784E9B" w:rsidRPr="00B93C29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VII Promocja integracji społecznej</w:t>
      </w:r>
    </w:p>
    <w:p w:rsidR="00784E9B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66AC4">
        <w:rPr>
          <w:rFonts w:ascii="Arial" w:eastAsia="Calibri" w:hAnsi="Arial" w:cs="Arial"/>
          <w:b/>
          <w:sz w:val="20"/>
          <w:szCs w:val="20"/>
          <w:lang w:eastAsia="en-US"/>
        </w:rPr>
        <w:t>Działanie 7.1</w:t>
      </w:r>
      <w:r w:rsidRPr="00B66AC4">
        <w:rPr>
          <w:rFonts w:ascii="Arial" w:eastAsia="Calibri" w:hAnsi="Arial" w:cs="Arial"/>
          <w:sz w:val="20"/>
          <w:szCs w:val="20"/>
          <w:lang w:eastAsia="en-US"/>
        </w:rPr>
        <w:t xml:space="preserve"> Rozwój i upowszechnienie aktywnej integracji</w:t>
      </w:r>
    </w:p>
    <w:p w:rsidR="00784E9B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2623">
        <w:rPr>
          <w:rFonts w:ascii="Arial" w:eastAsia="Calibri" w:hAnsi="Arial" w:cs="Arial"/>
          <w:sz w:val="20"/>
          <w:szCs w:val="20"/>
          <w:u w:val="single"/>
          <w:lang w:eastAsia="en-US"/>
        </w:rPr>
        <w:t>Cel: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r</w:t>
      </w:r>
      <w:r w:rsidRPr="00CA2623">
        <w:rPr>
          <w:rFonts w:ascii="Arial" w:eastAsia="Calibri" w:hAnsi="Arial" w:cs="Arial"/>
          <w:sz w:val="20"/>
          <w:szCs w:val="20"/>
          <w:lang w:eastAsia="en-US"/>
        </w:rPr>
        <w:t>ozwijanie aktywnych form integracji społecznej i umożliwianie dostępu do nich osobom zagrożonym wykluczeniem społecznym, oraz poprawa skuteczności funkcjonowania instytucji pomocy społecznej w</w:t>
      </w:r>
      <w:r>
        <w:rPr>
          <w:rFonts w:ascii="Arial" w:eastAsia="Calibri" w:hAnsi="Arial" w:cs="Arial"/>
          <w:sz w:val="20"/>
          <w:szCs w:val="20"/>
          <w:lang w:eastAsia="en-US"/>
        </w:rPr>
        <w:t> regionie</w:t>
      </w:r>
      <w:r w:rsidRPr="00CA2623">
        <w:rPr>
          <w:rFonts w:ascii="Arial" w:eastAsia="Calibri" w:hAnsi="Arial" w:cs="Arial"/>
          <w:sz w:val="20"/>
          <w:szCs w:val="20"/>
          <w:lang w:eastAsia="en-US"/>
        </w:rPr>
        <w:t xml:space="preserve"> w zawodach pozarolniczych oraz wykorzystania szans związanych z powstawaniem nowych miejsc pracy na obszarach wiejskich.</w:t>
      </w:r>
    </w:p>
    <w:p w:rsidR="00784E9B" w:rsidRPr="00B66AC4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CA2623">
        <w:rPr>
          <w:rFonts w:ascii="Arial" w:eastAsia="Calibri" w:hAnsi="Arial" w:cs="Arial"/>
          <w:b/>
          <w:sz w:val="20"/>
          <w:szCs w:val="20"/>
          <w:lang w:eastAsia="en-US"/>
        </w:rPr>
        <w:t>Poddziałanie</w:t>
      </w:r>
      <w:proofErr w:type="spellEnd"/>
      <w:r w:rsidRPr="00CA2623">
        <w:rPr>
          <w:rFonts w:ascii="Arial" w:eastAsia="Calibri" w:hAnsi="Arial" w:cs="Arial"/>
          <w:b/>
          <w:sz w:val="20"/>
          <w:szCs w:val="20"/>
          <w:lang w:eastAsia="en-US"/>
        </w:rPr>
        <w:t xml:space="preserve"> 7.1.1</w:t>
      </w:r>
      <w:r w:rsidRPr="00B66AC4">
        <w:rPr>
          <w:rFonts w:ascii="Arial" w:eastAsia="Calibri" w:hAnsi="Arial" w:cs="Arial"/>
          <w:sz w:val="20"/>
          <w:szCs w:val="20"/>
          <w:lang w:eastAsia="en-US"/>
        </w:rPr>
        <w:t xml:space="preserve"> Rozwój i upowszechnianie aktywnej integracji przez ośrodki pomocy społecznej</w:t>
      </w:r>
    </w:p>
    <w:p w:rsidR="00784E9B" w:rsidRDefault="00784E9B" w:rsidP="00784E9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6AC4">
        <w:rPr>
          <w:rFonts w:ascii="Arial" w:hAnsi="Arial" w:cs="Arial"/>
          <w:sz w:val="20"/>
          <w:szCs w:val="20"/>
          <w:u w:val="single"/>
        </w:rPr>
        <w:t>Typ beneficjentów:</w:t>
      </w:r>
      <w:r w:rsidRPr="00B66AC4">
        <w:rPr>
          <w:rFonts w:ascii="Arial" w:hAnsi="Arial" w:cs="Arial"/>
          <w:sz w:val="20"/>
          <w:szCs w:val="20"/>
        </w:rPr>
        <w:t xml:space="preserve"> </w:t>
      </w:r>
    </w:p>
    <w:p w:rsidR="00784E9B" w:rsidRPr="00CA2623" w:rsidRDefault="00784E9B" w:rsidP="00784E9B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A2623">
        <w:rPr>
          <w:rFonts w:ascii="Arial" w:hAnsi="Arial" w:cs="Arial"/>
          <w:sz w:val="20"/>
          <w:szCs w:val="20"/>
        </w:rPr>
        <w:t>środki pomocy społecznej.</w:t>
      </w:r>
    </w:p>
    <w:p w:rsidR="00784E9B" w:rsidRPr="00B66AC4" w:rsidRDefault="00784E9B" w:rsidP="00784E9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B66AC4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B66AC4">
        <w:rPr>
          <w:rFonts w:ascii="Arial" w:hAnsi="Arial" w:cs="Arial"/>
          <w:b/>
          <w:sz w:val="20"/>
          <w:szCs w:val="20"/>
        </w:rPr>
        <w:t xml:space="preserve"> 7.1.2 </w:t>
      </w:r>
      <w:r w:rsidRPr="00B66AC4">
        <w:rPr>
          <w:rFonts w:ascii="Arial" w:hAnsi="Arial" w:cs="Arial"/>
          <w:sz w:val="20"/>
          <w:szCs w:val="20"/>
        </w:rPr>
        <w:t>Rozwój i upowszechnianie aktywnej integracji przez powiatowe centra pomocy rodzinie</w:t>
      </w:r>
      <w:r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66AC4">
        <w:rPr>
          <w:rFonts w:ascii="Arial" w:hAnsi="Arial" w:cs="Arial"/>
          <w:sz w:val="20"/>
          <w:szCs w:val="20"/>
          <w:u w:val="single"/>
        </w:rPr>
        <w:t xml:space="preserve">Typ beneficjentów: </w:t>
      </w:r>
    </w:p>
    <w:p w:rsidR="00784E9B" w:rsidRPr="00CA2623" w:rsidRDefault="00784E9B" w:rsidP="00784E9B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2623">
        <w:rPr>
          <w:rFonts w:ascii="Arial" w:hAnsi="Arial" w:cs="Arial"/>
          <w:sz w:val="20"/>
          <w:szCs w:val="20"/>
        </w:rPr>
        <w:t>powiatowe centra pomocy rodzinie.</w:t>
      </w:r>
    </w:p>
    <w:p w:rsidR="00784E9B" w:rsidRPr="00B66AC4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66AC4">
        <w:rPr>
          <w:rFonts w:ascii="Arial" w:hAnsi="Arial" w:cs="Arial"/>
          <w:sz w:val="20"/>
          <w:szCs w:val="20"/>
          <w:u w:val="single"/>
        </w:rPr>
        <w:t>Grupy docelowe (osoby, instytucje, grupy społeczne bezpośrednio korzystające z pomocy)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Poddziałań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7.1.1 i 7.1.2</w:t>
      </w:r>
      <w:r w:rsidRPr="00B66AC4">
        <w:rPr>
          <w:rFonts w:ascii="Arial" w:hAnsi="Arial" w:cs="Arial"/>
          <w:sz w:val="20"/>
          <w:szCs w:val="20"/>
          <w:u w:val="single"/>
        </w:rPr>
        <w:t>:</w:t>
      </w:r>
    </w:p>
    <w:p w:rsidR="00784E9B" w:rsidRDefault="00784E9B" w:rsidP="00784E9B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66AC4">
        <w:rPr>
          <w:rFonts w:ascii="Arial" w:hAnsi="Arial" w:cs="Arial"/>
          <w:sz w:val="20"/>
          <w:szCs w:val="20"/>
        </w:rPr>
        <w:t xml:space="preserve">osoby spełniające łącznie trzy warunki: </w:t>
      </w:r>
    </w:p>
    <w:p w:rsidR="00784E9B" w:rsidRDefault="00784E9B" w:rsidP="00784E9B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2623">
        <w:rPr>
          <w:rFonts w:ascii="Arial" w:hAnsi="Arial" w:cs="Arial"/>
          <w:sz w:val="20"/>
          <w:szCs w:val="20"/>
        </w:rPr>
        <w:t>korzystanie ze świadczeń pomocy społecznej,</w:t>
      </w:r>
    </w:p>
    <w:p w:rsidR="00784E9B" w:rsidRDefault="00784E9B" w:rsidP="00784E9B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66AC4">
        <w:rPr>
          <w:rFonts w:ascii="Arial" w:hAnsi="Arial" w:cs="Arial"/>
          <w:sz w:val="20"/>
          <w:szCs w:val="20"/>
        </w:rPr>
        <w:t>wiek aktywności zawodowej (15-64 lata),</w:t>
      </w:r>
    </w:p>
    <w:p w:rsidR="00784E9B" w:rsidRPr="00B66AC4" w:rsidRDefault="00784E9B" w:rsidP="00784E9B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F4C3F">
        <w:rPr>
          <w:rFonts w:ascii="Arial" w:hAnsi="Arial" w:cs="Arial"/>
          <w:sz w:val="20"/>
          <w:szCs w:val="20"/>
        </w:rPr>
        <w:t>niezatrudnieni lub</w:t>
      </w:r>
      <w:r w:rsidRPr="00B66AC4">
        <w:rPr>
          <w:rFonts w:ascii="Arial" w:hAnsi="Arial" w:cs="Arial"/>
          <w:sz w:val="20"/>
          <w:szCs w:val="20"/>
        </w:rPr>
        <w:t xml:space="preserve"> zatrudnieni zagrożeni wykluczeniem społecznym z co najmniej jednego powodu spośród wskazanych w art. 7 ustawy o pomoc</w:t>
      </w:r>
      <w:r>
        <w:rPr>
          <w:rFonts w:ascii="Arial" w:hAnsi="Arial" w:cs="Arial"/>
          <w:sz w:val="20"/>
          <w:szCs w:val="20"/>
        </w:rPr>
        <w:t>y społecznej,</w:t>
      </w:r>
    </w:p>
    <w:p w:rsidR="00784E9B" w:rsidRPr="00B66AC4" w:rsidRDefault="00784E9B" w:rsidP="00784E9B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66AC4">
        <w:rPr>
          <w:rFonts w:ascii="Arial" w:hAnsi="Arial" w:cs="Arial"/>
          <w:sz w:val="20"/>
          <w:szCs w:val="20"/>
        </w:rPr>
        <w:t>otoczenie osób wykluczonych społecznie</w:t>
      </w:r>
      <w:r>
        <w:rPr>
          <w:rFonts w:ascii="Arial" w:hAnsi="Arial" w:cs="Arial"/>
          <w:sz w:val="20"/>
          <w:szCs w:val="20"/>
        </w:rPr>
        <w:t>,</w:t>
      </w:r>
    </w:p>
    <w:p w:rsidR="00784E9B" w:rsidRPr="00B66AC4" w:rsidRDefault="00784E9B" w:rsidP="00784E9B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66AC4">
        <w:rPr>
          <w:rFonts w:ascii="Arial" w:hAnsi="Arial" w:cs="Arial"/>
          <w:sz w:val="20"/>
          <w:szCs w:val="20"/>
        </w:rPr>
        <w:t>jednostki organizacyjne pomocy społecznej i ich pracownicy (w zakresie upowszechniania pracy socjalnej).</w:t>
      </w:r>
    </w:p>
    <w:p w:rsidR="00784E9B" w:rsidRPr="00CC7FAD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C7FAD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CC7FAD">
        <w:rPr>
          <w:rFonts w:ascii="Arial" w:hAnsi="Arial" w:cs="Arial"/>
          <w:b/>
          <w:sz w:val="20"/>
          <w:szCs w:val="20"/>
        </w:rPr>
        <w:t xml:space="preserve"> 7.1.3</w:t>
      </w:r>
      <w:r w:rsidRPr="00CC7FAD">
        <w:rPr>
          <w:rFonts w:ascii="Arial" w:hAnsi="Arial" w:cs="Arial"/>
          <w:sz w:val="20"/>
          <w:szCs w:val="20"/>
        </w:rPr>
        <w:t xml:space="preserve"> </w:t>
      </w:r>
      <w:r w:rsidRPr="00B67238">
        <w:rPr>
          <w:rFonts w:ascii="Arial" w:hAnsi="Arial" w:cs="Arial"/>
          <w:sz w:val="20"/>
          <w:szCs w:val="20"/>
        </w:rPr>
        <w:t xml:space="preserve">Podnoszenie kwalifikacji kadr pomocy i integracji społecznej 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7FAD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regionalne ośrodki polityki społecznej.</w:t>
      </w:r>
    </w:p>
    <w:p w:rsidR="00784E9B" w:rsidRPr="00B6723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7FAD">
        <w:rPr>
          <w:rFonts w:ascii="Arial" w:hAnsi="Arial" w:cs="Arial"/>
          <w:sz w:val="20"/>
          <w:szCs w:val="20"/>
          <w:u w:val="single"/>
        </w:rPr>
        <w:lastRenderedPageBreak/>
        <w:t>Grupy docelowe (osoby, instytucje, grupy społeczne bezpośrednio korzystające z pomocy):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pracownicy i wolontariusze regionalnych ośrodków polityki społecznej,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pracownicy i wolontariusze ośrodków pomocy społecznej i powiatowych centrów pomocy rodzinie,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pracownicy samorządu terytorialnego, bezpośrednio obsługujący gminne i powiatowe jednostki organizacyjne pomocy społecznej w zakresie realizacji ich zadań (np. pracownicy księgowości),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pracownicy i wolontariusze innych jednostek organizacyjnych pomocy społecznej oraz podmiotów integracji społecznej realizujący działania w zakresie aktywnej integracji,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pracownicy publicznych służb zatrudnienia (w zakresie wspólnych działań partnerskich),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przedstawiciele innych służb społecznych, (np. kuratorzy sądowi, policjanci, pedagodzy, pielęgniarki środowiskowe) - w zakresie organizacji i szkolenia wspólnych zespołów interdyscyplinarnych działających na rzecz osób wykluczonych,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 xml:space="preserve">jednostki samorządu terytorialnego szczebla województwa, powiatu i gminy, przedsiębiorcy, </w:t>
      </w:r>
      <w:proofErr w:type="spellStart"/>
      <w:r w:rsidRPr="0080345E">
        <w:rPr>
          <w:rFonts w:ascii="Arial" w:hAnsi="Arial" w:cs="Arial"/>
          <w:sz w:val="20"/>
          <w:szCs w:val="20"/>
        </w:rPr>
        <w:t>media</w:t>
      </w:r>
      <w:proofErr w:type="spellEnd"/>
      <w:r w:rsidRPr="0080345E">
        <w:rPr>
          <w:rFonts w:ascii="Arial" w:hAnsi="Arial" w:cs="Arial"/>
          <w:sz w:val="20"/>
          <w:szCs w:val="20"/>
        </w:rPr>
        <w:t xml:space="preserve"> lokalne i regionalne,</w:t>
      </w:r>
    </w:p>
    <w:p w:rsidR="00784E9B" w:rsidRPr="0080345E" w:rsidRDefault="00784E9B" w:rsidP="00784E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partnerzy społeczni i gospodarczy.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4DA4">
        <w:rPr>
          <w:rFonts w:ascii="Arial" w:hAnsi="Arial" w:cs="Arial"/>
          <w:b/>
          <w:sz w:val="20"/>
          <w:szCs w:val="20"/>
        </w:rPr>
        <w:t>Działanie 7.2</w:t>
      </w:r>
      <w:r w:rsidRPr="00234DA4">
        <w:rPr>
          <w:rFonts w:ascii="Arial" w:hAnsi="Arial" w:cs="Arial"/>
          <w:sz w:val="20"/>
          <w:szCs w:val="20"/>
        </w:rPr>
        <w:t xml:space="preserve"> Przeciwdziałanie wykluczeniu i wzmocnienie sektora ekonomii społecznej</w:t>
      </w:r>
    </w:p>
    <w:p w:rsidR="00784E9B" w:rsidRPr="00234DA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p</w:t>
      </w:r>
      <w:r w:rsidRPr="0080345E">
        <w:rPr>
          <w:rFonts w:ascii="Arial" w:hAnsi="Arial" w:cs="Arial"/>
          <w:sz w:val="20"/>
          <w:szCs w:val="20"/>
        </w:rPr>
        <w:t>oprawa dostępu do zatrudnienia osób zagrożonych wykluczeniem społecznym i rozwijanie sektora ekonomii społecznej.</w:t>
      </w:r>
    </w:p>
    <w:p w:rsidR="00784E9B" w:rsidRPr="00234DA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34DA4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234DA4">
        <w:rPr>
          <w:rFonts w:ascii="Arial" w:hAnsi="Arial" w:cs="Arial"/>
          <w:b/>
          <w:sz w:val="20"/>
          <w:szCs w:val="20"/>
        </w:rPr>
        <w:t xml:space="preserve"> 7.2.1</w:t>
      </w:r>
      <w:r w:rsidRPr="00234DA4">
        <w:rPr>
          <w:rFonts w:ascii="Arial" w:hAnsi="Arial" w:cs="Arial"/>
          <w:sz w:val="20"/>
          <w:szCs w:val="20"/>
        </w:rPr>
        <w:t xml:space="preserve"> Aktywizacja zawodowa i społeczna osób zagrożonych wykluczeniem społecznym</w:t>
      </w:r>
    </w:p>
    <w:p w:rsidR="00784E9B" w:rsidRPr="00234DA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34DA4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80345E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wszystkie podmiot</w:t>
      </w:r>
      <w:r>
        <w:rPr>
          <w:rFonts w:ascii="Arial" w:hAnsi="Arial" w:cs="Arial"/>
          <w:sz w:val="20"/>
          <w:szCs w:val="20"/>
        </w:rPr>
        <w:t xml:space="preserve">y z wyłączeniem osób fizycznych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234DA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34DA4">
        <w:rPr>
          <w:rFonts w:ascii="Arial" w:hAnsi="Arial" w:cs="Arial"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80345E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osoby niezatrudnione, w wieku aktywności zawodowej (15-64 lata), zagrożone wykluczeniem społecznym z co najmniej jednego powodu spośród wskazanych w art. 7 o pomocy społecznej,</w:t>
      </w:r>
    </w:p>
    <w:p w:rsidR="00784E9B" w:rsidRPr="0080345E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otocz</w:t>
      </w:r>
      <w:r>
        <w:rPr>
          <w:rFonts w:ascii="Arial" w:hAnsi="Arial" w:cs="Arial"/>
          <w:sz w:val="20"/>
          <w:szCs w:val="20"/>
        </w:rPr>
        <w:t>enie osób wykluczonych społecznie</w:t>
      </w:r>
      <w:r w:rsidRPr="0080345E">
        <w:rPr>
          <w:rFonts w:ascii="Arial" w:hAnsi="Arial" w:cs="Arial"/>
          <w:sz w:val="20"/>
          <w:szCs w:val="20"/>
        </w:rPr>
        <w:t>,</w:t>
      </w:r>
    </w:p>
    <w:p w:rsidR="00784E9B" w:rsidRPr="0080345E" w:rsidRDefault="00784E9B" w:rsidP="00784E9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instytucje pomocy i integracji społecznej i ich pracownicy lub wolontariusze.</w:t>
      </w:r>
    </w:p>
    <w:p w:rsidR="00784E9B" w:rsidRPr="003547F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547F4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3547F4">
        <w:rPr>
          <w:rFonts w:ascii="Arial" w:hAnsi="Arial" w:cs="Arial"/>
          <w:b/>
          <w:sz w:val="20"/>
          <w:szCs w:val="20"/>
        </w:rPr>
        <w:t xml:space="preserve"> 7.2.2</w:t>
      </w:r>
      <w:r w:rsidRPr="003547F4">
        <w:rPr>
          <w:rFonts w:ascii="Arial" w:hAnsi="Arial" w:cs="Arial"/>
          <w:sz w:val="20"/>
          <w:szCs w:val="20"/>
        </w:rPr>
        <w:t xml:space="preserve"> Wsparcie ekonomii społecznej – projekty konkursowe</w:t>
      </w:r>
    </w:p>
    <w:p w:rsidR="00784E9B" w:rsidRPr="003547F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47F4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80345E" w:rsidRDefault="00784E9B" w:rsidP="00784E9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wszystkie podmiot</w:t>
      </w:r>
      <w:r>
        <w:rPr>
          <w:rFonts w:ascii="Arial" w:hAnsi="Arial" w:cs="Arial"/>
          <w:sz w:val="20"/>
          <w:szCs w:val="20"/>
        </w:rPr>
        <w:t xml:space="preserve">y z wyłączeniem osób fizycznych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3547F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47F4">
        <w:rPr>
          <w:rFonts w:ascii="Arial" w:hAnsi="Arial" w:cs="Arial"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80345E" w:rsidRDefault="00784E9B" w:rsidP="00784E9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podmioty ekonomii społecznej,</w:t>
      </w:r>
    </w:p>
    <w:p w:rsidR="00784E9B" w:rsidRPr="0080345E" w:rsidRDefault="00784E9B" w:rsidP="00784E9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instytucje rynku pracy oraz pomocy i integracji społecznej (w zakresie promocji i rozwoju partnerstwa),</w:t>
      </w:r>
    </w:p>
    <w:p w:rsidR="00784E9B" w:rsidRPr="0080345E" w:rsidRDefault="00784E9B" w:rsidP="00784E9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osoby fizyczne</w:t>
      </w:r>
      <w:r>
        <w:rPr>
          <w:rFonts w:ascii="Arial" w:hAnsi="Arial" w:cs="Arial"/>
          <w:sz w:val="20"/>
          <w:szCs w:val="20"/>
        </w:rPr>
        <w:t xml:space="preserve"> i prawne</w:t>
      </w:r>
      <w:r w:rsidRPr="0080345E">
        <w:rPr>
          <w:rFonts w:ascii="Arial" w:hAnsi="Arial" w:cs="Arial"/>
          <w:sz w:val="20"/>
          <w:szCs w:val="20"/>
        </w:rPr>
        <w:t xml:space="preserve"> w zakresie doradztwa i szkoleń, przyznania środków finansowych na założenie i/lub przystąpienie do spółdzielni socjalnej oraz wsparcia pomostowego i doradztwa</w:t>
      </w:r>
      <w:r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D4A18">
        <w:rPr>
          <w:rFonts w:ascii="Arial" w:hAnsi="Arial" w:cs="Arial"/>
          <w:b/>
          <w:sz w:val="20"/>
          <w:szCs w:val="20"/>
        </w:rPr>
        <w:t>Działanie 7.3</w:t>
      </w:r>
      <w:r w:rsidRPr="009D4A1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D4A18">
        <w:rPr>
          <w:rFonts w:ascii="Arial" w:hAnsi="Arial" w:cs="Arial"/>
          <w:sz w:val="20"/>
          <w:szCs w:val="20"/>
        </w:rPr>
        <w:t>Inicjatywy lokalne na rzecz aktywnej integracji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4462">
        <w:rPr>
          <w:rFonts w:ascii="Arial" w:hAnsi="Arial" w:cs="Arial"/>
          <w:sz w:val="20"/>
          <w:szCs w:val="20"/>
          <w:u w:val="single"/>
        </w:rPr>
        <w:lastRenderedPageBreak/>
        <w:t>Cel:</w:t>
      </w:r>
      <w:r w:rsidRPr="00814462">
        <w:rPr>
          <w:rFonts w:ascii="Arial" w:hAnsi="Arial" w:cs="Arial"/>
          <w:sz w:val="20"/>
          <w:szCs w:val="20"/>
        </w:rPr>
        <w:t xml:space="preserve"> Wsparcie </w:t>
      </w:r>
      <w:proofErr w:type="spellStart"/>
      <w:r w:rsidRPr="00814462">
        <w:rPr>
          <w:rFonts w:ascii="Arial" w:hAnsi="Arial" w:cs="Arial"/>
          <w:sz w:val="20"/>
          <w:szCs w:val="20"/>
        </w:rPr>
        <w:t>dla</w:t>
      </w:r>
      <w:proofErr w:type="spellEnd"/>
      <w:r w:rsidRPr="00814462">
        <w:rPr>
          <w:rFonts w:ascii="Arial" w:hAnsi="Arial" w:cs="Arial"/>
          <w:sz w:val="20"/>
          <w:szCs w:val="20"/>
        </w:rPr>
        <w:t xml:space="preserve"> rozwoju inicjatyw na rzecz przeciwdziałania wykluczeniu społecznemu członków społeczności lokalnych na terenach wiejskich, przyczyniających się</w:t>
      </w:r>
      <w:r>
        <w:rPr>
          <w:rFonts w:ascii="Arial" w:hAnsi="Arial" w:cs="Arial"/>
          <w:sz w:val="20"/>
          <w:szCs w:val="20"/>
        </w:rPr>
        <w:t xml:space="preserve"> do ich aktywizacji zawodowej i </w:t>
      </w:r>
      <w:r w:rsidRPr="00814462">
        <w:rPr>
          <w:rFonts w:ascii="Arial" w:hAnsi="Arial" w:cs="Arial"/>
          <w:sz w:val="20"/>
          <w:szCs w:val="20"/>
        </w:rPr>
        <w:t>społecznej.</w:t>
      </w:r>
    </w:p>
    <w:p w:rsidR="00784E9B" w:rsidRPr="003547F4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47F4">
        <w:rPr>
          <w:rFonts w:ascii="Arial" w:hAnsi="Arial" w:cs="Arial"/>
          <w:sz w:val="20"/>
          <w:szCs w:val="20"/>
          <w:u w:val="single"/>
        </w:rPr>
        <w:t>Typ beneficjentów:</w:t>
      </w:r>
    </w:p>
    <w:p w:rsidR="00784E9B" w:rsidRPr="009D4A18" w:rsidRDefault="00784E9B" w:rsidP="00784E9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345E">
        <w:rPr>
          <w:rFonts w:ascii="Arial" w:hAnsi="Arial" w:cs="Arial"/>
          <w:sz w:val="20"/>
          <w:szCs w:val="20"/>
        </w:rPr>
        <w:t>wszystkie podmiot</w:t>
      </w:r>
      <w:r>
        <w:rPr>
          <w:rFonts w:ascii="Arial" w:hAnsi="Arial" w:cs="Arial"/>
          <w:sz w:val="20"/>
          <w:szCs w:val="20"/>
        </w:rPr>
        <w:t xml:space="preserve">y z wyłączeniem osób fizycznych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814462" w:rsidRDefault="00784E9B" w:rsidP="00784E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4462">
        <w:rPr>
          <w:rFonts w:ascii="Arial" w:hAnsi="Arial" w:cs="Arial"/>
          <w:sz w:val="20"/>
          <w:szCs w:val="20"/>
        </w:rPr>
        <w:t>gminy wiejskie, miejsko-wiejskie oraz miasta do 25 tys. mieszkańców</w:t>
      </w:r>
      <w:r>
        <w:rPr>
          <w:rFonts w:ascii="Arial" w:hAnsi="Arial" w:cs="Arial"/>
          <w:sz w:val="20"/>
          <w:szCs w:val="20"/>
        </w:rPr>
        <w:t>,</w:t>
      </w:r>
    </w:p>
    <w:p w:rsidR="00784E9B" w:rsidRPr="00814462" w:rsidRDefault="00784E9B" w:rsidP="00784E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4462">
        <w:rPr>
          <w:rFonts w:ascii="Arial" w:hAnsi="Arial" w:cs="Arial"/>
          <w:sz w:val="20"/>
          <w:szCs w:val="20"/>
        </w:rPr>
        <w:t>podmioty o mniejszym potencjale organizacyjnym, które nie miałyby możliwości realizacji projektów w ramach pozostałych Działań Priorytetu VII ale mogą realizować małe projekty o wartości do 50 tys. PLN. W szczególności promowane będą inicjatywy partnerskie, wykorzystujące możliwości współpracy partnerów publicznych z organizacjami pozarządowymi na rzecz przeciwdziałania wykluczeniu społecznemu i marginalizacji.</w:t>
      </w:r>
    </w:p>
    <w:p w:rsidR="00784E9B" w:rsidRPr="00CD34B7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34B7">
        <w:rPr>
          <w:rFonts w:ascii="Arial" w:hAnsi="Arial" w:cs="Arial"/>
          <w:b/>
          <w:sz w:val="20"/>
          <w:szCs w:val="20"/>
        </w:rPr>
        <w:t xml:space="preserve">Działanie 7.4 </w:t>
      </w:r>
      <w:r w:rsidRPr="00CD34B7">
        <w:rPr>
          <w:rFonts w:ascii="Arial" w:hAnsi="Arial" w:cs="Arial"/>
          <w:sz w:val="20"/>
          <w:szCs w:val="20"/>
        </w:rPr>
        <w:t>Niepełnosprawni na rynku pracy</w:t>
      </w:r>
    </w:p>
    <w:p w:rsidR="00784E9B" w:rsidRPr="00CD34B7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34B7">
        <w:rPr>
          <w:rFonts w:ascii="Arial" w:hAnsi="Arial" w:cs="Arial"/>
          <w:sz w:val="20"/>
          <w:szCs w:val="20"/>
          <w:u w:val="single"/>
        </w:rPr>
        <w:t>Cel:</w:t>
      </w:r>
      <w:r w:rsidRPr="00CD34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CD34B7">
        <w:rPr>
          <w:rFonts w:ascii="Arial" w:hAnsi="Arial" w:cs="Arial"/>
          <w:sz w:val="20"/>
          <w:szCs w:val="20"/>
        </w:rPr>
        <w:t xml:space="preserve">ktywizacja społeczno-zawodowa osób niepełnosprawnych i poprawa dostępu do zatrudnienia </w:t>
      </w:r>
      <w:proofErr w:type="spellStart"/>
      <w:r w:rsidRPr="00CD34B7">
        <w:rPr>
          <w:rFonts w:ascii="Arial" w:hAnsi="Arial" w:cs="Arial"/>
          <w:sz w:val="20"/>
          <w:szCs w:val="20"/>
        </w:rPr>
        <w:t>dla</w:t>
      </w:r>
      <w:proofErr w:type="spellEnd"/>
      <w:r w:rsidRPr="00CD34B7">
        <w:rPr>
          <w:rFonts w:ascii="Arial" w:hAnsi="Arial" w:cs="Arial"/>
          <w:sz w:val="20"/>
          <w:szCs w:val="20"/>
        </w:rPr>
        <w:t xml:space="preserve"> tych osób.</w:t>
      </w:r>
    </w:p>
    <w:p w:rsidR="00784E9B" w:rsidRPr="00CD34B7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47F4">
        <w:rPr>
          <w:rFonts w:ascii="Arial" w:hAnsi="Arial" w:cs="Arial"/>
          <w:sz w:val="20"/>
          <w:szCs w:val="20"/>
          <w:u w:val="single"/>
        </w:rPr>
        <w:t>Typ beneficjentów:</w:t>
      </w:r>
      <w:r w:rsidRPr="00CD34B7">
        <w:rPr>
          <w:rFonts w:ascii="Arial" w:hAnsi="Arial" w:cs="Arial"/>
          <w:sz w:val="20"/>
          <w:szCs w:val="20"/>
        </w:rPr>
        <w:t xml:space="preserve"> wszystkie podmioty, w tym PFRON i Centralny Zarząd Służby Wię</w:t>
      </w:r>
      <w:r>
        <w:rPr>
          <w:rFonts w:ascii="Arial" w:hAnsi="Arial" w:cs="Arial"/>
          <w:sz w:val="20"/>
          <w:szCs w:val="20"/>
        </w:rPr>
        <w:t>ziennej – z </w:t>
      </w:r>
      <w:r w:rsidRPr="00CD34B7">
        <w:rPr>
          <w:rFonts w:ascii="Arial" w:hAnsi="Arial" w:cs="Arial"/>
          <w:sz w:val="20"/>
          <w:szCs w:val="20"/>
        </w:rPr>
        <w:t>wyłączeniem osób fizycznych (nie dotyczy osób prowadzących działalność gospodarczą lub oświatową na podstawie przepisów odrębnych)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CD34B7" w:rsidRDefault="00784E9B" w:rsidP="00784E9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D34B7">
        <w:rPr>
          <w:rFonts w:ascii="Arial" w:hAnsi="Arial" w:cs="Arial"/>
          <w:sz w:val="20"/>
          <w:szCs w:val="20"/>
        </w:rPr>
        <w:t xml:space="preserve">soby niepełnosprawne niezatrudnione lub </w:t>
      </w:r>
      <w:r>
        <w:rPr>
          <w:rFonts w:ascii="Arial" w:hAnsi="Arial" w:cs="Arial"/>
          <w:sz w:val="20"/>
          <w:szCs w:val="20"/>
        </w:rPr>
        <w:t>zatrudnione w wieku 15-64 lat</w:t>
      </w:r>
    </w:p>
    <w:p w:rsidR="00784E9B" w:rsidRDefault="00784E9B" w:rsidP="00784E9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D34B7">
        <w:rPr>
          <w:rFonts w:ascii="Arial" w:hAnsi="Arial" w:cs="Arial"/>
          <w:sz w:val="20"/>
          <w:szCs w:val="20"/>
        </w:rPr>
        <w:t xml:space="preserve">toczenie osób niepełnosprawnych (tylko łącznie z osobami niepełnosprawnymi i tylko w takim zakresie, w jakim jest to niezbędne </w:t>
      </w:r>
      <w:proofErr w:type="spellStart"/>
      <w:r w:rsidRPr="00CD34B7">
        <w:rPr>
          <w:rFonts w:ascii="Arial" w:hAnsi="Arial" w:cs="Arial"/>
          <w:sz w:val="20"/>
          <w:szCs w:val="20"/>
        </w:rPr>
        <w:t>dla</w:t>
      </w:r>
      <w:proofErr w:type="spellEnd"/>
      <w:r w:rsidRPr="00CD34B7">
        <w:rPr>
          <w:rFonts w:ascii="Arial" w:hAnsi="Arial" w:cs="Arial"/>
          <w:sz w:val="20"/>
          <w:szCs w:val="20"/>
        </w:rPr>
        <w:t xml:space="preserve"> aktywizacji zawodowej i społecznej osób niepełnosprawnych, w tym również w zakresie równoległej aktywizacji zawodowej i społecznej osób pełniących obowiązki opiekuńcze)</w:t>
      </w:r>
      <w:r>
        <w:rPr>
          <w:rFonts w:ascii="Arial" w:hAnsi="Arial" w:cs="Arial"/>
          <w:sz w:val="20"/>
          <w:szCs w:val="20"/>
        </w:rPr>
        <w:t>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7A78">
        <w:rPr>
          <w:rFonts w:ascii="Arial" w:hAnsi="Arial" w:cs="Arial"/>
          <w:b/>
          <w:sz w:val="20"/>
          <w:szCs w:val="20"/>
          <w:u w:val="single"/>
        </w:rPr>
        <w:t>Priorytet VIII Regionalne kadry gospodarki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4C3F">
        <w:rPr>
          <w:rFonts w:ascii="Arial" w:hAnsi="Arial" w:cs="Arial"/>
          <w:b/>
          <w:sz w:val="20"/>
          <w:szCs w:val="20"/>
        </w:rPr>
        <w:t>Działanie 8.1</w:t>
      </w:r>
      <w:r w:rsidRPr="007F4C3F">
        <w:rPr>
          <w:rFonts w:ascii="Arial" w:hAnsi="Arial" w:cs="Arial"/>
          <w:sz w:val="20"/>
          <w:szCs w:val="20"/>
        </w:rPr>
        <w:t xml:space="preserve"> Rozwój pracowników i przedsiębiorstw w regionie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t>Cel: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7F4C3F">
        <w:rPr>
          <w:rFonts w:ascii="Arial" w:hAnsi="Arial" w:cs="Arial"/>
          <w:sz w:val="20"/>
          <w:szCs w:val="20"/>
        </w:rPr>
        <w:t xml:space="preserve">odniesienie i dostosowanie kwalifikacji i umiejętności osób pracujących do potrzeb regionalnej gospodarki. 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F4C3F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7F4C3F">
        <w:rPr>
          <w:rFonts w:ascii="Arial" w:hAnsi="Arial" w:cs="Arial"/>
          <w:b/>
          <w:bCs/>
          <w:sz w:val="20"/>
          <w:szCs w:val="20"/>
        </w:rPr>
        <w:t xml:space="preserve"> 8.1.1</w:t>
      </w:r>
      <w:r w:rsidRPr="007F4C3F">
        <w:rPr>
          <w:rFonts w:ascii="Arial" w:hAnsi="Arial" w:cs="Arial"/>
          <w:bCs/>
          <w:sz w:val="20"/>
          <w:szCs w:val="20"/>
        </w:rPr>
        <w:t xml:space="preserve"> Wspieranie rozwoju kwalifikacji zawodowych i doradztwo </w:t>
      </w:r>
      <w:proofErr w:type="spellStart"/>
      <w:r w:rsidRPr="007F4C3F">
        <w:rPr>
          <w:rFonts w:ascii="Arial" w:hAnsi="Arial" w:cs="Arial"/>
          <w:bCs/>
          <w:sz w:val="20"/>
          <w:szCs w:val="20"/>
        </w:rPr>
        <w:t>dla</w:t>
      </w:r>
      <w:proofErr w:type="spellEnd"/>
      <w:r w:rsidRPr="007F4C3F">
        <w:rPr>
          <w:rFonts w:ascii="Arial" w:hAnsi="Arial" w:cs="Arial"/>
          <w:bCs/>
          <w:sz w:val="20"/>
          <w:szCs w:val="20"/>
        </w:rPr>
        <w:t xml:space="preserve"> przedsiębiorstw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7F4C3F" w:rsidRDefault="00784E9B" w:rsidP="00784E9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wszystkie podmioty - z wyłączeniem osób fizycznych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7F4C3F" w:rsidRDefault="00784E9B" w:rsidP="00784E9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przedsiębiorcy wykonujący działalność gospodarczą w zakresie szkoleń</w:t>
      </w:r>
      <w:r>
        <w:rPr>
          <w:rFonts w:ascii="Arial" w:hAnsi="Arial" w:cs="Arial"/>
          <w:bCs/>
          <w:sz w:val="20"/>
          <w:szCs w:val="20"/>
        </w:rPr>
        <w:t>,</w:t>
      </w:r>
    </w:p>
    <w:p w:rsidR="00784E9B" w:rsidRPr="007F4C3F" w:rsidRDefault="00784E9B" w:rsidP="00784E9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osoby prawne, które zgodnie ze statutem prowadzą działalność szkoleniową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ab/>
      </w:r>
    </w:p>
    <w:p w:rsidR="00784E9B" w:rsidRPr="007F4C3F" w:rsidRDefault="00784E9B" w:rsidP="00784E9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osoby fizyczne prowa</w:t>
      </w:r>
      <w:r>
        <w:rPr>
          <w:rFonts w:ascii="Arial" w:hAnsi="Arial" w:cs="Arial"/>
          <w:bCs/>
          <w:sz w:val="20"/>
          <w:szCs w:val="20"/>
        </w:rPr>
        <w:t>dzące działalność oświatową.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lastRenderedPageBreak/>
        <w:t>Grupy docelowe (osoby, instytucje, grupy społeczne bezpośrednio korzystające z pomocy):</w:t>
      </w:r>
    </w:p>
    <w:p w:rsidR="00784E9B" w:rsidRPr="007F4C3F" w:rsidRDefault="00784E9B" w:rsidP="00784E9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przedsiębiorcy i ich pracownicy</w:t>
      </w:r>
      <w:r>
        <w:rPr>
          <w:rFonts w:ascii="Arial" w:hAnsi="Arial" w:cs="Arial"/>
          <w:bCs/>
          <w:sz w:val="20"/>
          <w:szCs w:val="20"/>
        </w:rPr>
        <w:t>,</w:t>
      </w:r>
    </w:p>
    <w:p w:rsidR="00784E9B" w:rsidRDefault="00784E9B" w:rsidP="00784E9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pracujące osoby dorosłe (powyżej 18. roku życia oraz z wyłączeniem osób fizycznych prowadzących działalność gospodarczą) uczestniczące w szkoleniach i kursach poza godzinami pracy.</w:t>
      </w:r>
    </w:p>
    <w:p w:rsidR="00784E9B" w:rsidRPr="007F4C3F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F4C3F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7F4C3F">
        <w:rPr>
          <w:rFonts w:ascii="Arial" w:hAnsi="Arial" w:cs="Arial"/>
          <w:b/>
          <w:bCs/>
          <w:sz w:val="20"/>
          <w:szCs w:val="20"/>
        </w:rPr>
        <w:t xml:space="preserve"> 8.1.2</w:t>
      </w:r>
      <w:r w:rsidRPr="007F4C3F">
        <w:rPr>
          <w:rFonts w:ascii="Arial" w:hAnsi="Arial" w:cs="Arial"/>
          <w:bCs/>
          <w:sz w:val="20"/>
          <w:szCs w:val="20"/>
        </w:rPr>
        <w:t xml:space="preserve"> Wsparcie procesów adaptacyjnych i modernizacyjnych w regionie</w:t>
      </w:r>
    </w:p>
    <w:p w:rsidR="00784E9B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7F4C3F" w:rsidRDefault="00784E9B" w:rsidP="00784E9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7F4C3F">
        <w:rPr>
          <w:rFonts w:ascii="Arial" w:hAnsi="Arial" w:cs="Arial"/>
          <w:bCs/>
          <w:sz w:val="20"/>
          <w:szCs w:val="20"/>
        </w:rPr>
        <w:t>szystkie podmioty z wyłączeniem osób fizycznych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7F4C3F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7F4C3F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pracodawcy i pracownicy pracodawców przechodzących procesy adaptacyjne i modernizacyjne,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przedsiębiorcy,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osoby, które utraciły pracę z przyczyn dotyczących zakładu pracy w okresie nie dłuższym niż 6 miesięcy przed dniem przystąpienia do projektu,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partnerzy społeczni (organizacje pracodawców i związki zawodowe),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osoby odchodzące z rolnictwa lub rybołówstwa (rybactwa),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samorządy gospodarcze i zawodowe,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jednostki samorządu terytorialnego,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instytucje rynku pracy,</w:t>
      </w:r>
    </w:p>
    <w:p w:rsidR="00784E9B" w:rsidRPr="007F4C3F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społeczność lokalna,</w:t>
      </w:r>
    </w:p>
    <w:p w:rsidR="00784E9B" w:rsidRDefault="00784E9B" w:rsidP="00784E9B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F4C3F">
        <w:rPr>
          <w:rFonts w:ascii="Arial" w:hAnsi="Arial" w:cs="Arial"/>
          <w:bCs/>
          <w:sz w:val="20"/>
          <w:szCs w:val="20"/>
        </w:rPr>
        <w:t>organizacje pozarządowe.</w:t>
      </w:r>
    </w:p>
    <w:p w:rsidR="00784E9B" w:rsidRPr="00CD3C8E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CD3C8E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CD3C8E">
        <w:rPr>
          <w:rFonts w:ascii="Arial" w:hAnsi="Arial" w:cs="Arial"/>
          <w:b/>
          <w:bCs/>
          <w:sz w:val="20"/>
          <w:szCs w:val="20"/>
        </w:rPr>
        <w:t xml:space="preserve"> 8.1.3</w:t>
      </w:r>
      <w:r w:rsidRPr="00CD3C8E">
        <w:rPr>
          <w:rFonts w:ascii="Arial" w:hAnsi="Arial" w:cs="Arial"/>
          <w:bCs/>
          <w:sz w:val="20"/>
          <w:szCs w:val="20"/>
        </w:rPr>
        <w:t xml:space="preserve"> Wzmacnianie lokalnego partnerstwa na rzecz adaptacyjności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partnerzy społeczni (związki pracodawców i związki zawodowe).</w:t>
      </w:r>
    </w:p>
    <w:p w:rsidR="00784E9B" w:rsidRPr="00CD3C8E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D3C8E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pracodawcy i pracownicy,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organizacje pracodawców,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związki zawodowe</w:t>
      </w:r>
      <w:r>
        <w:rPr>
          <w:rFonts w:ascii="Arial" w:hAnsi="Arial" w:cs="Arial"/>
          <w:bCs/>
          <w:sz w:val="20"/>
          <w:szCs w:val="20"/>
        </w:rPr>
        <w:t>,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jednostki samorządu terytorialnego</w:t>
      </w:r>
      <w:r>
        <w:rPr>
          <w:rFonts w:ascii="Arial" w:hAnsi="Arial" w:cs="Arial"/>
          <w:bCs/>
          <w:sz w:val="20"/>
          <w:szCs w:val="20"/>
        </w:rPr>
        <w:t>,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instytucje rynku pracy,</w:t>
      </w:r>
    </w:p>
    <w:p w:rsidR="00784E9B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społeczność lokalna,</w:t>
      </w:r>
    </w:p>
    <w:p w:rsidR="00784E9B" w:rsidRPr="00CD3C8E" w:rsidRDefault="00784E9B" w:rsidP="00784E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organizacje pozarządowe.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C2D9C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2C2D9C">
        <w:rPr>
          <w:rFonts w:ascii="Arial" w:hAnsi="Arial" w:cs="Arial"/>
          <w:b/>
          <w:sz w:val="20"/>
          <w:szCs w:val="20"/>
        </w:rPr>
        <w:t xml:space="preserve"> 8.1.4</w:t>
      </w:r>
      <w:r w:rsidRPr="002C2D9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2C2D9C">
        <w:rPr>
          <w:rFonts w:ascii="Arial" w:hAnsi="Arial" w:cs="Arial"/>
          <w:bCs/>
          <w:sz w:val="20"/>
          <w:szCs w:val="20"/>
        </w:rPr>
        <w:t>Przewidywanie zmiany gospodarczej – projekty systemowe</w:t>
      </w:r>
    </w:p>
    <w:p w:rsidR="00784E9B" w:rsidRPr="009D4A1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40E9">
        <w:rPr>
          <w:rFonts w:ascii="Arial" w:hAnsi="Arial" w:cs="Arial"/>
          <w:sz w:val="20"/>
          <w:szCs w:val="20"/>
          <w:u w:val="single"/>
        </w:rPr>
        <w:t>Typ realizowanych operacji (projektów):</w:t>
      </w:r>
      <w:r w:rsidRPr="009D4A18">
        <w:rPr>
          <w:rFonts w:ascii="Arial" w:hAnsi="Arial" w:cs="Arial"/>
          <w:b/>
          <w:sz w:val="20"/>
          <w:szCs w:val="20"/>
        </w:rPr>
        <w:t xml:space="preserve"> </w:t>
      </w:r>
      <w:r w:rsidRPr="009D4A18">
        <w:rPr>
          <w:rFonts w:ascii="Arial" w:hAnsi="Arial" w:cs="Arial"/>
          <w:bCs/>
          <w:sz w:val="20"/>
          <w:szCs w:val="20"/>
        </w:rPr>
        <w:t>Badania i analizy dotyczące aktualnej sytuacji, trendów rozwojowych i prognozowania zmian społeczno-gospodarczych zachodzących w regionie w kontekście rynku pracy (w</w:t>
      </w:r>
      <w:r>
        <w:rPr>
          <w:rFonts w:ascii="Arial" w:hAnsi="Arial" w:cs="Arial"/>
          <w:bCs/>
          <w:sz w:val="20"/>
          <w:szCs w:val="20"/>
        </w:rPr>
        <w:t> </w:t>
      </w:r>
      <w:r w:rsidRPr="009D4A18">
        <w:rPr>
          <w:rFonts w:ascii="Arial" w:hAnsi="Arial" w:cs="Arial"/>
          <w:bCs/>
          <w:sz w:val="20"/>
          <w:szCs w:val="20"/>
        </w:rPr>
        <w:t>szczególności tworzenia i likwidacji miejsc pracy) i struktury zatrudnienia oraz formułowania właściwych mechanizmów zaradczych w strategiach rozwoju województwa, upowszechnianie wyników tych badań i</w:t>
      </w:r>
      <w:r>
        <w:rPr>
          <w:rFonts w:ascii="Arial" w:hAnsi="Arial" w:cs="Arial"/>
          <w:bCs/>
          <w:sz w:val="20"/>
          <w:szCs w:val="20"/>
        </w:rPr>
        <w:t> </w:t>
      </w:r>
      <w:r w:rsidRPr="009D4A18">
        <w:rPr>
          <w:rFonts w:ascii="Arial" w:hAnsi="Arial" w:cs="Arial"/>
          <w:bCs/>
          <w:sz w:val="20"/>
          <w:szCs w:val="20"/>
        </w:rPr>
        <w:t>analiz oraz związana z nimi wymiana informacji</w:t>
      </w:r>
      <w:r>
        <w:rPr>
          <w:rFonts w:ascii="Arial" w:hAnsi="Arial" w:cs="Arial"/>
          <w:bCs/>
          <w:sz w:val="20"/>
          <w:szCs w:val="20"/>
        </w:rPr>
        <w:t>.</w:t>
      </w:r>
    </w:p>
    <w:p w:rsidR="00784E9B" w:rsidRPr="009D4A18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9D4A18">
        <w:rPr>
          <w:rFonts w:ascii="Arial" w:hAnsi="Arial" w:cs="Arial"/>
          <w:bCs/>
          <w:sz w:val="20"/>
          <w:szCs w:val="20"/>
          <w:u w:val="single"/>
        </w:rPr>
        <w:lastRenderedPageBreak/>
        <w:t>Typ beneficjentów:</w:t>
      </w:r>
    </w:p>
    <w:p w:rsidR="00784E9B" w:rsidRPr="002C2D9C" w:rsidRDefault="00784E9B" w:rsidP="00784E9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Pr="002C2D9C">
        <w:rPr>
          <w:rFonts w:ascii="Arial" w:hAnsi="Arial" w:cs="Arial"/>
          <w:bCs/>
          <w:sz w:val="20"/>
          <w:szCs w:val="20"/>
        </w:rPr>
        <w:t>ednostka organizacyjna samorządu województwa</w:t>
      </w:r>
      <w:r>
        <w:rPr>
          <w:rFonts w:ascii="Arial" w:hAnsi="Arial" w:cs="Arial"/>
          <w:bCs/>
          <w:sz w:val="20"/>
          <w:szCs w:val="20"/>
        </w:rPr>
        <w:t>.</w:t>
      </w:r>
    </w:p>
    <w:p w:rsidR="00784E9B" w:rsidRPr="00CD3C8E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/>
          <w:bCs/>
          <w:sz w:val="20"/>
          <w:szCs w:val="20"/>
        </w:rPr>
        <w:t xml:space="preserve">Działanie 8.2 </w:t>
      </w:r>
      <w:r w:rsidRPr="00CD3C8E">
        <w:rPr>
          <w:rFonts w:ascii="Arial" w:hAnsi="Arial" w:cs="Arial"/>
          <w:bCs/>
          <w:sz w:val="20"/>
          <w:szCs w:val="20"/>
        </w:rPr>
        <w:t>Transfer wiedzy</w:t>
      </w:r>
    </w:p>
    <w:p w:rsidR="00784E9B" w:rsidRPr="00CD3C8E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sz w:val="20"/>
          <w:szCs w:val="20"/>
          <w:u w:val="single"/>
        </w:rPr>
        <w:t>Cel</w:t>
      </w:r>
      <w:r w:rsidRPr="00CD3C8E">
        <w:rPr>
          <w:rFonts w:ascii="Arial" w:hAnsi="Arial" w:cs="Arial"/>
          <w:bCs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z</w:t>
      </w:r>
      <w:r w:rsidRPr="00CD3C8E">
        <w:rPr>
          <w:rFonts w:ascii="Arial" w:hAnsi="Arial" w:cs="Arial"/>
          <w:bCs/>
          <w:sz w:val="20"/>
          <w:szCs w:val="20"/>
        </w:rPr>
        <w:t xml:space="preserve">większenie transferu wiedzy i wzmocnienie powiązań sfery </w:t>
      </w:r>
      <w:proofErr w:type="spellStart"/>
      <w:r w:rsidRPr="00CD3C8E">
        <w:rPr>
          <w:rFonts w:ascii="Arial" w:hAnsi="Arial" w:cs="Arial"/>
          <w:bCs/>
          <w:sz w:val="20"/>
          <w:szCs w:val="20"/>
        </w:rPr>
        <w:t>B+R</w:t>
      </w:r>
      <w:proofErr w:type="spellEnd"/>
      <w:r w:rsidRPr="00CD3C8E">
        <w:rPr>
          <w:rFonts w:ascii="Arial" w:hAnsi="Arial" w:cs="Arial"/>
          <w:bCs/>
          <w:sz w:val="20"/>
          <w:szCs w:val="20"/>
        </w:rPr>
        <w:t xml:space="preserve"> z przedsiębiorstwami, służące rozwojowi gospodarczemu regionów.</w:t>
      </w:r>
    </w:p>
    <w:p w:rsidR="00784E9B" w:rsidRPr="00CD3C8E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proofErr w:type="spellStart"/>
      <w:r w:rsidRPr="00CD3C8E">
        <w:rPr>
          <w:rFonts w:ascii="Arial" w:eastAsia="Calibri" w:hAnsi="Arial" w:cs="Arial"/>
          <w:b/>
          <w:bCs/>
          <w:sz w:val="20"/>
          <w:szCs w:val="20"/>
          <w:lang w:eastAsia="en-US"/>
        </w:rPr>
        <w:t>Poddziałanie</w:t>
      </w:r>
      <w:proofErr w:type="spellEnd"/>
      <w:r w:rsidRPr="00CD3C8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8.2.1</w:t>
      </w:r>
      <w:r w:rsidRPr="00CD3C8E">
        <w:rPr>
          <w:rFonts w:ascii="Arial" w:eastAsia="Calibri" w:hAnsi="Arial" w:cs="Arial"/>
          <w:bCs/>
          <w:sz w:val="20"/>
          <w:szCs w:val="20"/>
          <w:lang w:eastAsia="en-US"/>
        </w:rPr>
        <w:t xml:space="preserve"> Wsparcie </w:t>
      </w:r>
      <w:proofErr w:type="spellStart"/>
      <w:r w:rsidRPr="00CD3C8E">
        <w:rPr>
          <w:rFonts w:ascii="Arial" w:eastAsia="Calibri" w:hAnsi="Arial" w:cs="Arial"/>
          <w:bCs/>
          <w:sz w:val="20"/>
          <w:szCs w:val="20"/>
          <w:lang w:eastAsia="en-US"/>
        </w:rPr>
        <w:t>dla</w:t>
      </w:r>
      <w:proofErr w:type="spellEnd"/>
      <w:r w:rsidRPr="00CD3C8E">
        <w:rPr>
          <w:rFonts w:ascii="Arial" w:eastAsia="Calibri" w:hAnsi="Arial" w:cs="Arial"/>
          <w:bCs/>
          <w:sz w:val="20"/>
          <w:szCs w:val="20"/>
          <w:lang w:eastAsia="en-US"/>
        </w:rPr>
        <w:t xml:space="preserve"> współpracy sfery nauki i przedsiębiorstw</w:t>
      </w:r>
    </w:p>
    <w:p w:rsidR="00784E9B" w:rsidRPr="00CD3C8E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CD3C8E">
        <w:rPr>
          <w:rFonts w:ascii="Arial" w:hAnsi="Arial" w:cs="Arial"/>
          <w:bCs/>
          <w:sz w:val="20"/>
          <w:szCs w:val="20"/>
          <w:u w:val="single"/>
        </w:rPr>
        <w:t>Typ beneficjentów</w:t>
      </w:r>
      <w:r>
        <w:rPr>
          <w:rFonts w:ascii="Arial" w:hAnsi="Arial" w:cs="Arial"/>
          <w:bCs/>
          <w:sz w:val="20"/>
          <w:szCs w:val="20"/>
          <w:u w:val="single"/>
        </w:rPr>
        <w:t>:</w:t>
      </w:r>
    </w:p>
    <w:p w:rsidR="00784E9B" w:rsidRPr="00CD3C8E" w:rsidRDefault="00784E9B" w:rsidP="00784E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CD3C8E">
        <w:rPr>
          <w:rFonts w:ascii="Arial" w:hAnsi="Arial" w:cs="Arial"/>
          <w:bCs/>
          <w:sz w:val="20"/>
          <w:szCs w:val="20"/>
        </w:rPr>
        <w:t>szystkie podmiot</w:t>
      </w:r>
      <w:r>
        <w:rPr>
          <w:rFonts w:ascii="Arial" w:hAnsi="Arial" w:cs="Arial"/>
          <w:bCs/>
          <w:sz w:val="20"/>
          <w:szCs w:val="20"/>
        </w:rPr>
        <w:t xml:space="preserve">y z wyłączeniem osób fizycznych </w:t>
      </w:r>
      <w:r w:rsidRPr="00FE03B0">
        <w:rPr>
          <w:rFonts w:ascii="Arial" w:hAnsi="Arial" w:cs="Arial"/>
          <w:sz w:val="20"/>
          <w:szCs w:val="20"/>
        </w:rPr>
        <w:t>(nie dotyczy osób prowadzących działalność gospodarczą lub oświatową na podstawie przepisów odrębnych).</w:t>
      </w:r>
    </w:p>
    <w:p w:rsidR="00784E9B" w:rsidRPr="00CD3C8E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CD3C8E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CD3C8E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przedsiębiorcy,</w:t>
      </w:r>
    </w:p>
    <w:p w:rsidR="00784E9B" w:rsidRPr="00CD3C8E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pracownicy przedsiębiorstw,</w:t>
      </w:r>
    </w:p>
    <w:p w:rsidR="00784E9B" w:rsidRPr="00CD3C8E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uczelnie,</w:t>
      </w:r>
    </w:p>
    <w:p w:rsidR="00784E9B" w:rsidRPr="00CD3C8E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jednostki naukowe,</w:t>
      </w:r>
    </w:p>
    <w:p w:rsidR="00784E9B" w:rsidRPr="00CD3C8E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pracownicy naukowi jednostek naukowych,</w:t>
      </w:r>
    </w:p>
    <w:p w:rsidR="00784E9B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pracownicy naukowi i naukowo-dydaktyczni uczelni,</w:t>
      </w:r>
    </w:p>
    <w:p w:rsidR="00784E9B" w:rsidRPr="00CD3C8E" w:rsidRDefault="00784E9B" w:rsidP="00784E9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doktoranci, absolwenci uczelni (w okresie 12 miesięcy od daty ukończenia studiów) i studenci.</w:t>
      </w:r>
    </w:p>
    <w:p w:rsidR="00784E9B" w:rsidRPr="00CD3C8E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 w:rsidRPr="00CD3C8E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CD3C8E">
        <w:rPr>
          <w:rFonts w:ascii="Arial" w:hAnsi="Arial" w:cs="Arial"/>
          <w:b/>
          <w:bCs/>
          <w:sz w:val="20"/>
          <w:szCs w:val="20"/>
        </w:rPr>
        <w:t xml:space="preserve"> 8.2.2</w:t>
      </w:r>
      <w:r w:rsidRPr="00CD3C8E">
        <w:rPr>
          <w:rFonts w:ascii="Arial" w:hAnsi="Arial" w:cs="Arial"/>
          <w:bCs/>
          <w:sz w:val="20"/>
          <w:szCs w:val="20"/>
        </w:rPr>
        <w:t xml:space="preserve"> Regionalne Strategie Innowacji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  <w:u w:val="single"/>
        </w:rPr>
        <w:t>Typ beneficjentów: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84E9B" w:rsidRPr="00CD3C8E" w:rsidRDefault="00784E9B" w:rsidP="00784E9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jednostka organizacyjna samorządu województwa wskazana przez Instytucję Pośredniczącą w</w:t>
      </w:r>
      <w:r>
        <w:rPr>
          <w:rFonts w:ascii="Arial" w:hAnsi="Arial" w:cs="Arial"/>
          <w:bCs/>
          <w:sz w:val="20"/>
          <w:szCs w:val="20"/>
        </w:rPr>
        <w:t> </w:t>
      </w:r>
      <w:r w:rsidRPr="00CD3C8E">
        <w:rPr>
          <w:rFonts w:ascii="Arial" w:hAnsi="Arial" w:cs="Arial"/>
          <w:bCs/>
          <w:sz w:val="20"/>
          <w:szCs w:val="20"/>
        </w:rPr>
        <w:t xml:space="preserve">Planie działania. </w:t>
      </w:r>
    </w:p>
    <w:p w:rsidR="00784E9B" w:rsidRPr="00CD3C8E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D3C8E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CD3C8E" w:rsidRDefault="00784E9B" w:rsidP="00784E9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podmioty odpowiedzialne za opracowanie i wdrażanie RSI,</w:t>
      </w:r>
    </w:p>
    <w:p w:rsidR="00784E9B" w:rsidRPr="00CD3C8E" w:rsidRDefault="00784E9B" w:rsidP="00784E9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przedsiębiorcy,</w:t>
      </w:r>
    </w:p>
    <w:p w:rsidR="00784E9B" w:rsidRPr="00CD3C8E" w:rsidRDefault="00784E9B" w:rsidP="00784E9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uczelnie oraz ich pracownicy naukowi i naukowo-dydaktyczni,</w:t>
      </w:r>
    </w:p>
    <w:p w:rsidR="00784E9B" w:rsidRPr="00CD3C8E" w:rsidRDefault="00784E9B" w:rsidP="00784E9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pracownicy naukowi,</w:t>
      </w:r>
    </w:p>
    <w:p w:rsidR="00784E9B" w:rsidRDefault="00784E9B" w:rsidP="00784E9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3C8E">
        <w:rPr>
          <w:rFonts w:ascii="Arial" w:hAnsi="Arial" w:cs="Arial"/>
          <w:bCs/>
          <w:sz w:val="20"/>
          <w:szCs w:val="20"/>
        </w:rPr>
        <w:t>doktoranci.</w:t>
      </w:r>
    </w:p>
    <w:p w:rsidR="00784E9B" w:rsidRPr="00F47A7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84E9B" w:rsidRPr="00F47A7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47A78">
        <w:rPr>
          <w:rFonts w:ascii="Arial" w:hAnsi="Arial" w:cs="Arial"/>
          <w:b/>
          <w:bCs/>
          <w:sz w:val="20"/>
          <w:szCs w:val="20"/>
          <w:u w:val="single"/>
        </w:rPr>
        <w:t>Priorytet IX Rozwój wykształcenia i kompetencji w regionach</w:t>
      </w:r>
    </w:p>
    <w:p w:rsidR="00784E9B" w:rsidRPr="0010411C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/>
          <w:bCs/>
          <w:sz w:val="20"/>
          <w:szCs w:val="20"/>
        </w:rPr>
        <w:t>Działanie 9.1</w:t>
      </w:r>
      <w:r w:rsidRPr="0010411C">
        <w:rPr>
          <w:rFonts w:ascii="Arial" w:hAnsi="Arial" w:cs="Arial"/>
          <w:bCs/>
          <w:sz w:val="20"/>
          <w:szCs w:val="20"/>
        </w:rPr>
        <w:t xml:space="preserve"> Wyrównywanie szans edukacyjnych i zapewnienie wysokiej jakości usług edukacyjnych świadczonych w systemie oświaty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  <w:u w:val="single"/>
        </w:rPr>
        <w:t>Cel: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84E9B" w:rsidRPr="0010411C" w:rsidRDefault="00784E9B" w:rsidP="00784E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tworzenie warunków równych szans edukacyjnych poprzez udzielenie wsparcia na rzecz instytucji systemu oświaty oraz osób napotykających na bariery o charakterze środowiskowym, ekonomicznym, geograficznym i zdrowotnym utrudniające lub uniemożliwiające dostęp do usług edukacyjnych,</w:t>
      </w:r>
    </w:p>
    <w:p w:rsidR="00784E9B" w:rsidRPr="0010411C" w:rsidRDefault="00784E9B" w:rsidP="00784E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lastRenderedPageBreak/>
        <w:t>wzmocnienie atrakcyjności i podniesienie jakości oferty edukacyjnej instytucji systemu oświaty realizujących kształcenie w formach szkolnych (z wyłączeniem kształcenia osób dorosłych) ukierunkowane na rozwój kluczowych kompetencji oraz wzmocnienie zdolności uczniów do przyszłego zatrudnienia.</w:t>
      </w:r>
    </w:p>
    <w:p w:rsidR="00784E9B" w:rsidRPr="0010411C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0411C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10411C">
        <w:rPr>
          <w:rFonts w:ascii="Arial" w:hAnsi="Arial" w:cs="Arial"/>
          <w:b/>
          <w:bCs/>
          <w:sz w:val="20"/>
          <w:szCs w:val="20"/>
        </w:rPr>
        <w:t xml:space="preserve"> 9.1.1</w:t>
      </w:r>
      <w:r w:rsidRPr="0010411C">
        <w:rPr>
          <w:rFonts w:ascii="Arial" w:hAnsi="Arial" w:cs="Arial"/>
          <w:bCs/>
          <w:sz w:val="20"/>
          <w:szCs w:val="20"/>
        </w:rPr>
        <w:t xml:space="preserve"> Zmniejszenie nierówności w stopniu upowszechniania edukacji przedszkolnej</w:t>
      </w:r>
    </w:p>
    <w:p w:rsidR="00784E9B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FE03B0" w:rsidRDefault="00784E9B" w:rsidP="00784E9B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03B0">
        <w:rPr>
          <w:rFonts w:ascii="Arial" w:hAnsi="Arial" w:cs="Arial"/>
          <w:bCs/>
          <w:sz w:val="20"/>
          <w:szCs w:val="20"/>
        </w:rPr>
        <w:t>wszystkie podmioty z wyłączeniem osób fizycznych (nie dotyczy osób prowadzących działalność gospodarczą lub oświatową na podstawie przepisów odrębnych).</w:t>
      </w:r>
    </w:p>
    <w:p w:rsidR="00784E9B" w:rsidRPr="0010411C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10411C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10411C" w:rsidRDefault="00784E9B" w:rsidP="00784E9B">
      <w:pPr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dzieci w wieku przedszkolnym (3-5 lat),</w:t>
      </w:r>
    </w:p>
    <w:p w:rsidR="00784E9B" w:rsidRPr="0010411C" w:rsidRDefault="00784E9B" w:rsidP="00784E9B">
      <w:pPr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rodzice dzieci w wieku przedszkolnym (3-5 lat),</w:t>
      </w:r>
    </w:p>
    <w:p w:rsidR="00784E9B" w:rsidRDefault="00784E9B" w:rsidP="00784E9B">
      <w:pPr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istniejące przedszkola,</w:t>
      </w:r>
    </w:p>
    <w:p w:rsidR="00784E9B" w:rsidRPr="0010411C" w:rsidRDefault="00784E9B" w:rsidP="00784E9B">
      <w:pPr>
        <w:numPr>
          <w:ilvl w:val="0"/>
          <w:numId w:val="36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funkcjonujące inne formy wychowania przedszkolnego.</w:t>
      </w:r>
    </w:p>
    <w:p w:rsidR="00784E9B" w:rsidRPr="0010411C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0411C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10411C">
        <w:rPr>
          <w:rFonts w:ascii="Arial" w:hAnsi="Arial" w:cs="Arial"/>
          <w:b/>
          <w:bCs/>
          <w:sz w:val="20"/>
          <w:szCs w:val="20"/>
        </w:rPr>
        <w:t xml:space="preserve"> 9.1.2</w:t>
      </w:r>
      <w:r w:rsidRPr="0010411C">
        <w:rPr>
          <w:rFonts w:ascii="Arial" w:hAnsi="Arial" w:cs="Arial"/>
          <w:bCs/>
          <w:sz w:val="20"/>
          <w:szCs w:val="20"/>
        </w:rPr>
        <w:t xml:space="preserve"> Wyrównywanie szans edukacyjnych uczniów z grup o utrudnionym dostępie do edukacji oraz zmniejszenie różnic w jakości usług edukacyjnych</w:t>
      </w:r>
    </w:p>
    <w:p w:rsidR="00784E9B" w:rsidRDefault="00784E9B" w:rsidP="00784E9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  <w:u w:val="single"/>
        </w:rPr>
        <w:t>Typ beneficjentów:</w:t>
      </w:r>
    </w:p>
    <w:p w:rsidR="00784E9B" w:rsidRPr="0010411C" w:rsidRDefault="00784E9B" w:rsidP="00784E9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wszystkie podmioty z wyłączeniem osób fizycznych (nie dotyczy osób prowadzących działalność gospodarczą lub oświatową na podstawie przepisów odrębnych).</w:t>
      </w:r>
    </w:p>
    <w:p w:rsidR="00784E9B" w:rsidRPr="0010411C" w:rsidRDefault="00784E9B" w:rsidP="00784E9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0411C">
        <w:rPr>
          <w:rFonts w:ascii="Arial" w:hAnsi="Arial" w:cs="Arial"/>
          <w:bCs/>
          <w:sz w:val="20"/>
          <w:szCs w:val="20"/>
          <w:u w:val="single"/>
        </w:rPr>
        <w:t>Grupy docelowe (osoby, instytucje, grupy społeczne bezpośrednio korzystające z pomocy):</w:t>
      </w:r>
    </w:p>
    <w:p w:rsidR="00784E9B" w:rsidRPr="0010411C" w:rsidRDefault="00784E9B" w:rsidP="00784E9B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 xml:space="preserve">szkoły, placówki oświatowe (instytucje, kadra) realizujące kształcenie ogólne (z wyłączeniem szkół </w:t>
      </w:r>
      <w:proofErr w:type="spellStart"/>
      <w:r w:rsidRPr="0010411C">
        <w:rPr>
          <w:rFonts w:ascii="Arial" w:hAnsi="Arial" w:cs="Arial"/>
          <w:bCs/>
          <w:sz w:val="20"/>
          <w:szCs w:val="20"/>
        </w:rPr>
        <w:t>dla</w:t>
      </w:r>
      <w:proofErr w:type="spellEnd"/>
      <w:r w:rsidRPr="0010411C">
        <w:rPr>
          <w:rFonts w:ascii="Arial" w:hAnsi="Arial" w:cs="Arial"/>
          <w:bCs/>
          <w:sz w:val="20"/>
          <w:szCs w:val="20"/>
        </w:rPr>
        <w:t xml:space="preserve"> dorosłych) i ich organy prowadzące,</w:t>
      </w:r>
    </w:p>
    <w:p w:rsidR="00784E9B" w:rsidRDefault="00784E9B" w:rsidP="00784E9B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uczniowie i wychowankowie szkół i placówek oświatowych prowadzących kształcenie ogólne (z</w:t>
      </w:r>
      <w:r>
        <w:rPr>
          <w:rFonts w:ascii="Arial" w:hAnsi="Arial" w:cs="Arial"/>
          <w:bCs/>
          <w:sz w:val="20"/>
          <w:szCs w:val="20"/>
        </w:rPr>
        <w:t> </w:t>
      </w:r>
      <w:r w:rsidRPr="0010411C">
        <w:rPr>
          <w:rFonts w:ascii="Arial" w:hAnsi="Arial" w:cs="Arial"/>
          <w:bCs/>
          <w:sz w:val="20"/>
          <w:szCs w:val="20"/>
        </w:rPr>
        <w:t xml:space="preserve">wyłączeniem słuchaczy szkół </w:t>
      </w:r>
      <w:proofErr w:type="spellStart"/>
      <w:r w:rsidRPr="0010411C">
        <w:rPr>
          <w:rFonts w:ascii="Arial" w:hAnsi="Arial" w:cs="Arial"/>
          <w:bCs/>
          <w:sz w:val="20"/>
          <w:szCs w:val="20"/>
        </w:rPr>
        <w:t>dla</w:t>
      </w:r>
      <w:proofErr w:type="spellEnd"/>
      <w:r w:rsidRPr="0010411C">
        <w:rPr>
          <w:rFonts w:ascii="Arial" w:hAnsi="Arial" w:cs="Arial"/>
          <w:bCs/>
          <w:sz w:val="20"/>
          <w:szCs w:val="20"/>
        </w:rPr>
        <w:t xml:space="preserve"> dorosłych),</w:t>
      </w:r>
    </w:p>
    <w:p w:rsidR="00784E9B" w:rsidRPr="0010411C" w:rsidRDefault="00784E9B" w:rsidP="00784E9B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0411C">
        <w:rPr>
          <w:rFonts w:ascii="Arial" w:hAnsi="Arial" w:cs="Arial"/>
          <w:bCs/>
          <w:sz w:val="20"/>
          <w:szCs w:val="20"/>
        </w:rPr>
        <w:t>osoby, które przedwcześnie opuściły system oświaty.</w:t>
      </w:r>
    </w:p>
    <w:p w:rsidR="00784E9B" w:rsidRPr="0010411C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0411C">
        <w:rPr>
          <w:rFonts w:ascii="Arial" w:hAnsi="Arial" w:cs="Arial"/>
          <w:b/>
          <w:bCs/>
          <w:sz w:val="20"/>
          <w:szCs w:val="20"/>
        </w:rPr>
        <w:t>Poddziałanie</w:t>
      </w:r>
      <w:proofErr w:type="spellEnd"/>
      <w:r w:rsidRPr="0010411C">
        <w:rPr>
          <w:rFonts w:ascii="Arial" w:hAnsi="Arial" w:cs="Arial"/>
          <w:b/>
          <w:bCs/>
          <w:sz w:val="20"/>
          <w:szCs w:val="20"/>
        </w:rPr>
        <w:t xml:space="preserve"> 9.1.3</w:t>
      </w:r>
      <w:r w:rsidRPr="0010411C">
        <w:rPr>
          <w:rFonts w:ascii="Arial" w:hAnsi="Arial" w:cs="Arial"/>
          <w:bCs/>
          <w:sz w:val="20"/>
          <w:szCs w:val="20"/>
        </w:rPr>
        <w:t xml:space="preserve"> Pomoc stypendialna </w:t>
      </w:r>
      <w:proofErr w:type="spellStart"/>
      <w:r w:rsidRPr="0010411C">
        <w:rPr>
          <w:rFonts w:ascii="Arial" w:hAnsi="Arial" w:cs="Arial"/>
          <w:bCs/>
          <w:sz w:val="20"/>
          <w:szCs w:val="20"/>
        </w:rPr>
        <w:t>dla</w:t>
      </w:r>
      <w:proofErr w:type="spellEnd"/>
      <w:r w:rsidRPr="0010411C">
        <w:rPr>
          <w:rFonts w:ascii="Arial" w:hAnsi="Arial" w:cs="Arial"/>
          <w:bCs/>
          <w:sz w:val="20"/>
          <w:szCs w:val="20"/>
        </w:rPr>
        <w:t xml:space="preserve"> uczniów szczególnie uzdolnionych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Pr="0010411C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j</w:t>
      </w:r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ednostka organizacyjna samorządu województwa wskazana przez Instytucję Pośredniczącą w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Planie działania.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10411C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s</w:t>
      </w:r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zczególnie uzdolnieni uczniowie (zwłaszcza w zakresie nauk matematyczno-przyrodniczych i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 xml:space="preserve">technicznych) szkół gimnazjalnych i </w:t>
      </w:r>
      <w:proofErr w:type="spellStart"/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ponadgimnazjalnych</w:t>
      </w:r>
      <w:proofErr w:type="spellEnd"/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, którym trudna sytuacja materialna utrudnia rozwój edukacyjny.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0411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Działanie 9.2 </w:t>
      </w:r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Podniesienie atrakcyjności i jakości szkolnictwa zawodowego</w:t>
      </w:r>
    </w:p>
    <w:p w:rsidR="00784E9B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Cel:</w:t>
      </w:r>
      <w:r w:rsidRPr="0010411C">
        <w:rPr>
          <w:rFonts w:ascii="Arial" w:eastAsia="Calibri" w:hAnsi="Arial" w:cs="Arial"/>
          <w:sz w:val="20"/>
          <w:szCs w:val="20"/>
          <w:lang w:eastAsia="en-US"/>
        </w:rPr>
        <w:t xml:space="preserve"> w</w:t>
      </w:r>
      <w:r w:rsidRPr="0010411C">
        <w:rPr>
          <w:rFonts w:ascii="Arial" w:eastAsia="Calibri" w:hAnsi="Arial" w:cs="Arial"/>
          <w:bCs/>
          <w:sz w:val="20"/>
          <w:szCs w:val="20"/>
          <w:lang w:eastAsia="en-US"/>
        </w:rPr>
        <w:t>zmocnienie atrakcyjności i podniesienie jakości oferty edukacyjnej szkół i placówek oświatowych prowadzących kształcenie zawodowe (z wyłączeniem kształcenia osób dorosłych) służące podniesieniu zdolności uczniów do przyszłego zatrudnienia.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lastRenderedPageBreak/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uczniowie i słuchacze szkół i placówek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prowadzących kształcenie zawodowe (z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 xml:space="preserve">wyłączeniem słuchaczy szkół </w:t>
      </w:r>
      <w:proofErr w:type="spellStart"/>
      <w:r w:rsidRPr="00A51328">
        <w:rPr>
          <w:rFonts w:ascii="Arial" w:hAnsi="Arial" w:cs="Arial"/>
          <w:sz w:val="20"/>
          <w:szCs w:val="20"/>
        </w:rPr>
        <w:t>dla</w:t>
      </w:r>
      <w:proofErr w:type="spellEnd"/>
      <w:r w:rsidRPr="00A51328">
        <w:rPr>
          <w:rFonts w:ascii="Arial" w:hAnsi="Arial" w:cs="Arial"/>
          <w:sz w:val="20"/>
          <w:szCs w:val="20"/>
        </w:rPr>
        <w:t xml:space="preserve"> dorosłych)</w:t>
      </w:r>
      <w:r>
        <w:rPr>
          <w:rFonts w:ascii="Arial" w:hAnsi="Arial" w:cs="Arial"/>
          <w:sz w:val="20"/>
          <w:szCs w:val="20"/>
        </w:rPr>
        <w:t>,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szkoły i placówki (instytucje i kadra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pedagogiczna) prowadzące kształcenie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zawodowe (z</w:t>
      </w:r>
      <w:r>
        <w:rPr>
          <w:rFonts w:ascii="Arial" w:hAnsi="Arial" w:cs="Arial"/>
          <w:sz w:val="20"/>
          <w:szCs w:val="20"/>
        </w:rPr>
        <w:t> </w:t>
      </w:r>
      <w:r w:rsidRPr="00A51328">
        <w:rPr>
          <w:rFonts w:ascii="Arial" w:hAnsi="Arial" w:cs="Arial"/>
          <w:sz w:val="20"/>
          <w:szCs w:val="20"/>
        </w:rPr>
        <w:t xml:space="preserve">wyłączeniem szkół </w:t>
      </w:r>
      <w:proofErr w:type="spellStart"/>
      <w:r w:rsidRPr="00A51328">
        <w:rPr>
          <w:rFonts w:ascii="Arial" w:hAnsi="Arial" w:cs="Arial"/>
          <w:sz w:val="20"/>
          <w:szCs w:val="20"/>
        </w:rPr>
        <w:t>dla</w:t>
      </w:r>
      <w:proofErr w:type="spellEnd"/>
      <w:r w:rsidRPr="00A51328">
        <w:rPr>
          <w:rFonts w:ascii="Arial" w:hAnsi="Arial" w:cs="Arial"/>
          <w:sz w:val="20"/>
          <w:szCs w:val="20"/>
        </w:rPr>
        <w:t xml:space="preserve"> dorosłych)</w:t>
      </w:r>
      <w:r>
        <w:rPr>
          <w:rFonts w:ascii="Arial" w:hAnsi="Arial" w:cs="Arial"/>
          <w:sz w:val="20"/>
          <w:szCs w:val="20"/>
        </w:rPr>
        <w:t>,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partnerzy społeczno – gospodarczy</w:t>
      </w:r>
      <w:r>
        <w:rPr>
          <w:rFonts w:ascii="Arial" w:hAnsi="Arial" w:cs="Arial"/>
          <w:sz w:val="20"/>
          <w:szCs w:val="20"/>
        </w:rPr>
        <w:t>,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pracodawcy</w:t>
      </w:r>
      <w:r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77A2">
        <w:rPr>
          <w:rFonts w:ascii="Arial" w:hAnsi="Arial" w:cs="Arial"/>
          <w:b/>
          <w:sz w:val="20"/>
          <w:szCs w:val="20"/>
        </w:rPr>
        <w:t>Działanie 9.3</w:t>
      </w:r>
      <w:r w:rsidRPr="008C77A2">
        <w:rPr>
          <w:rFonts w:ascii="Arial" w:hAnsi="Arial" w:cs="Arial"/>
          <w:sz w:val="20"/>
          <w:szCs w:val="20"/>
        </w:rPr>
        <w:t xml:space="preserve"> Upowszechnienie kształcenia ustawicznego w formach szkolnych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77A2">
        <w:rPr>
          <w:rFonts w:ascii="Arial" w:hAnsi="Arial" w:cs="Arial"/>
          <w:sz w:val="20"/>
          <w:szCs w:val="20"/>
          <w:u w:val="single"/>
        </w:rPr>
        <w:t>Cel</w:t>
      </w:r>
      <w:r w:rsidRPr="008C77A2">
        <w:rPr>
          <w:rFonts w:ascii="Arial" w:hAnsi="Arial" w:cs="Arial"/>
          <w:bCs/>
          <w:sz w:val="20"/>
          <w:szCs w:val="20"/>
          <w:u w:val="single"/>
        </w:rPr>
        <w:t>:</w:t>
      </w:r>
      <w:r w:rsidRPr="008C77A2">
        <w:rPr>
          <w:rFonts w:ascii="Arial" w:hAnsi="Arial" w:cs="Arial"/>
          <w:bCs/>
          <w:sz w:val="20"/>
          <w:szCs w:val="20"/>
        </w:rPr>
        <w:t xml:space="preserve"> Zwiększenie uczestnictwa osób dorosłych w kształceniu ustawicznym w formach szkolnych poprzez podniesienie jego jakości i dostępności oraz zwiększenie znaczenia kształcenia ustawicznego jako czynnika oddziaływującego na sytuację na rynku pracy.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Pr="008C77A2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8C77A2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8C77A2">
        <w:rPr>
          <w:rFonts w:ascii="Arial" w:hAnsi="Arial" w:cs="Arial"/>
          <w:sz w:val="20"/>
          <w:szCs w:val="20"/>
          <w:u w:val="single"/>
        </w:rPr>
        <w:t>Grup</w:t>
      </w:r>
      <w:r w:rsidRPr="008C77A2">
        <w:rPr>
          <w:rFonts w:ascii="Arial" w:hAnsi="Arial" w:cs="Arial"/>
          <w:bCs/>
          <w:sz w:val="20"/>
          <w:szCs w:val="20"/>
          <w:u w:val="single"/>
        </w:rPr>
        <w:t>y docelowe (osoby, instytucje, grupy społeczne bezpośrednio korzystające z pomocy):</w:t>
      </w:r>
    </w:p>
    <w:p w:rsidR="00784E9B" w:rsidRPr="008C77A2" w:rsidRDefault="00784E9B" w:rsidP="00784E9B">
      <w:pPr>
        <w:pStyle w:val="Nagwek"/>
        <w:numPr>
          <w:ilvl w:val="0"/>
          <w:numId w:val="46"/>
        </w:numPr>
        <w:tabs>
          <w:tab w:val="clear" w:pos="4536"/>
          <w:tab w:val="clear" w:pos="9072"/>
          <w:tab w:val="right" w:pos="743"/>
        </w:tabs>
        <w:spacing w:before="0" w:line="360" w:lineRule="auto"/>
        <w:ind w:right="23"/>
        <w:jc w:val="both"/>
        <w:rPr>
          <w:rFonts w:eastAsia="Calibri" w:cs="Arial"/>
          <w:bCs/>
          <w:sz w:val="20"/>
          <w:lang w:eastAsia="en-US"/>
        </w:rPr>
      </w:pPr>
      <w:r w:rsidRPr="008C77A2">
        <w:rPr>
          <w:rFonts w:eastAsia="Calibri" w:cs="Arial"/>
          <w:bCs/>
          <w:sz w:val="20"/>
          <w:lang w:eastAsia="en-US"/>
        </w:rPr>
        <w:t>os</w:t>
      </w:r>
      <w:r>
        <w:rPr>
          <w:rFonts w:eastAsia="Calibri" w:cs="Arial"/>
          <w:bCs/>
          <w:sz w:val="20"/>
          <w:lang w:eastAsia="en-US"/>
        </w:rPr>
        <w:t>o</w:t>
      </w:r>
      <w:r w:rsidRPr="008C77A2">
        <w:rPr>
          <w:rFonts w:eastAsia="Calibri" w:cs="Arial"/>
          <w:bCs/>
          <w:sz w:val="20"/>
          <w:lang w:eastAsia="en-US"/>
        </w:rPr>
        <w:t>b</w:t>
      </w:r>
      <w:r>
        <w:rPr>
          <w:rFonts w:eastAsia="Calibri" w:cs="Arial"/>
          <w:bCs/>
          <w:sz w:val="20"/>
          <w:lang w:eastAsia="en-US"/>
        </w:rPr>
        <w:t>y</w:t>
      </w:r>
      <w:r w:rsidRPr="008C77A2">
        <w:rPr>
          <w:rFonts w:eastAsia="Calibri" w:cs="Arial"/>
          <w:bCs/>
          <w:sz w:val="20"/>
          <w:lang w:eastAsia="en-US"/>
        </w:rPr>
        <w:t xml:space="preserve"> dorosł</w:t>
      </w:r>
      <w:r>
        <w:rPr>
          <w:rFonts w:eastAsia="Calibri" w:cs="Arial"/>
          <w:bCs/>
          <w:sz w:val="20"/>
          <w:lang w:eastAsia="en-US"/>
        </w:rPr>
        <w:t>e</w:t>
      </w:r>
      <w:r w:rsidRPr="008C77A2">
        <w:rPr>
          <w:rFonts w:eastAsia="Calibri" w:cs="Arial"/>
          <w:bCs/>
          <w:sz w:val="20"/>
          <w:lang w:eastAsia="en-US"/>
        </w:rPr>
        <w:t xml:space="preserve"> z własnej inicjatywy zainteresowanych uzupełnieniem lub podwyższeniem swojego wykształcenia i kwa</w:t>
      </w:r>
      <w:r>
        <w:rPr>
          <w:rFonts w:eastAsia="Calibri" w:cs="Arial"/>
          <w:bCs/>
          <w:sz w:val="20"/>
          <w:lang w:eastAsia="en-US"/>
        </w:rPr>
        <w:t>lifikacji ogólnych i zawodowych,</w:t>
      </w:r>
    </w:p>
    <w:p w:rsidR="00784E9B" w:rsidRPr="008C77A2" w:rsidRDefault="00784E9B" w:rsidP="00784E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77A2">
        <w:rPr>
          <w:rFonts w:ascii="Arial" w:hAnsi="Arial" w:cs="Arial"/>
          <w:bCs/>
          <w:sz w:val="20"/>
          <w:szCs w:val="20"/>
        </w:rPr>
        <w:t>szk</w:t>
      </w:r>
      <w:r>
        <w:rPr>
          <w:rFonts w:ascii="Arial" w:hAnsi="Arial" w:cs="Arial"/>
          <w:bCs/>
          <w:sz w:val="20"/>
          <w:szCs w:val="20"/>
        </w:rPr>
        <w:t>o</w:t>
      </w:r>
      <w:r w:rsidRPr="008C77A2">
        <w:rPr>
          <w:rFonts w:ascii="Arial" w:hAnsi="Arial" w:cs="Arial"/>
          <w:bCs/>
          <w:sz w:val="20"/>
          <w:szCs w:val="20"/>
        </w:rPr>
        <w:t>ł</w:t>
      </w:r>
      <w:r>
        <w:rPr>
          <w:rFonts w:ascii="Arial" w:hAnsi="Arial" w:cs="Arial"/>
          <w:bCs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bCs/>
          <w:sz w:val="20"/>
          <w:szCs w:val="20"/>
        </w:rPr>
        <w:t>dla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dorosłych, placów</w:t>
      </w:r>
      <w:r w:rsidRPr="008C77A2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i</w:t>
      </w:r>
      <w:r w:rsidRPr="008C77A2">
        <w:rPr>
          <w:rFonts w:ascii="Arial" w:hAnsi="Arial" w:cs="Arial"/>
          <w:bCs/>
          <w:sz w:val="20"/>
          <w:szCs w:val="20"/>
        </w:rPr>
        <w:t xml:space="preserve"> kształcenia ustawicznego, praktycznego i doskonalenia zawodowego w </w:t>
      </w:r>
      <w:r>
        <w:rPr>
          <w:rFonts w:ascii="Arial" w:hAnsi="Arial" w:cs="Arial"/>
          <w:bCs/>
          <w:sz w:val="20"/>
          <w:szCs w:val="20"/>
        </w:rPr>
        <w:t>zakresie kształcenia formalnego.</w:t>
      </w:r>
    </w:p>
    <w:p w:rsidR="00784E9B" w:rsidRPr="00096279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9627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Działanie 9.4 </w:t>
      </w:r>
      <w:r w:rsidRPr="00096279">
        <w:rPr>
          <w:rFonts w:ascii="Arial" w:eastAsia="Calibri" w:hAnsi="Arial" w:cs="Arial"/>
          <w:bCs/>
          <w:sz w:val="20"/>
          <w:szCs w:val="20"/>
          <w:lang w:eastAsia="en-US"/>
        </w:rPr>
        <w:t>Wysoko wykwalifikowane kadry systemu oświaty</w:t>
      </w:r>
    </w:p>
    <w:p w:rsidR="00784E9B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96279">
        <w:rPr>
          <w:rFonts w:ascii="Arial" w:eastAsia="Calibri" w:hAnsi="Arial" w:cs="Arial"/>
          <w:sz w:val="20"/>
          <w:szCs w:val="20"/>
          <w:u w:val="single"/>
          <w:lang w:eastAsia="en-US"/>
        </w:rPr>
        <w:t>Cel:</w:t>
      </w:r>
      <w:r w:rsidRPr="0009627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096279">
        <w:rPr>
          <w:rFonts w:ascii="Arial" w:eastAsia="Calibri" w:hAnsi="Arial" w:cs="Arial"/>
          <w:bCs/>
          <w:sz w:val="20"/>
          <w:szCs w:val="20"/>
          <w:lang w:eastAsia="en-US"/>
        </w:rPr>
        <w:t>dostosowanie kwalifikacji nauczycieli, instruktorów praktycznej nauki zawodu oraz kadr administracyjnych instytucji systemu oświaty do wymogów związanych ze strategicznymi kierunkami rozwoju regionów, zmianą kierunków kształcenia, zapotrzebowaniem na nowe k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walifikacje oraz zmieniającą</w:t>
      </w:r>
      <w:r w:rsidRPr="00096279">
        <w:rPr>
          <w:rFonts w:ascii="Arial" w:eastAsia="Calibri" w:hAnsi="Arial" w:cs="Arial"/>
          <w:bCs/>
          <w:sz w:val="20"/>
          <w:szCs w:val="20"/>
          <w:lang w:eastAsia="en-US"/>
        </w:rPr>
        <w:t xml:space="preserve"> się sytuacją demograficzną w systemie oświaty.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Pr="00096279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nauczyciele i pracownicy pedagogiczni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przedszkoli, szkół i placówek oświatowych</w:t>
      </w:r>
      <w:r>
        <w:rPr>
          <w:rFonts w:ascii="Arial" w:hAnsi="Arial" w:cs="Arial"/>
          <w:sz w:val="20"/>
          <w:szCs w:val="20"/>
        </w:rPr>
        <w:t>,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instruktorzy praktycznej nauki zawodu,</w:t>
      </w:r>
    </w:p>
    <w:p w:rsidR="00784E9B" w:rsidRPr="00A5132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328">
        <w:rPr>
          <w:rFonts w:ascii="Arial" w:hAnsi="Arial" w:cs="Arial"/>
          <w:sz w:val="20"/>
          <w:szCs w:val="20"/>
        </w:rPr>
        <w:t>kadra administracyjna i zarządzająca oświatą w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szkołach i placówkach oświatowych i ich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organach prowadzących</w:t>
      </w:r>
      <w:r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71D3B">
        <w:rPr>
          <w:rFonts w:ascii="Arial" w:eastAsia="Calibri" w:hAnsi="Arial" w:cs="Arial"/>
          <w:b/>
          <w:bCs/>
          <w:sz w:val="20"/>
          <w:szCs w:val="20"/>
          <w:lang w:eastAsia="en-US"/>
        </w:rPr>
        <w:t>Działanie 9.5</w:t>
      </w:r>
      <w:r w:rsidRPr="00A71D3B">
        <w:rPr>
          <w:rFonts w:ascii="Arial" w:eastAsia="Calibri" w:hAnsi="Arial" w:cs="Arial"/>
          <w:bCs/>
          <w:sz w:val="20"/>
          <w:szCs w:val="20"/>
          <w:lang w:eastAsia="en-US"/>
        </w:rPr>
        <w:t xml:space="preserve"> Oddolne inicjatywy edukacyjne na obszarach wiejskich</w:t>
      </w:r>
    </w:p>
    <w:p w:rsidR="00784E9B" w:rsidRPr="00CD7D7F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D7D7F">
        <w:rPr>
          <w:rFonts w:ascii="Arial" w:eastAsia="Calibri" w:hAnsi="Arial" w:cs="Arial"/>
          <w:bCs/>
          <w:sz w:val="20"/>
          <w:szCs w:val="20"/>
          <w:u w:val="single"/>
          <w:lang w:eastAsia="en-US"/>
        </w:rPr>
        <w:lastRenderedPageBreak/>
        <w:t>Cel:</w:t>
      </w:r>
      <w:r w:rsidRPr="00CD7D7F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CD7D7F">
        <w:rPr>
          <w:rFonts w:ascii="Arial" w:eastAsia="Calibri" w:hAnsi="Arial" w:cs="Arial"/>
          <w:sz w:val="20"/>
          <w:szCs w:val="20"/>
          <w:lang w:eastAsia="en-US"/>
        </w:rPr>
        <w:t>obudzenie aktywności mieszkańców obszarów wiejskich na rzecz samoorganizacji i tworzenia lokalnych inicjatyw ukierunkowanych na rozwój edukacji i podnoszenia poziomu wykształcenia mieszkańców obszarów wiejskich.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Pr="00096279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576943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943">
        <w:rPr>
          <w:rFonts w:ascii="Arial" w:hAnsi="Arial" w:cs="Arial"/>
          <w:sz w:val="20"/>
          <w:szCs w:val="20"/>
        </w:rPr>
        <w:t>mieszkańcy gmin wiejskich, miejsko-wiejskich oraz miast do 25 tys. mieszkańców, w tym w</w:t>
      </w:r>
      <w:r>
        <w:rPr>
          <w:rFonts w:ascii="Arial" w:hAnsi="Arial" w:cs="Arial"/>
          <w:sz w:val="20"/>
          <w:szCs w:val="20"/>
        </w:rPr>
        <w:t> </w:t>
      </w:r>
      <w:r w:rsidRPr="00576943">
        <w:rPr>
          <w:rFonts w:ascii="Arial" w:hAnsi="Arial" w:cs="Arial"/>
          <w:sz w:val="20"/>
          <w:szCs w:val="20"/>
        </w:rPr>
        <w:t>szczególności:</w:t>
      </w:r>
    </w:p>
    <w:p w:rsidR="00784E9B" w:rsidRPr="00A5132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osoby powyżej 50 roku życia,</w:t>
      </w:r>
    </w:p>
    <w:p w:rsidR="00784E9B" w:rsidRPr="00A5132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osoby w wieku 18-25,</w:t>
      </w:r>
    </w:p>
    <w:p w:rsidR="00784E9B" w:rsidRPr="00A5132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osoby niepełnosprawne,</w:t>
      </w:r>
    </w:p>
    <w:p w:rsidR="00784E9B" w:rsidRPr="00A5132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kobiety,</w:t>
      </w:r>
    </w:p>
    <w:p w:rsidR="00784E9B" w:rsidRPr="00A51328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osoby wchodzące po raz pierwszy na</w:t>
      </w:r>
      <w:r>
        <w:rPr>
          <w:rFonts w:ascii="Arial" w:hAnsi="Arial" w:cs="Arial"/>
          <w:sz w:val="20"/>
          <w:szCs w:val="20"/>
        </w:rPr>
        <w:t xml:space="preserve"> </w:t>
      </w:r>
      <w:r w:rsidRPr="00A51328">
        <w:rPr>
          <w:rFonts w:ascii="Arial" w:hAnsi="Arial" w:cs="Arial"/>
          <w:sz w:val="20"/>
          <w:szCs w:val="20"/>
        </w:rPr>
        <w:t>rynek pracy,</w:t>
      </w:r>
    </w:p>
    <w:p w:rsidR="00784E9B" w:rsidRPr="00576943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osoby powracające na rynek pracy po</w:t>
      </w:r>
      <w:r>
        <w:rPr>
          <w:rFonts w:ascii="Arial" w:hAnsi="Arial" w:cs="Arial"/>
          <w:sz w:val="20"/>
          <w:szCs w:val="20"/>
        </w:rPr>
        <w:t xml:space="preserve"> </w:t>
      </w:r>
      <w:r w:rsidRPr="00576943">
        <w:rPr>
          <w:rFonts w:ascii="Arial" w:hAnsi="Arial" w:cs="Arial"/>
          <w:sz w:val="20"/>
          <w:szCs w:val="20"/>
        </w:rPr>
        <w:t>przerwie związanej z wychowaniem</w:t>
      </w:r>
      <w:r>
        <w:rPr>
          <w:rFonts w:ascii="Arial" w:hAnsi="Arial" w:cs="Arial"/>
          <w:sz w:val="20"/>
          <w:szCs w:val="20"/>
        </w:rPr>
        <w:t xml:space="preserve"> </w:t>
      </w:r>
      <w:r w:rsidRPr="00576943">
        <w:rPr>
          <w:rFonts w:ascii="Arial" w:hAnsi="Arial" w:cs="Arial"/>
          <w:sz w:val="20"/>
          <w:szCs w:val="20"/>
        </w:rPr>
        <w:t>dzieci,</w:t>
      </w:r>
    </w:p>
    <w:p w:rsidR="00784E9B" w:rsidRPr="00576943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51328">
        <w:rPr>
          <w:rFonts w:ascii="Arial" w:hAnsi="Arial" w:cs="Arial"/>
          <w:sz w:val="20"/>
          <w:szCs w:val="20"/>
        </w:rPr>
        <w:t>osoby o niskich kwalifikacjach</w:t>
      </w:r>
      <w:r>
        <w:rPr>
          <w:rFonts w:ascii="Arial" w:hAnsi="Arial" w:cs="Arial"/>
          <w:sz w:val="20"/>
          <w:szCs w:val="20"/>
        </w:rPr>
        <w:t xml:space="preserve"> </w:t>
      </w:r>
      <w:r w:rsidRPr="00576943">
        <w:rPr>
          <w:rFonts w:ascii="Arial" w:hAnsi="Arial" w:cs="Arial"/>
          <w:sz w:val="20"/>
          <w:szCs w:val="20"/>
        </w:rPr>
        <w:t>zawodowych lub osoby o</w:t>
      </w:r>
      <w:r>
        <w:rPr>
          <w:rFonts w:ascii="Arial" w:hAnsi="Arial" w:cs="Arial"/>
          <w:sz w:val="20"/>
          <w:szCs w:val="20"/>
        </w:rPr>
        <w:t xml:space="preserve"> </w:t>
      </w:r>
      <w:r w:rsidRPr="00576943">
        <w:rPr>
          <w:rFonts w:ascii="Arial" w:hAnsi="Arial" w:cs="Arial"/>
          <w:sz w:val="20"/>
          <w:szCs w:val="20"/>
        </w:rPr>
        <w:t>kwalifikacjach niedostosowanych do</w:t>
      </w:r>
      <w:r>
        <w:rPr>
          <w:rFonts w:ascii="Arial" w:hAnsi="Arial" w:cs="Arial"/>
          <w:sz w:val="20"/>
          <w:szCs w:val="20"/>
        </w:rPr>
        <w:t xml:space="preserve"> </w:t>
      </w:r>
      <w:r w:rsidRPr="00576943">
        <w:rPr>
          <w:rFonts w:ascii="Arial" w:hAnsi="Arial" w:cs="Arial"/>
          <w:sz w:val="20"/>
          <w:szCs w:val="20"/>
        </w:rPr>
        <w:t>lokalnego rynku pracy</w:t>
      </w:r>
      <w:r>
        <w:rPr>
          <w:rFonts w:ascii="Arial" w:hAnsi="Arial" w:cs="Arial"/>
          <w:sz w:val="20"/>
          <w:szCs w:val="20"/>
        </w:rPr>
        <w:t>,</w:t>
      </w:r>
    </w:p>
    <w:p w:rsidR="00784E9B" w:rsidRPr="00576943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943">
        <w:rPr>
          <w:rFonts w:ascii="Arial" w:hAnsi="Arial" w:cs="Arial"/>
          <w:sz w:val="20"/>
          <w:szCs w:val="20"/>
        </w:rPr>
        <w:t>społeczności lokalne aktywnie działające na obszarach wiejskich na rzecz rozwoju edukacji na terenach wiejskich i podnoszenia poziomu wykształcenia mieszkańców obszarów wiejskich</w:t>
      </w:r>
      <w:r>
        <w:rPr>
          <w:rFonts w:ascii="Arial" w:hAnsi="Arial" w:cs="Arial"/>
          <w:sz w:val="20"/>
          <w:szCs w:val="20"/>
        </w:rPr>
        <w:t>,</w:t>
      </w:r>
    </w:p>
    <w:p w:rsidR="00784E9B" w:rsidRPr="00F47A78" w:rsidRDefault="00784E9B" w:rsidP="00784E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6943">
        <w:rPr>
          <w:rFonts w:ascii="Arial" w:hAnsi="Arial" w:cs="Arial"/>
          <w:sz w:val="20"/>
          <w:szCs w:val="20"/>
        </w:rPr>
        <w:t>podmioty działające na obszarach wiejskich na rzecz przeciwdziałania ich marginalizacji i</w:t>
      </w:r>
      <w:r>
        <w:rPr>
          <w:rFonts w:ascii="Arial" w:hAnsi="Arial" w:cs="Arial"/>
          <w:sz w:val="20"/>
          <w:szCs w:val="20"/>
        </w:rPr>
        <w:t> </w:t>
      </w:r>
      <w:r w:rsidRPr="00576943">
        <w:rPr>
          <w:rFonts w:ascii="Arial" w:hAnsi="Arial" w:cs="Arial"/>
          <w:sz w:val="20"/>
          <w:szCs w:val="20"/>
        </w:rPr>
        <w:t>zapewnienia ich odpowiedniego rozwoju</w:t>
      </w:r>
      <w:r>
        <w:rPr>
          <w:rFonts w:ascii="Arial" w:hAnsi="Arial" w:cs="Arial"/>
          <w:sz w:val="20"/>
          <w:szCs w:val="20"/>
        </w:rPr>
        <w:t>.</w:t>
      </w:r>
    </w:p>
    <w:p w:rsidR="00784E9B" w:rsidRPr="008B1BB2" w:rsidRDefault="00784E9B" w:rsidP="00784E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B1BB2">
        <w:rPr>
          <w:rFonts w:ascii="Arial" w:hAnsi="Arial" w:cs="Arial"/>
          <w:b/>
          <w:sz w:val="20"/>
          <w:szCs w:val="20"/>
        </w:rPr>
        <w:t>Działanie 9.6</w:t>
      </w:r>
      <w:r w:rsidRPr="008B1BB2">
        <w:rPr>
          <w:rFonts w:ascii="Arial" w:hAnsi="Arial" w:cs="Arial"/>
          <w:sz w:val="20"/>
          <w:szCs w:val="20"/>
        </w:rPr>
        <w:t xml:space="preserve"> Upowszechnienie uczenia się dorosłych</w:t>
      </w:r>
    </w:p>
    <w:p w:rsidR="00784E9B" w:rsidRPr="008B1BB2" w:rsidRDefault="00784E9B" w:rsidP="00784E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B1BB2">
        <w:rPr>
          <w:rFonts w:ascii="Arial" w:hAnsi="Arial" w:cs="Arial"/>
          <w:sz w:val="20"/>
          <w:szCs w:val="20"/>
          <w:u w:val="single"/>
        </w:rPr>
        <w:t>Cel:</w:t>
      </w:r>
      <w:r>
        <w:rPr>
          <w:rFonts w:ascii="Arial" w:hAnsi="Arial" w:cs="Arial"/>
          <w:sz w:val="20"/>
          <w:szCs w:val="20"/>
        </w:rPr>
        <w:t xml:space="preserve"> </w:t>
      </w:r>
      <w:r w:rsidRPr="008B1BB2">
        <w:rPr>
          <w:rFonts w:ascii="Arial" w:hAnsi="Arial" w:cs="Arial"/>
          <w:sz w:val="20"/>
          <w:szCs w:val="20"/>
        </w:rPr>
        <w:t>Zwiększenie uczestnictwa osób</w:t>
      </w:r>
      <w:r>
        <w:rPr>
          <w:rFonts w:ascii="Arial" w:hAnsi="Arial" w:cs="Arial"/>
          <w:sz w:val="20"/>
          <w:szCs w:val="20"/>
        </w:rPr>
        <w:t xml:space="preserve"> </w:t>
      </w:r>
      <w:r w:rsidRPr="008B1BB2">
        <w:rPr>
          <w:rFonts w:ascii="Arial" w:hAnsi="Arial" w:cs="Arial"/>
          <w:sz w:val="20"/>
          <w:szCs w:val="20"/>
        </w:rPr>
        <w:t xml:space="preserve">w edukacji formalnej i </w:t>
      </w:r>
      <w:proofErr w:type="spellStart"/>
      <w:r w:rsidRPr="008B1BB2">
        <w:rPr>
          <w:rFonts w:ascii="Arial" w:hAnsi="Arial" w:cs="Arial"/>
          <w:sz w:val="20"/>
          <w:szCs w:val="20"/>
        </w:rPr>
        <w:t>pozaformalnej</w:t>
      </w:r>
      <w:proofErr w:type="spellEnd"/>
    </w:p>
    <w:p w:rsidR="00784E9B" w:rsidRDefault="00784E9B" w:rsidP="00784E9B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 w:rsidRPr="00CD7D7F">
        <w:rPr>
          <w:rFonts w:ascii="Arial" w:eastAsia="Calibri" w:hAnsi="Arial" w:cs="Arial"/>
          <w:b/>
          <w:sz w:val="20"/>
          <w:szCs w:val="20"/>
          <w:lang w:eastAsia="en-US"/>
        </w:rPr>
        <w:t>Poddziałanie</w:t>
      </w:r>
      <w:proofErr w:type="spellEnd"/>
      <w:r w:rsidRPr="00CD7D7F">
        <w:rPr>
          <w:rFonts w:ascii="Arial" w:eastAsia="Calibri" w:hAnsi="Arial" w:cs="Arial"/>
          <w:b/>
          <w:sz w:val="20"/>
          <w:szCs w:val="20"/>
          <w:lang w:eastAsia="en-US"/>
        </w:rPr>
        <w:t xml:space="preserve"> 9.6.1</w:t>
      </w:r>
      <w:r w:rsidRPr="00CD7D7F">
        <w:rPr>
          <w:rFonts w:ascii="Arial" w:eastAsia="Calibri" w:hAnsi="Arial" w:cs="Arial"/>
          <w:sz w:val="20"/>
          <w:szCs w:val="20"/>
          <w:lang w:eastAsia="en-US"/>
        </w:rPr>
        <w:t xml:space="preserve"> Upowszechnienie formalnego kształcenia </w:t>
      </w:r>
      <w:r>
        <w:rPr>
          <w:rFonts w:ascii="Arial" w:eastAsia="Calibri" w:hAnsi="Arial" w:cs="Arial"/>
          <w:sz w:val="20"/>
          <w:szCs w:val="20"/>
          <w:lang w:eastAsia="en-US"/>
        </w:rPr>
        <w:t>przez całe życie osób dorosłych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Pr="00096279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8A0F25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4E0E56" w:rsidRDefault="00784E9B" w:rsidP="00784E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E56">
        <w:rPr>
          <w:rFonts w:ascii="Arial" w:hAnsi="Arial" w:cs="Arial"/>
          <w:sz w:val="20"/>
          <w:szCs w:val="20"/>
        </w:rPr>
        <w:t>osoby w wieku 25 – 64 lat (oraz osoby nieuczące się w wieku 18 – 24 lat), zgłaszające z własnej inicjatywy chęć kształcenia formalnego (podnoszenia, uzupełniania kwalifikacji lub ich formalnego potwierdzenia),</w:t>
      </w:r>
    </w:p>
    <w:p w:rsidR="00784E9B" w:rsidRPr="004E0E56" w:rsidRDefault="00784E9B" w:rsidP="00784E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E56">
        <w:rPr>
          <w:rFonts w:ascii="Arial" w:hAnsi="Arial" w:cs="Arial"/>
          <w:sz w:val="20"/>
          <w:szCs w:val="20"/>
        </w:rPr>
        <w:t>placówki kształcenia ustawicznego, placówki kształcenia praktycznego, ośrodki dokształcania i doskonalenia zawodowego,</w:t>
      </w:r>
    </w:p>
    <w:p w:rsidR="00784E9B" w:rsidRPr="004E0E56" w:rsidRDefault="00784E9B" w:rsidP="00784E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E56">
        <w:rPr>
          <w:rFonts w:ascii="Arial" w:hAnsi="Arial" w:cs="Arial"/>
          <w:sz w:val="20"/>
          <w:szCs w:val="20"/>
        </w:rPr>
        <w:t>szkoły policealne,</w:t>
      </w:r>
    </w:p>
    <w:p w:rsidR="00784E9B" w:rsidRPr="004E0E56" w:rsidRDefault="00784E9B" w:rsidP="00784E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E56">
        <w:rPr>
          <w:rFonts w:ascii="Arial" w:hAnsi="Arial" w:cs="Arial"/>
          <w:sz w:val="20"/>
          <w:szCs w:val="20"/>
        </w:rPr>
        <w:t>partnerzy społeczno – gospodarczy,</w:t>
      </w:r>
    </w:p>
    <w:p w:rsidR="00784E9B" w:rsidRPr="004E0E56" w:rsidRDefault="00784E9B" w:rsidP="00784E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E56">
        <w:rPr>
          <w:rFonts w:ascii="Arial" w:hAnsi="Arial" w:cs="Arial"/>
          <w:sz w:val="20"/>
          <w:szCs w:val="20"/>
        </w:rPr>
        <w:t>pracodawcy.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4E0E56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4E0E56">
        <w:rPr>
          <w:rFonts w:ascii="Arial" w:hAnsi="Arial" w:cs="Arial"/>
          <w:b/>
          <w:sz w:val="20"/>
          <w:szCs w:val="20"/>
        </w:rPr>
        <w:t xml:space="preserve"> 9.6.2</w:t>
      </w:r>
      <w:r w:rsidRPr="00786A80">
        <w:rPr>
          <w:rFonts w:ascii="Arial" w:hAnsi="Arial" w:cs="Arial"/>
          <w:sz w:val="20"/>
          <w:szCs w:val="20"/>
        </w:rPr>
        <w:t xml:space="preserve"> Podwyższanie kompetencji osób dorosłych w zakresie ICT i znajomości </w:t>
      </w:r>
      <w:proofErr w:type="spellStart"/>
      <w:r w:rsidRPr="00786A80">
        <w:rPr>
          <w:rFonts w:ascii="Arial" w:hAnsi="Arial" w:cs="Arial"/>
          <w:sz w:val="20"/>
          <w:szCs w:val="20"/>
        </w:rPr>
        <w:t>języków</w:t>
      </w:r>
      <w:proofErr w:type="spellEnd"/>
      <w:r w:rsidRPr="00786A8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obcych</w:t>
      </w:r>
      <w:proofErr w:type="spellEnd"/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lastRenderedPageBreak/>
        <w:t xml:space="preserve">Typ beneficjentów: </w:t>
      </w:r>
    </w:p>
    <w:p w:rsidR="00784E9B" w:rsidRPr="00096279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8A0F25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4E0E56" w:rsidRDefault="00784E9B" w:rsidP="00784E9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E56">
        <w:rPr>
          <w:rFonts w:ascii="Arial" w:hAnsi="Arial" w:cs="Arial"/>
          <w:sz w:val="20"/>
          <w:szCs w:val="20"/>
        </w:rPr>
        <w:t>osoby w wieku 18 – 64 lat uczestniczące z własnej inicjatywy w szkoleniach i kursach, w szczególności osoby o niskich kwalifikacjach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4E0E56">
        <w:rPr>
          <w:rFonts w:ascii="Arial" w:hAnsi="Arial" w:cs="Arial"/>
          <w:b/>
          <w:sz w:val="20"/>
          <w:szCs w:val="20"/>
        </w:rPr>
        <w:t>Poddziałanie</w:t>
      </w:r>
      <w:proofErr w:type="spellEnd"/>
      <w:r w:rsidRPr="004E0E56">
        <w:rPr>
          <w:rFonts w:ascii="Arial" w:hAnsi="Arial" w:cs="Arial"/>
          <w:b/>
          <w:sz w:val="20"/>
          <w:szCs w:val="20"/>
        </w:rPr>
        <w:t xml:space="preserve"> 9.6.3</w:t>
      </w:r>
      <w:r w:rsidRPr="00786A80">
        <w:rPr>
          <w:rFonts w:ascii="Arial" w:hAnsi="Arial" w:cs="Arial"/>
          <w:sz w:val="20"/>
          <w:szCs w:val="20"/>
        </w:rPr>
        <w:t xml:space="preserve"> Doradztwo </w:t>
      </w:r>
      <w:proofErr w:type="spellStart"/>
      <w:r w:rsidRPr="00786A80">
        <w:rPr>
          <w:rFonts w:ascii="Arial" w:hAnsi="Arial" w:cs="Arial"/>
          <w:sz w:val="20"/>
          <w:szCs w:val="20"/>
        </w:rPr>
        <w:t>dla</w:t>
      </w:r>
      <w:proofErr w:type="spellEnd"/>
      <w:r w:rsidRPr="00786A80">
        <w:rPr>
          <w:rFonts w:ascii="Arial" w:hAnsi="Arial" w:cs="Arial"/>
          <w:sz w:val="20"/>
          <w:szCs w:val="20"/>
        </w:rPr>
        <w:t xml:space="preserve"> osób dorosłych w zakresie diagnozy potrzeb oraz wyboru kierunków i</w:t>
      </w:r>
      <w:r>
        <w:rPr>
          <w:rFonts w:ascii="Arial" w:hAnsi="Arial" w:cs="Arial"/>
          <w:sz w:val="20"/>
          <w:szCs w:val="20"/>
        </w:rPr>
        <w:t> </w:t>
      </w:r>
      <w:r w:rsidRPr="00786A80">
        <w:rPr>
          <w:rFonts w:ascii="Arial" w:hAnsi="Arial" w:cs="Arial"/>
          <w:sz w:val="20"/>
          <w:szCs w:val="20"/>
        </w:rPr>
        <w:t>formy podnoszenia swoich kompetencji i podwyższania kwalifikacji</w:t>
      </w:r>
    </w:p>
    <w:p w:rsidR="00784E9B" w:rsidRPr="0010411C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Typ beneficjentów: </w:t>
      </w:r>
    </w:p>
    <w:p w:rsidR="00784E9B" w:rsidRPr="00096279" w:rsidRDefault="00784E9B" w:rsidP="00784E9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E03B0">
        <w:rPr>
          <w:rFonts w:ascii="Arial" w:eastAsia="Calibri" w:hAnsi="Arial" w:cs="Arial"/>
          <w:sz w:val="20"/>
          <w:szCs w:val="20"/>
          <w:lang w:eastAsia="en-US"/>
        </w:rPr>
        <w:t>wszystkie podmioty z wyłączeniem osób fizycznych (nie dotyczy osób fizycznych prowadzących działalność oświatową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podstawie odrębnych przepisów).</w:t>
      </w:r>
    </w:p>
    <w:p w:rsidR="00784E9B" w:rsidRPr="008A0F25" w:rsidRDefault="00784E9B" w:rsidP="00784E9B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  <w:r w:rsidRPr="0010411C">
        <w:rPr>
          <w:rFonts w:ascii="Arial" w:eastAsia="Calibri" w:hAnsi="Arial" w:cs="Arial"/>
          <w:sz w:val="20"/>
          <w:szCs w:val="20"/>
          <w:u w:val="single"/>
          <w:lang w:eastAsia="en-US"/>
        </w:rPr>
        <w:t>Grupy docelowe (osoby, instytucje, grupy społeczne bezpośrednio korzystające z pomocy)</w:t>
      </w: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:</w:t>
      </w:r>
    </w:p>
    <w:p w:rsidR="00784E9B" w:rsidRPr="008A602A" w:rsidRDefault="00784E9B" w:rsidP="00784E9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602A">
        <w:rPr>
          <w:rFonts w:ascii="Arial" w:hAnsi="Arial" w:cs="Arial"/>
          <w:sz w:val="20"/>
          <w:szCs w:val="20"/>
        </w:rPr>
        <w:t>osoby w wieku 18 – 64 lat</w:t>
      </w:r>
      <w:r>
        <w:rPr>
          <w:rFonts w:ascii="Arial" w:hAnsi="Arial" w:cs="Arial"/>
          <w:sz w:val="20"/>
          <w:szCs w:val="20"/>
        </w:rPr>
        <w:t>.</w:t>
      </w:r>
    </w:p>
    <w:p w:rsidR="00784E9B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B836A6" w:rsidRDefault="00784E9B" w:rsidP="00784E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0B9C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WYMAGANIA DO </w:t>
      </w:r>
      <w:r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MEDIA </w:t>
      </w:r>
      <w:r w:rsidRPr="00D60B9C">
        <w:rPr>
          <w:rFonts w:ascii="Arial" w:hAnsi="Arial" w:cs="Arial"/>
          <w:b/>
          <w:sz w:val="20"/>
          <w:szCs w:val="20"/>
          <w:highlight w:val="lightGray"/>
          <w:u w:val="single"/>
        </w:rPr>
        <w:t>PLANU:</w:t>
      </w:r>
    </w:p>
    <w:p w:rsidR="00784E9B" w:rsidRPr="00B64F46" w:rsidRDefault="00784E9B" w:rsidP="00784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doboru odpowiednich mediów </w:t>
      </w:r>
      <w:r w:rsidRPr="00B64F46">
        <w:rPr>
          <w:rFonts w:ascii="Arial" w:hAnsi="Arial" w:cs="Arial"/>
          <w:sz w:val="20"/>
          <w:szCs w:val="20"/>
        </w:rPr>
        <w:t>Wykonawca musi brać pod uwagę badania atrakcyjności danego medium, jego siły i zasięgu oddziaływania (liczby potencjalnych odbiorców przekazu) oraz</w:t>
      </w:r>
      <w:r>
        <w:rPr>
          <w:rFonts w:ascii="Arial" w:hAnsi="Arial" w:cs="Arial"/>
          <w:sz w:val="20"/>
          <w:szCs w:val="20"/>
        </w:rPr>
        <w:t xml:space="preserve"> efektywności.</w:t>
      </w:r>
    </w:p>
    <w:p w:rsidR="00784E9B" w:rsidRPr="00B64F46" w:rsidRDefault="00784E9B" w:rsidP="00784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prócz standardowych </w:t>
      </w:r>
      <w:r>
        <w:rPr>
          <w:rFonts w:ascii="Arial" w:hAnsi="Arial" w:cs="Arial"/>
          <w:bCs/>
          <w:color w:val="000000"/>
          <w:sz w:val="20"/>
          <w:szCs w:val="20"/>
        </w:rPr>
        <w:t>mediów i nośników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 Wykonawca musi zaproponowa</w:t>
      </w:r>
      <w:r w:rsidRPr="00B64F46">
        <w:rPr>
          <w:rFonts w:ascii="Arial" w:hAnsi="Arial" w:cs="Arial"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color w:val="000000"/>
          <w:sz w:val="20"/>
          <w:szCs w:val="20"/>
        </w:rPr>
        <w:t xml:space="preserve">użycie 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>niestandardow</w:t>
      </w:r>
      <w:r>
        <w:rPr>
          <w:rFonts w:ascii="Arial" w:hAnsi="Arial" w:cs="Arial"/>
          <w:bCs/>
          <w:color w:val="000000"/>
          <w:sz w:val="20"/>
          <w:szCs w:val="20"/>
        </w:rPr>
        <w:t>ych narzędzi promocyjnych dostosowanych do wybranych typów beneficjentów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, np. </w:t>
      </w:r>
      <w:proofErr w:type="spellStart"/>
      <w:r w:rsidRPr="00B64F46">
        <w:rPr>
          <w:rFonts w:ascii="Arial" w:hAnsi="Arial" w:cs="Arial"/>
          <w:bCs/>
          <w:color w:val="000000"/>
          <w:sz w:val="20"/>
          <w:szCs w:val="20"/>
        </w:rPr>
        <w:t>ambient</w:t>
      </w:r>
      <w:proofErr w:type="spellEnd"/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B64F46">
        <w:rPr>
          <w:rFonts w:ascii="Arial" w:hAnsi="Arial" w:cs="Arial"/>
          <w:bCs/>
          <w:color w:val="000000"/>
          <w:sz w:val="20"/>
          <w:szCs w:val="20"/>
        </w:rPr>
        <w:t>media</w:t>
      </w:r>
      <w:proofErr w:type="spellEnd"/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, marketing szeptany, quizy radiowe, konkursy, różnego rodzaju gry (miejskie, komputerowe), </w:t>
      </w:r>
      <w:proofErr w:type="spellStart"/>
      <w:r w:rsidRPr="00B64F46">
        <w:rPr>
          <w:rFonts w:ascii="Arial" w:hAnsi="Arial" w:cs="Arial"/>
          <w:bCs/>
          <w:color w:val="000000"/>
          <w:sz w:val="20"/>
          <w:szCs w:val="20"/>
        </w:rPr>
        <w:t>eventy</w:t>
      </w:r>
      <w:proofErr w:type="spellEnd"/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typu 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>„</w:t>
      </w:r>
      <w:proofErr w:type="spellStart"/>
      <w:r w:rsidRPr="00B64F46">
        <w:rPr>
          <w:rFonts w:ascii="Arial" w:hAnsi="Arial" w:cs="Arial"/>
          <w:bCs/>
          <w:color w:val="000000"/>
          <w:sz w:val="20"/>
          <w:szCs w:val="20"/>
        </w:rPr>
        <w:t>Eurobus</w:t>
      </w:r>
      <w:proofErr w:type="spellEnd"/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 - mobilne centrum informacji” - akcja objazdowa po Mazowszu, która poprzez bezpośredn</w:t>
      </w:r>
      <w:r>
        <w:rPr>
          <w:rFonts w:ascii="Arial" w:hAnsi="Arial" w:cs="Arial"/>
          <w:bCs/>
          <w:color w:val="000000"/>
          <w:sz w:val="20"/>
          <w:szCs w:val="20"/>
        </w:rPr>
        <w:t>ie dotarcie do mieszkańców ma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 na celu informowanie mieszkańców o możliwościach </w:t>
      </w:r>
      <w:r>
        <w:rPr>
          <w:rFonts w:ascii="Arial" w:hAnsi="Arial" w:cs="Arial"/>
          <w:bCs/>
          <w:color w:val="000000"/>
          <w:sz w:val="20"/>
          <w:szCs w:val="20"/>
        </w:rPr>
        <w:t>jakie dają fundusze europejskie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>, itp.</w:t>
      </w:r>
    </w:p>
    <w:p w:rsidR="00784E9B" w:rsidRPr="00B64F46" w:rsidRDefault="00784E9B" w:rsidP="00784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rzy </w:t>
      </w:r>
      <w:r>
        <w:rPr>
          <w:rFonts w:ascii="Arial" w:hAnsi="Arial" w:cs="Arial"/>
          <w:bCs/>
          <w:color w:val="000000"/>
          <w:sz w:val="20"/>
          <w:szCs w:val="20"/>
        </w:rPr>
        <w:t>doborze nośników Wykonawca musi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 xml:space="preserve"> wziąć pod uwagę, że wszystkie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wyprodukowane 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>materiały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promocyjne/reklamowe/informacyjne</w:t>
      </w:r>
      <w:r w:rsidRPr="00B64F46">
        <w:rPr>
          <w:rFonts w:ascii="Arial" w:hAnsi="Arial" w:cs="Arial"/>
          <w:bCs/>
          <w:color w:val="000000"/>
          <w:sz w:val="20"/>
          <w:szCs w:val="20"/>
        </w:rPr>
        <w:t>, muszą być oznakowane zgodnie z wymaganiami z zakresu informacji i promocji dot. projektów współfinansowanych z funduszy europejskich (np. spoty radiowe, w których musi znaleźć się informacja słowna o współfinansowaniu, należy planować na co najmniej 30 sekund)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784E9B" w:rsidRPr="00B64F46" w:rsidRDefault="00784E9B" w:rsidP="00784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r w:rsidRPr="00B64F46">
        <w:rPr>
          <w:rFonts w:ascii="Arial" w:hAnsi="Arial" w:cs="Arial"/>
          <w:sz w:val="20"/>
          <w:szCs w:val="20"/>
        </w:rPr>
        <w:t>lan musi zostać przygotowany w formie:</w:t>
      </w:r>
    </w:p>
    <w:p w:rsidR="00784E9B" w:rsidRDefault="00784E9B" w:rsidP="00784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tabelarycznej</w:t>
      </w:r>
      <w:r w:rsidRPr="00F723A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należy uzupełnić tabelę „Dobór mediów i nośników” stanowiącą załącznik nr 1 do Szczegółowego opisu przedmiotu zamówienia, w której </w:t>
      </w:r>
      <w:r w:rsidRPr="00F723A1">
        <w:rPr>
          <w:rFonts w:ascii="Arial" w:hAnsi="Arial" w:cs="Arial"/>
          <w:sz w:val="20"/>
          <w:szCs w:val="20"/>
        </w:rPr>
        <w:t>do każdego typu beneficjentów w ramach poszczególnych działań/</w:t>
      </w:r>
      <w:proofErr w:type="spellStart"/>
      <w:r w:rsidRPr="00F723A1">
        <w:rPr>
          <w:rFonts w:ascii="Arial" w:hAnsi="Arial" w:cs="Arial"/>
          <w:sz w:val="20"/>
          <w:szCs w:val="20"/>
        </w:rPr>
        <w:t>poddziałań</w:t>
      </w:r>
      <w:proofErr w:type="spellEnd"/>
      <w:r w:rsidRPr="00F723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RPO WM i PO KL </w:t>
      </w:r>
      <w:r w:rsidRPr="00F723A1">
        <w:rPr>
          <w:rFonts w:ascii="Arial" w:hAnsi="Arial" w:cs="Arial"/>
          <w:sz w:val="20"/>
          <w:szCs w:val="20"/>
        </w:rPr>
        <w:t xml:space="preserve">mają być </w:t>
      </w:r>
      <w:r>
        <w:rPr>
          <w:rFonts w:ascii="Arial" w:hAnsi="Arial" w:cs="Arial"/>
          <w:sz w:val="20"/>
          <w:szCs w:val="20"/>
        </w:rPr>
        <w:t>dopasowane i wskazane konkretne</w:t>
      </w:r>
      <w:r w:rsidRPr="00B22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2826">
        <w:rPr>
          <w:rFonts w:ascii="Arial" w:hAnsi="Arial" w:cs="Arial"/>
          <w:sz w:val="20"/>
          <w:szCs w:val="20"/>
        </w:rPr>
        <w:t>media</w:t>
      </w:r>
      <w:proofErr w:type="spellEnd"/>
      <w:r w:rsidRPr="00B22826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 </w:t>
      </w:r>
      <w:r w:rsidRPr="00B22826">
        <w:rPr>
          <w:rFonts w:ascii="Arial" w:hAnsi="Arial" w:cs="Arial"/>
          <w:sz w:val="20"/>
          <w:szCs w:val="20"/>
        </w:rPr>
        <w:t>nośniki,</w:t>
      </w:r>
      <w:r>
        <w:rPr>
          <w:rFonts w:ascii="Arial" w:hAnsi="Arial" w:cs="Arial"/>
          <w:sz w:val="20"/>
          <w:szCs w:val="20"/>
        </w:rPr>
        <w:t xml:space="preserve"> np.:</w:t>
      </w:r>
    </w:p>
    <w:p w:rsidR="00784E9B" w:rsidRPr="002326D0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2326D0">
        <w:rPr>
          <w:rFonts w:ascii="Arial" w:hAnsi="Arial" w:cs="Arial"/>
          <w:sz w:val="20"/>
          <w:szCs w:val="20"/>
        </w:rPr>
        <w:t xml:space="preserve">- w przypadku </w:t>
      </w:r>
      <w:r w:rsidRPr="000C279B">
        <w:rPr>
          <w:rFonts w:ascii="Arial" w:hAnsi="Arial" w:cs="Arial"/>
          <w:sz w:val="20"/>
          <w:szCs w:val="20"/>
        </w:rPr>
        <w:t>telewizji</w:t>
      </w:r>
      <w:r w:rsidRPr="002326D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nazwy stacji, propozycje i parametry materiałów filmowych (np. Telewizja </w:t>
      </w:r>
      <w:proofErr w:type="spellStart"/>
      <w:r>
        <w:rPr>
          <w:rFonts w:ascii="Arial" w:hAnsi="Arial" w:cs="Arial"/>
          <w:sz w:val="20"/>
          <w:szCs w:val="20"/>
        </w:rPr>
        <w:t>Dami</w:t>
      </w:r>
      <w:proofErr w:type="spellEnd"/>
      <w:r>
        <w:rPr>
          <w:rFonts w:ascii="Arial" w:hAnsi="Arial" w:cs="Arial"/>
          <w:sz w:val="20"/>
          <w:szCs w:val="20"/>
        </w:rPr>
        <w:t xml:space="preserve"> Radom, cykl audycji 5 min., spoty 30”),</w:t>
      </w:r>
    </w:p>
    <w:p w:rsidR="00784E9B" w:rsidRPr="00B22826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B22826">
        <w:rPr>
          <w:rFonts w:ascii="Arial" w:hAnsi="Arial" w:cs="Arial"/>
          <w:sz w:val="20"/>
          <w:szCs w:val="20"/>
        </w:rPr>
        <w:lastRenderedPageBreak/>
        <w:t xml:space="preserve">- w przypadku radia – </w:t>
      </w:r>
      <w:r>
        <w:rPr>
          <w:rFonts w:ascii="Arial" w:hAnsi="Arial" w:cs="Arial"/>
          <w:sz w:val="20"/>
          <w:szCs w:val="20"/>
        </w:rPr>
        <w:t xml:space="preserve">nazwy </w:t>
      </w:r>
      <w:r w:rsidRPr="00B22826">
        <w:rPr>
          <w:rFonts w:ascii="Arial" w:hAnsi="Arial" w:cs="Arial"/>
          <w:sz w:val="20"/>
          <w:szCs w:val="20"/>
        </w:rPr>
        <w:t xml:space="preserve">stacji radiowych </w:t>
      </w:r>
      <w:r>
        <w:rPr>
          <w:rFonts w:ascii="Arial" w:hAnsi="Arial" w:cs="Arial"/>
          <w:sz w:val="20"/>
          <w:szCs w:val="20"/>
        </w:rPr>
        <w:t>i parametry materiałów radiowych (np. Radio Dla Ciebie, cykl 10 audycji 5’ + spoty 30”),</w:t>
      </w:r>
    </w:p>
    <w:p w:rsidR="00784E9B" w:rsidRPr="00253BA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  <w:lang w:val="en-US"/>
        </w:rPr>
      </w:pPr>
      <w:r w:rsidRPr="00B22826">
        <w:rPr>
          <w:rFonts w:ascii="Arial" w:hAnsi="Arial" w:cs="Arial"/>
          <w:sz w:val="20"/>
          <w:szCs w:val="20"/>
        </w:rPr>
        <w:t xml:space="preserve">- w przypadku Internetu – </w:t>
      </w:r>
      <w:r>
        <w:rPr>
          <w:rFonts w:ascii="Arial" w:hAnsi="Arial" w:cs="Arial"/>
          <w:sz w:val="20"/>
          <w:szCs w:val="20"/>
        </w:rPr>
        <w:t>nazwy witryn/</w:t>
      </w:r>
      <w:r w:rsidRPr="00B22826">
        <w:rPr>
          <w:rFonts w:ascii="Arial" w:hAnsi="Arial" w:cs="Arial"/>
          <w:sz w:val="20"/>
          <w:szCs w:val="20"/>
        </w:rPr>
        <w:t xml:space="preserve">portali </w:t>
      </w:r>
      <w:r>
        <w:rPr>
          <w:rFonts w:ascii="Arial" w:hAnsi="Arial" w:cs="Arial"/>
          <w:sz w:val="20"/>
          <w:szCs w:val="20"/>
        </w:rPr>
        <w:t xml:space="preserve">i parametry reklam (np. </w:t>
      </w:r>
      <w:hyperlink r:id="rId11" w:history="1">
        <w:r w:rsidRPr="00253BAB">
          <w:rPr>
            <w:rStyle w:val="Hipercze"/>
            <w:rFonts w:ascii="Arial" w:hAnsi="Arial" w:cs="Arial"/>
            <w:sz w:val="20"/>
            <w:szCs w:val="20"/>
            <w:lang w:val="en-US"/>
          </w:rPr>
          <w:t>www.tvn24.pl</w:t>
        </w:r>
      </w:hyperlink>
      <w:r w:rsidRPr="00253BAB">
        <w:rPr>
          <w:rFonts w:ascii="Arial" w:hAnsi="Arial" w:cs="Arial"/>
          <w:sz w:val="20"/>
          <w:szCs w:val="20"/>
          <w:lang w:val="en-US"/>
        </w:rPr>
        <w:t xml:space="preserve"> 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InStream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VideoAd</w:t>
      </w:r>
      <w:proofErr w:type="spellEnd"/>
      <w:r>
        <w:rPr>
          <w:rFonts w:ascii="Arial" w:hAnsi="Arial" w:cs="Arial"/>
          <w:sz w:val="20"/>
          <w:szCs w:val="20"/>
          <w:lang w:val="en-US"/>
        </w:rPr>
        <w:t>;</w:t>
      </w:r>
      <w:r w:rsidRPr="00253BAB">
        <w:rPr>
          <w:rFonts w:ascii="Arial" w:hAnsi="Arial" w:cs="Arial"/>
          <w:sz w:val="20"/>
          <w:szCs w:val="20"/>
          <w:lang w:val="en-US"/>
        </w:rPr>
        <w:t xml:space="preserve"> portal </w:t>
      </w:r>
      <w:proofErr w:type="spellStart"/>
      <w:r w:rsidRPr="00253BAB">
        <w:rPr>
          <w:rFonts w:ascii="Arial" w:hAnsi="Arial" w:cs="Arial"/>
          <w:sz w:val="20"/>
          <w:szCs w:val="20"/>
          <w:lang w:val="en-US"/>
        </w:rPr>
        <w:t>horyzontalny</w:t>
      </w:r>
      <w:proofErr w:type="spellEnd"/>
      <w:r w:rsidRPr="00253B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typu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Onet.pl </w:t>
      </w:r>
      <w:r w:rsidRPr="00253BAB">
        <w:rPr>
          <w:rFonts w:ascii="Arial" w:hAnsi="Arial" w:cs="Arial"/>
          <w:sz w:val="20"/>
          <w:szCs w:val="20"/>
          <w:lang w:val="en-US"/>
        </w:rPr>
        <w:t>– double billboard 750x200),</w:t>
      </w:r>
    </w:p>
    <w:p w:rsidR="00784E9B" w:rsidRPr="00B22826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B22826">
        <w:rPr>
          <w:rFonts w:ascii="Arial" w:hAnsi="Arial" w:cs="Arial"/>
          <w:sz w:val="20"/>
          <w:szCs w:val="20"/>
        </w:rPr>
        <w:t>- w przypadku prasy –</w:t>
      </w:r>
      <w:r>
        <w:rPr>
          <w:rFonts w:ascii="Arial" w:hAnsi="Arial" w:cs="Arial"/>
          <w:sz w:val="20"/>
          <w:szCs w:val="20"/>
        </w:rPr>
        <w:t xml:space="preserve"> tytuły czasopism i</w:t>
      </w:r>
      <w:r w:rsidRPr="00B228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parametry materiałów prasowych (np. dodatek lokalny do Gazety Wyborczej – artykuł sponsorowany; Tygodnik Ciechanowski – reklama ½ strony</w:t>
      </w:r>
      <w:r w:rsidRPr="00B22826">
        <w:rPr>
          <w:rFonts w:ascii="Arial" w:hAnsi="Arial" w:cs="Arial"/>
          <w:sz w:val="20"/>
          <w:szCs w:val="20"/>
        </w:rPr>
        <w:t>),</w:t>
      </w:r>
    </w:p>
    <w:p w:rsidR="00784E9B" w:rsidRPr="00B22826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B22826">
        <w:rPr>
          <w:rFonts w:ascii="Arial" w:hAnsi="Arial" w:cs="Arial"/>
          <w:sz w:val="20"/>
          <w:szCs w:val="20"/>
        </w:rPr>
        <w:t>- w przypadku reklamy zewnętrznej – rodzaj</w:t>
      </w:r>
      <w:r>
        <w:rPr>
          <w:rFonts w:ascii="Arial" w:hAnsi="Arial" w:cs="Arial"/>
          <w:sz w:val="20"/>
          <w:szCs w:val="20"/>
        </w:rPr>
        <w:t xml:space="preserve">e, miejsce i estymowana liczba nośników (np. 200 ramek w metrze; 500 </w:t>
      </w:r>
      <w:proofErr w:type="spellStart"/>
      <w:r>
        <w:rPr>
          <w:rFonts w:ascii="Arial" w:hAnsi="Arial" w:cs="Arial"/>
          <w:sz w:val="20"/>
          <w:szCs w:val="20"/>
        </w:rPr>
        <w:t>miniboardów</w:t>
      </w:r>
      <w:proofErr w:type="spellEnd"/>
      <w:r>
        <w:rPr>
          <w:rFonts w:ascii="Arial" w:hAnsi="Arial" w:cs="Arial"/>
          <w:sz w:val="20"/>
          <w:szCs w:val="20"/>
        </w:rPr>
        <w:t xml:space="preserve"> na terenie całego województwa mazowieckiego, na trasach wlotowych/wylotowych, przy urzędach gmin/powiatów itp.),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B22826">
        <w:rPr>
          <w:rFonts w:ascii="Arial" w:hAnsi="Arial" w:cs="Arial"/>
          <w:sz w:val="20"/>
          <w:szCs w:val="20"/>
        </w:rPr>
        <w:t>- w przypadku innych mediów</w:t>
      </w:r>
      <w:r>
        <w:rPr>
          <w:rFonts w:ascii="Arial" w:hAnsi="Arial" w:cs="Arial"/>
          <w:sz w:val="20"/>
          <w:szCs w:val="20"/>
        </w:rPr>
        <w:t xml:space="preserve"> lub niestandardowych działań promocyjnych, np. działań </w:t>
      </w:r>
      <w:proofErr w:type="spellStart"/>
      <w:r>
        <w:rPr>
          <w:rFonts w:ascii="Arial" w:hAnsi="Arial" w:cs="Arial"/>
          <w:sz w:val="20"/>
          <w:szCs w:val="20"/>
        </w:rPr>
        <w:t>ambientowych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2282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krótki opis.</w:t>
      </w:r>
    </w:p>
    <w:p w:rsidR="00784E9B" w:rsidRPr="00B22826" w:rsidRDefault="00784E9B" w:rsidP="00784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2826">
        <w:rPr>
          <w:rFonts w:ascii="Arial" w:hAnsi="Arial" w:cs="Arial"/>
          <w:sz w:val="20"/>
          <w:szCs w:val="20"/>
        </w:rPr>
        <w:t>opisowej – należy stworzyć dokument zawierający: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D687F">
        <w:rPr>
          <w:rFonts w:ascii="Arial" w:hAnsi="Arial" w:cs="Arial"/>
          <w:sz w:val="20"/>
          <w:szCs w:val="20"/>
        </w:rPr>
        <w:t xml:space="preserve"> uzasadnienie wyboru poszczególnych </w:t>
      </w:r>
      <w:r>
        <w:rPr>
          <w:rFonts w:ascii="Arial" w:hAnsi="Arial" w:cs="Arial"/>
          <w:sz w:val="20"/>
          <w:szCs w:val="20"/>
        </w:rPr>
        <w:t xml:space="preserve">kanałów </w:t>
      </w:r>
      <w:proofErr w:type="spellStart"/>
      <w:r>
        <w:rPr>
          <w:rFonts w:ascii="Arial" w:hAnsi="Arial" w:cs="Arial"/>
          <w:sz w:val="20"/>
          <w:szCs w:val="20"/>
        </w:rPr>
        <w:t>komunikacji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r w:rsidRPr="00DD687F">
        <w:rPr>
          <w:rFonts w:ascii="Arial" w:hAnsi="Arial" w:cs="Arial"/>
          <w:sz w:val="20"/>
          <w:szCs w:val="20"/>
        </w:rPr>
        <w:t>mediów dobranych do</w:t>
      </w:r>
      <w:r>
        <w:rPr>
          <w:rFonts w:ascii="Arial" w:hAnsi="Arial" w:cs="Arial"/>
          <w:sz w:val="20"/>
          <w:szCs w:val="20"/>
        </w:rPr>
        <w:t xml:space="preserve"> wskazanych typów beneficjentów,</w:t>
      </w:r>
    </w:p>
    <w:p w:rsidR="00784E9B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opis</w:t>
      </w:r>
      <w:r w:rsidRPr="00DD687F">
        <w:rPr>
          <w:rFonts w:ascii="Arial" w:hAnsi="Arial" w:cs="Arial"/>
          <w:sz w:val="20"/>
          <w:szCs w:val="20"/>
        </w:rPr>
        <w:t xml:space="preserve"> propozycji reklam/działań odpowiednich do poszczególnych nośników (przybliżone parametry techniczne, zakładana częstotliwość przekazu itp.), </w:t>
      </w:r>
    </w:p>
    <w:p w:rsidR="00784E9B" w:rsidRPr="00B64F46" w:rsidRDefault="00784E9B" w:rsidP="00784E9B">
      <w:pPr>
        <w:pStyle w:val="Akapitzlist"/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64F46">
        <w:rPr>
          <w:rFonts w:ascii="Arial" w:hAnsi="Arial" w:cs="Arial"/>
          <w:sz w:val="20"/>
          <w:szCs w:val="20"/>
        </w:rPr>
        <w:t xml:space="preserve">informacje na temat </w:t>
      </w:r>
      <w:r>
        <w:rPr>
          <w:rFonts w:ascii="Arial" w:hAnsi="Arial" w:cs="Arial"/>
          <w:sz w:val="20"/>
          <w:szCs w:val="20"/>
        </w:rPr>
        <w:t>najważniejszych</w:t>
      </w:r>
      <w:r w:rsidRPr="00B64F46">
        <w:rPr>
          <w:rFonts w:ascii="Arial" w:hAnsi="Arial" w:cs="Arial"/>
          <w:sz w:val="20"/>
          <w:szCs w:val="20"/>
        </w:rPr>
        <w:t xml:space="preserve"> wskaźników</w:t>
      </w:r>
      <w:r>
        <w:rPr>
          <w:rFonts w:ascii="Arial" w:hAnsi="Arial" w:cs="Arial"/>
          <w:sz w:val="20"/>
          <w:szCs w:val="20"/>
        </w:rPr>
        <w:t xml:space="preserve"> efektywności dotyczących poszczególnych mediów, np. GRP, OTS, OTH, </w:t>
      </w:r>
      <w:r w:rsidRPr="00B22826">
        <w:rPr>
          <w:rFonts w:ascii="Arial" w:hAnsi="Arial" w:cs="Arial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 xml:space="preserve">zba kliknięć na reklamę, liczba odwiedzin portalu, które powinny zostać </w:t>
      </w:r>
      <w:r w:rsidRPr="00B64F46">
        <w:rPr>
          <w:rFonts w:ascii="Arial" w:hAnsi="Arial" w:cs="Arial"/>
          <w:sz w:val="20"/>
          <w:szCs w:val="20"/>
        </w:rPr>
        <w:t xml:space="preserve">osiągnięte </w:t>
      </w:r>
      <w:r>
        <w:rPr>
          <w:rFonts w:ascii="Arial" w:hAnsi="Arial" w:cs="Arial"/>
          <w:sz w:val="20"/>
          <w:szCs w:val="20"/>
        </w:rPr>
        <w:t>przy użyciu poszczególnych mediów i nośników, aby przekaz promocyjny był skuteczny.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733868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20AB">
        <w:rPr>
          <w:rFonts w:ascii="Arial" w:hAnsi="Arial" w:cs="Arial"/>
          <w:b/>
          <w:sz w:val="20"/>
          <w:szCs w:val="20"/>
          <w:highlight w:val="lightGray"/>
          <w:u w:val="single"/>
        </w:rPr>
        <w:t>INFORMACJE DODATKOWE: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Zamówienie będzie realizowane na podstawie umowy.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Wykonawca </w:t>
      </w:r>
      <w:r w:rsidRPr="00B00D87">
        <w:rPr>
          <w:rFonts w:ascii="Arial" w:hAnsi="Arial" w:cs="Arial"/>
          <w:sz w:val="20"/>
          <w:szCs w:val="20"/>
        </w:rPr>
        <w:t>otrzyma wynagrodzenie, opiewające na kwotę złożoną w ofercie. Otrzymanie wynagrodzenia jest równoznaczne z tym, że:</w:t>
      </w:r>
    </w:p>
    <w:p w:rsidR="00784E9B" w:rsidRDefault="00784E9B" w:rsidP="00784E9B">
      <w:pPr>
        <w:pStyle w:val="Akapitzlist"/>
        <w:suppressAutoHyphens/>
        <w:spacing w:after="0" w:line="360" w:lineRule="auto"/>
        <w:ind w:left="709" w:right="-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C32AA">
        <w:rPr>
          <w:rFonts w:ascii="Arial" w:hAnsi="Arial" w:cs="Arial"/>
          <w:sz w:val="20"/>
          <w:szCs w:val="20"/>
        </w:rPr>
        <w:t>Wykonawca przeka</w:t>
      </w:r>
      <w:r>
        <w:rPr>
          <w:rFonts w:ascii="Arial" w:hAnsi="Arial" w:cs="Arial"/>
          <w:sz w:val="20"/>
          <w:szCs w:val="20"/>
        </w:rPr>
        <w:t>zał</w:t>
      </w:r>
      <w:r w:rsidRPr="008C32AA">
        <w:rPr>
          <w:rFonts w:ascii="Arial" w:hAnsi="Arial" w:cs="Arial"/>
          <w:sz w:val="20"/>
          <w:szCs w:val="20"/>
        </w:rPr>
        <w:t xml:space="preserve"> Zamawiającemu prawa autorskie do przygotowanego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media</w:t>
      </w:r>
      <w:proofErr w:type="spellEnd"/>
      <w:r w:rsidRPr="008C32AA">
        <w:rPr>
          <w:rFonts w:ascii="Arial" w:hAnsi="Arial" w:cs="Arial"/>
          <w:sz w:val="20"/>
          <w:szCs w:val="20"/>
        </w:rPr>
        <w:t xml:space="preserve"> planu</w:t>
      </w:r>
      <w:r>
        <w:rPr>
          <w:rFonts w:ascii="Arial" w:hAnsi="Arial" w:cs="Arial"/>
          <w:sz w:val="20"/>
          <w:szCs w:val="20"/>
        </w:rPr>
        <w:t>,</w:t>
      </w:r>
    </w:p>
    <w:p w:rsidR="00784E9B" w:rsidRPr="00B00D87" w:rsidRDefault="00784E9B" w:rsidP="00784E9B">
      <w:p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B00D87">
        <w:rPr>
          <w:rFonts w:ascii="Arial" w:hAnsi="Arial" w:cs="Arial"/>
          <w:sz w:val="20"/>
          <w:szCs w:val="20"/>
        </w:rPr>
        <w:t xml:space="preserve">- Wykonawca zezwala na zakup mediów zgodnie z </w:t>
      </w:r>
      <w:proofErr w:type="spellStart"/>
      <w:r w:rsidRPr="00B00D87">
        <w:rPr>
          <w:rFonts w:ascii="Arial" w:hAnsi="Arial" w:cs="Arial"/>
          <w:sz w:val="20"/>
          <w:szCs w:val="20"/>
        </w:rPr>
        <w:t>medi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planem </w:t>
      </w:r>
      <w:r w:rsidRPr="00B00D87">
        <w:rPr>
          <w:rFonts w:ascii="Arial" w:hAnsi="Arial" w:cs="Arial"/>
          <w:sz w:val="20"/>
          <w:szCs w:val="20"/>
        </w:rPr>
        <w:t>przez Zamawiającego lub inne podmioty wskazane przez Zamawiającego</w:t>
      </w:r>
      <w:r>
        <w:rPr>
          <w:rFonts w:ascii="Arial" w:hAnsi="Arial" w:cs="Arial"/>
          <w:sz w:val="20"/>
          <w:szCs w:val="20"/>
        </w:rPr>
        <w:t xml:space="preserve"> (Wykonawców wyłonionych w </w:t>
      </w:r>
      <w:r w:rsidRPr="00B00D87">
        <w:rPr>
          <w:rFonts w:ascii="Arial" w:hAnsi="Arial" w:cs="Arial"/>
          <w:sz w:val="20"/>
          <w:szCs w:val="20"/>
        </w:rPr>
        <w:t xml:space="preserve">przetargach </w:t>
      </w:r>
      <w:r>
        <w:rPr>
          <w:rFonts w:ascii="Arial" w:hAnsi="Arial" w:cs="Arial"/>
          <w:sz w:val="20"/>
          <w:szCs w:val="20"/>
        </w:rPr>
        <w:t>i innych zamówieniach publicznych</w:t>
      </w:r>
      <w:r w:rsidRPr="00B00D8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B00D87">
        <w:rPr>
          <w:rFonts w:ascii="Arial" w:hAnsi="Arial" w:cs="Arial"/>
          <w:sz w:val="20"/>
          <w:szCs w:val="20"/>
        </w:rPr>
        <w:t>- Wykonawca pozwala na możliwość modyfikacji zaproponowanego planu</w:t>
      </w:r>
      <w:r>
        <w:rPr>
          <w:rFonts w:ascii="Arial" w:hAnsi="Arial" w:cs="Arial"/>
          <w:sz w:val="20"/>
          <w:szCs w:val="20"/>
        </w:rPr>
        <w:t>,</w:t>
      </w:r>
      <w:r w:rsidRPr="00B00D87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B00D87">
        <w:rPr>
          <w:rFonts w:ascii="Arial" w:hAnsi="Arial" w:cs="Arial"/>
          <w:sz w:val="20"/>
          <w:szCs w:val="20"/>
        </w:rPr>
        <w:t xml:space="preserve">przypadku </w:t>
      </w:r>
      <w:r>
        <w:rPr>
          <w:rFonts w:ascii="Arial" w:hAnsi="Arial" w:cs="Arial"/>
          <w:sz w:val="20"/>
          <w:szCs w:val="20"/>
        </w:rPr>
        <w:t>gdy</w:t>
      </w:r>
      <w:r w:rsidRPr="00B00D87">
        <w:rPr>
          <w:rFonts w:ascii="Arial" w:hAnsi="Arial" w:cs="Arial"/>
          <w:sz w:val="20"/>
          <w:szCs w:val="20"/>
        </w:rPr>
        <w:t xml:space="preserve"> zaproponowane rozwiązania </w:t>
      </w:r>
      <w:r>
        <w:rPr>
          <w:rFonts w:ascii="Arial" w:hAnsi="Arial" w:cs="Arial"/>
          <w:sz w:val="20"/>
          <w:szCs w:val="20"/>
        </w:rPr>
        <w:t>będą</w:t>
      </w:r>
      <w:r w:rsidRPr="00B00D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przekraczać budżet, jakim może dysponować Zamawiający w czasie realizacji danego działania, będą </w:t>
      </w:r>
      <w:r w:rsidRPr="00B00D87">
        <w:rPr>
          <w:rFonts w:ascii="Arial" w:hAnsi="Arial" w:cs="Arial"/>
          <w:sz w:val="20"/>
          <w:szCs w:val="20"/>
        </w:rPr>
        <w:t xml:space="preserve">niemożliwe do realizacji lub </w:t>
      </w:r>
      <w:r>
        <w:rPr>
          <w:rFonts w:ascii="Arial" w:hAnsi="Arial" w:cs="Arial"/>
          <w:sz w:val="20"/>
          <w:szCs w:val="20"/>
        </w:rPr>
        <w:t>ich realizacja na określonych warunkach mogłaby wpływać na ich niską jakość,</w:t>
      </w:r>
      <w:r w:rsidRPr="00B00D87">
        <w:rPr>
          <w:rFonts w:ascii="Arial" w:hAnsi="Arial" w:cs="Arial"/>
          <w:sz w:val="20"/>
          <w:szCs w:val="20"/>
        </w:rPr>
        <w:t xml:space="preserve"> </w:t>
      </w:r>
    </w:p>
    <w:p w:rsidR="00784E9B" w:rsidRDefault="00784E9B" w:rsidP="00784E9B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771B79">
        <w:rPr>
          <w:rFonts w:ascii="Arial" w:hAnsi="Arial" w:cs="Arial"/>
          <w:color w:val="000000"/>
          <w:sz w:val="20"/>
          <w:szCs w:val="20"/>
        </w:rPr>
        <w:t xml:space="preserve">Realizacja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71B79">
        <w:rPr>
          <w:rFonts w:ascii="Arial" w:hAnsi="Arial" w:cs="Arial"/>
          <w:color w:val="000000"/>
          <w:sz w:val="20"/>
          <w:szCs w:val="20"/>
        </w:rPr>
        <w:t>planu zostanie zlecona Wykonawcom wybranym w przetargach publicznych z zastrzeżeniem, że nie może być to Wykonawca przy</w:t>
      </w:r>
      <w:r>
        <w:rPr>
          <w:rFonts w:ascii="Arial" w:hAnsi="Arial" w:cs="Arial"/>
          <w:color w:val="000000"/>
          <w:sz w:val="20"/>
          <w:szCs w:val="20"/>
        </w:rPr>
        <w:t xml:space="preserve">gotowujący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plan, gdyż zgodnie z ustawą PZP art. 24., ust.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„Z postępowania o udzielenie zamówienia wyklucza się również wykonawców, którzy wykonywali bezpośrednio czynności związane z przygotowaniem prowadzonego postępowania lub posługiwali się w celu sporządzenia oferty osobami uczestniczącymi w dokonywaniu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tych czynności, chyba że udział tych wykonawców w postępowaniu nie utrudni uczciwej konkurencji…”. </w:t>
      </w:r>
    </w:p>
    <w:p w:rsidR="00784E9B" w:rsidRDefault="00784E9B" w:rsidP="00784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4E9B" w:rsidRPr="00625D57" w:rsidRDefault="00784E9B" w:rsidP="00784E9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7920AB">
        <w:rPr>
          <w:rFonts w:ascii="Arial" w:eastAsia="Times New Roman" w:hAnsi="Arial" w:cs="Arial"/>
          <w:b/>
          <w:color w:val="000000"/>
          <w:sz w:val="20"/>
          <w:szCs w:val="20"/>
          <w:highlight w:val="lightGray"/>
          <w:u w:val="single"/>
          <w:lang w:eastAsia="pl-PL"/>
        </w:rPr>
        <w:t>TERMIN REALIZACJI:</w:t>
      </w:r>
    </w:p>
    <w:p w:rsidR="00784E9B" w:rsidRDefault="00784E9B" w:rsidP="00784E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13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realizacji zamówienia wynosi 60 dni od daty podpisania umowy, przy czym </w:t>
      </w:r>
      <w:proofErr w:type="spellStart"/>
      <w:r w:rsidRPr="009913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media</w:t>
      </w:r>
      <w:proofErr w:type="spellEnd"/>
      <w:r w:rsidRPr="009913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plan w wersji do weryfikacji ma być przygotowany i przekazany do MJWPU w formie elektronicznej maksymalnie w ciągu 45 dni od daty podpisania umowy. Zamawiający ma 7 dni na zgłoszenie uwag do przesłanego materiału. Wykonawca ma maksymalnie 7 dni na wprowadzenia zmian, poprawek lub uzupełnień, zgodnie z uwagami Zamawiającego. Ostateczna wersja opracowanego </w:t>
      </w:r>
      <w:proofErr w:type="spellStart"/>
      <w:r w:rsidRPr="009913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media</w:t>
      </w:r>
      <w:proofErr w:type="spellEnd"/>
      <w:r w:rsidRPr="009913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planu musi zostać dostarczona Zamawiającemu </w:t>
      </w:r>
      <w:r w:rsidRPr="0099131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991312">
        <w:rPr>
          <w:rFonts w:ascii="Arial" w:hAnsi="Arial" w:cs="Arial"/>
          <w:sz w:val="20"/>
          <w:szCs w:val="20"/>
        </w:rPr>
        <w:t>formie elektronicznej (na nośniku CD/DVD) i papierowej (podpisanej przez Wykonawcę) przed upływem terminu realizacji zamówienia.</w:t>
      </w:r>
    </w:p>
    <w:p w:rsidR="00784E9B" w:rsidRDefault="00784E9B" w:rsidP="00784E9B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84E9B" w:rsidRDefault="00784E9B" w:rsidP="00784E9B">
      <w:pPr>
        <w:spacing w:after="0" w:line="36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84E9B" w:rsidRPr="002653B1" w:rsidRDefault="00784E9B" w:rsidP="002653B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84E9B" w:rsidRPr="002653B1" w:rsidRDefault="00784E9B" w:rsidP="00784E9B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653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Załączniki:</w:t>
      </w:r>
    </w:p>
    <w:p w:rsidR="00784E9B" w:rsidRPr="002653B1" w:rsidRDefault="00784E9B" w:rsidP="00784E9B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653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Dobór mediów i nośników</w:t>
      </w:r>
    </w:p>
    <w:p w:rsidR="00D83D2D" w:rsidRDefault="00D83D2D"/>
    <w:sectPr w:rsidR="00D83D2D" w:rsidSect="00F35734">
      <w:footerReference w:type="default" r:id="rId12"/>
      <w:pgSz w:w="12240" w:h="15840"/>
      <w:pgMar w:top="1417" w:right="1325" w:bottom="1417" w:left="127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6938"/>
      <w:docPartObj>
        <w:docPartGallery w:val="Page Numbers (Bottom of Page)"/>
        <w:docPartUnique/>
      </w:docPartObj>
    </w:sdtPr>
    <w:sdtEndPr/>
    <w:sdtContent>
      <w:p w:rsidR="00B30C3B" w:rsidRDefault="002653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B30C3B" w:rsidRDefault="002653B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E5F"/>
    <w:multiLevelType w:val="multilevel"/>
    <w:tmpl w:val="D70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E03"/>
    <w:multiLevelType w:val="hybridMultilevel"/>
    <w:tmpl w:val="BE147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B03AA"/>
    <w:multiLevelType w:val="hybridMultilevel"/>
    <w:tmpl w:val="CC30CAB6"/>
    <w:lvl w:ilvl="0" w:tplc="FC7CD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463AF"/>
    <w:multiLevelType w:val="hybridMultilevel"/>
    <w:tmpl w:val="119AA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46207"/>
    <w:multiLevelType w:val="hybridMultilevel"/>
    <w:tmpl w:val="FF72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43C9A"/>
    <w:multiLevelType w:val="hybridMultilevel"/>
    <w:tmpl w:val="835CD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3B8"/>
    <w:multiLevelType w:val="multilevel"/>
    <w:tmpl w:val="D7B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B1DC4"/>
    <w:multiLevelType w:val="hybridMultilevel"/>
    <w:tmpl w:val="3502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D1B66"/>
    <w:multiLevelType w:val="hybridMultilevel"/>
    <w:tmpl w:val="AA200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90B4F"/>
    <w:multiLevelType w:val="hybridMultilevel"/>
    <w:tmpl w:val="0EE2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25B91"/>
    <w:multiLevelType w:val="hybridMultilevel"/>
    <w:tmpl w:val="1470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92964"/>
    <w:multiLevelType w:val="hybridMultilevel"/>
    <w:tmpl w:val="23C45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74014"/>
    <w:multiLevelType w:val="hybridMultilevel"/>
    <w:tmpl w:val="02721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B11C4"/>
    <w:multiLevelType w:val="hybridMultilevel"/>
    <w:tmpl w:val="C4EAD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96EE9"/>
    <w:multiLevelType w:val="hybridMultilevel"/>
    <w:tmpl w:val="41D891B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C1A37"/>
    <w:multiLevelType w:val="hybridMultilevel"/>
    <w:tmpl w:val="E6C0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15B52"/>
    <w:multiLevelType w:val="hybridMultilevel"/>
    <w:tmpl w:val="4F76E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74089"/>
    <w:multiLevelType w:val="hybridMultilevel"/>
    <w:tmpl w:val="7444F9DE"/>
    <w:lvl w:ilvl="0" w:tplc="06D43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F50268"/>
    <w:multiLevelType w:val="hybridMultilevel"/>
    <w:tmpl w:val="118A5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E053A"/>
    <w:multiLevelType w:val="hybridMultilevel"/>
    <w:tmpl w:val="6BA05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73C27"/>
    <w:multiLevelType w:val="hybridMultilevel"/>
    <w:tmpl w:val="E768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710F8"/>
    <w:multiLevelType w:val="hybridMultilevel"/>
    <w:tmpl w:val="7F5A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E2A2F"/>
    <w:multiLevelType w:val="hybridMultilevel"/>
    <w:tmpl w:val="0E6EF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2482E"/>
    <w:multiLevelType w:val="hybridMultilevel"/>
    <w:tmpl w:val="828A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A7F7E"/>
    <w:multiLevelType w:val="hybridMultilevel"/>
    <w:tmpl w:val="90628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F2D76"/>
    <w:multiLevelType w:val="hybridMultilevel"/>
    <w:tmpl w:val="5A0CD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78D8"/>
    <w:multiLevelType w:val="hybridMultilevel"/>
    <w:tmpl w:val="A0E6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95A3F"/>
    <w:multiLevelType w:val="hybridMultilevel"/>
    <w:tmpl w:val="FD2AC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A0FC2"/>
    <w:multiLevelType w:val="multilevel"/>
    <w:tmpl w:val="54A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B79FE"/>
    <w:multiLevelType w:val="hybridMultilevel"/>
    <w:tmpl w:val="D210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3431D"/>
    <w:multiLevelType w:val="hybridMultilevel"/>
    <w:tmpl w:val="D13E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70223"/>
    <w:multiLevelType w:val="hybridMultilevel"/>
    <w:tmpl w:val="FD96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C48"/>
    <w:multiLevelType w:val="hybridMultilevel"/>
    <w:tmpl w:val="0CDC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C0FE6"/>
    <w:multiLevelType w:val="hybridMultilevel"/>
    <w:tmpl w:val="3746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825EE"/>
    <w:multiLevelType w:val="hybridMultilevel"/>
    <w:tmpl w:val="DBA25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A6C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D389A"/>
    <w:multiLevelType w:val="multilevel"/>
    <w:tmpl w:val="4DC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52678F"/>
    <w:multiLevelType w:val="hybridMultilevel"/>
    <w:tmpl w:val="4CF2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D7EC7"/>
    <w:multiLevelType w:val="hybridMultilevel"/>
    <w:tmpl w:val="D0BE8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65863"/>
    <w:multiLevelType w:val="hybridMultilevel"/>
    <w:tmpl w:val="2814F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37163"/>
    <w:multiLevelType w:val="hybridMultilevel"/>
    <w:tmpl w:val="3758A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25DF4"/>
    <w:multiLevelType w:val="hybridMultilevel"/>
    <w:tmpl w:val="2B52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B555B"/>
    <w:multiLevelType w:val="hybridMultilevel"/>
    <w:tmpl w:val="A340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61973"/>
    <w:multiLevelType w:val="multilevel"/>
    <w:tmpl w:val="F8B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620E0C"/>
    <w:multiLevelType w:val="multilevel"/>
    <w:tmpl w:val="0C68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B2BFB"/>
    <w:multiLevelType w:val="hybridMultilevel"/>
    <w:tmpl w:val="D0C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4A25"/>
    <w:multiLevelType w:val="hybridMultilevel"/>
    <w:tmpl w:val="75CA6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0"/>
  </w:num>
  <w:num w:numId="4">
    <w:abstractNumId w:val="27"/>
  </w:num>
  <w:num w:numId="5">
    <w:abstractNumId w:val="36"/>
  </w:num>
  <w:num w:numId="6">
    <w:abstractNumId w:val="20"/>
  </w:num>
  <w:num w:numId="7">
    <w:abstractNumId w:val="18"/>
  </w:num>
  <w:num w:numId="8">
    <w:abstractNumId w:val="13"/>
  </w:num>
  <w:num w:numId="9">
    <w:abstractNumId w:val="11"/>
  </w:num>
  <w:num w:numId="10">
    <w:abstractNumId w:val="39"/>
  </w:num>
  <w:num w:numId="11">
    <w:abstractNumId w:val="40"/>
  </w:num>
  <w:num w:numId="12">
    <w:abstractNumId w:val="8"/>
  </w:num>
  <w:num w:numId="13">
    <w:abstractNumId w:val="29"/>
  </w:num>
  <w:num w:numId="14">
    <w:abstractNumId w:val="26"/>
  </w:num>
  <w:num w:numId="15">
    <w:abstractNumId w:val="9"/>
  </w:num>
  <w:num w:numId="16">
    <w:abstractNumId w:val="12"/>
  </w:num>
  <w:num w:numId="17">
    <w:abstractNumId w:val="41"/>
  </w:num>
  <w:num w:numId="18">
    <w:abstractNumId w:val="38"/>
  </w:num>
  <w:num w:numId="19">
    <w:abstractNumId w:val="19"/>
  </w:num>
  <w:num w:numId="20">
    <w:abstractNumId w:val="31"/>
  </w:num>
  <w:num w:numId="21">
    <w:abstractNumId w:val="32"/>
  </w:num>
  <w:num w:numId="22">
    <w:abstractNumId w:val="16"/>
  </w:num>
  <w:num w:numId="23">
    <w:abstractNumId w:val="35"/>
  </w:num>
  <w:num w:numId="24">
    <w:abstractNumId w:val="44"/>
  </w:num>
  <w:num w:numId="25">
    <w:abstractNumId w:val="45"/>
  </w:num>
  <w:num w:numId="26">
    <w:abstractNumId w:val="22"/>
  </w:num>
  <w:num w:numId="27">
    <w:abstractNumId w:val="10"/>
  </w:num>
  <w:num w:numId="28">
    <w:abstractNumId w:val="30"/>
  </w:num>
  <w:num w:numId="29">
    <w:abstractNumId w:val="24"/>
  </w:num>
  <w:num w:numId="30">
    <w:abstractNumId w:val="23"/>
  </w:num>
  <w:num w:numId="31">
    <w:abstractNumId w:val="42"/>
  </w:num>
  <w:num w:numId="32">
    <w:abstractNumId w:val="21"/>
  </w:num>
  <w:num w:numId="33">
    <w:abstractNumId w:val="33"/>
  </w:num>
  <w:num w:numId="34">
    <w:abstractNumId w:val="6"/>
  </w:num>
  <w:num w:numId="35">
    <w:abstractNumId w:val="15"/>
  </w:num>
  <w:num w:numId="36">
    <w:abstractNumId w:val="28"/>
  </w:num>
  <w:num w:numId="37">
    <w:abstractNumId w:val="25"/>
  </w:num>
  <w:num w:numId="38">
    <w:abstractNumId w:val="43"/>
  </w:num>
  <w:num w:numId="39">
    <w:abstractNumId w:val="5"/>
  </w:num>
  <w:num w:numId="40">
    <w:abstractNumId w:val="3"/>
  </w:num>
  <w:num w:numId="41">
    <w:abstractNumId w:val="7"/>
  </w:num>
  <w:num w:numId="42">
    <w:abstractNumId w:val="2"/>
  </w:num>
  <w:num w:numId="43">
    <w:abstractNumId w:val="17"/>
  </w:num>
  <w:num w:numId="44">
    <w:abstractNumId w:val="1"/>
  </w:num>
  <w:num w:numId="45">
    <w:abstractNumId w:val="4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E9B"/>
    <w:rsid w:val="002653B1"/>
    <w:rsid w:val="00674BA8"/>
    <w:rsid w:val="00784E9B"/>
    <w:rsid w:val="00D8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E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E9B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2653B1"/>
    <w:pPr>
      <w:tabs>
        <w:tab w:val="right" w:leader="hyphen" w:pos="9530"/>
      </w:tabs>
      <w:spacing w:before="120" w:after="120" w:line="240" w:lineRule="auto"/>
      <w:jc w:val="center"/>
    </w:pPr>
    <w:rPr>
      <w:rFonts w:ascii="Arial" w:hAnsi="Arial" w:cs="Arial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784E9B"/>
    <w:pPr>
      <w:ind w:left="720"/>
      <w:contextualSpacing/>
    </w:pPr>
  </w:style>
  <w:style w:type="paragraph" w:customStyle="1" w:styleId="akapity">
    <w:name w:val="akapity"/>
    <w:basedOn w:val="Normalny"/>
    <w:rsid w:val="00784E9B"/>
    <w:pPr>
      <w:spacing w:after="12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9B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784E9B"/>
    <w:pPr>
      <w:widowControl w:val="0"/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9B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4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4E9B"/>
    <w:rPr>
      <w:b/>
      <w:bCs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rsid w:val="00784E9B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784E9B"/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E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n.mazowia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wia.eu" TargetMode="External"/><Relationship Id="rId11" Type="http://schemas.openxmlformats.org/officeDocument/2006/relationships/hyperlink" Target="http://www.tvn24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zowi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o.mazowi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7776</Words>
  <Characters>46658</Characters>
  <Application>Microsoft Office Word</Application>
  <DocSecurity>0</DocSecurity>
  <Lines>388</Lines>
  <Paragraphs>108</Paragraphs>
  <ScaleCrop>false</ScaleCrop>
  <Company/>
  <LinksUpToDate>false</LinksUpToDate>
  <CharactersWithSpaces>54326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dc:description/>
  <cp:lastModifiedBy>a.lopienska</cp:lastModifiedBy>
  <cp:revision>2</cp:revision>
  <dcterms:created xsi:type="dcterms:W3CDTF">2013-07-10T08:28:00Z</dcterms:created>
  <dcterms:modified xsi:type="dcterms:W3CDTF">2013-07-10T08:31:00Z</dcterms:modified>
</cp:coreProperties>
</file>