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26" w:rsidRPr="00452429" w:rsidRDefault="008D2126" w:rsidP="008D2126">
      <w:pPr>
        <w:spacing w:after="120" w:line="360" w:lineRule="auto"/>
        <w:jc w:val="center"/>
        <w:rPr>
          <w:rFonts w:ascii="Arial Unicode MS" w:eastAsia="Arial Unicode MS" w:hAnsi="Arial Unicode MS"/>
          <w:i/>
          <w:color w:val="000000"/>
        </w:rPr>
      </w:pPr>
      <w:r w:rsidRPr="00452429">
        <w:rPr>
          <w:rFonts w:ascii="Arial Unicode MS" w:eastAsia="Arial Unicode MS" w:hAnsi="Arial Unicode MS"/>
          <w:b/>
          <w:noProof/>
          <w:color w:val="000000"/>
        </w:rPr>
        <w:drawing>
          <wp:inline distT="0" distB="0" distL="0" distR="0">
            <wp:extent cx="6020803" cy="685800"/>
            <wp:effectExtent l="19050" t="0" r="0" b="0"/>
            <wp:docPr id="2" name="Obraz 1" descr="PO_KL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_KL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8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126" w:rsidRPr="00452429" w:rsidRDefault="00AB7772" w:rsidP="008D2126">
      <w:pPr>
        <w:spacing w:after="120" w:line="360" w:lineRule="auto"/>
        <w:jc w:val="center"/>
        <w:rPr>
          <w:rFonts w:ascii="Arial Unicode MS" w:eastAsia="Arial Unicode MS" w:hAnsi="Arial Unicode MS"/>
          <w:b/>
          <w:color w:val="000000"/>
        </w:rPr>
      </w:pPr>
      <w:r w:rsidRPr="00AB7772">
        <w:rPr>
          <w:i/>
          <w:noProof/>
        </w:rPr>
        <w:pict>
          <v:line id="_x0000_s1026" style="position:absolute;left:0;text-align:left;z-index:251660288" from="3.6pt,26.2pt" to="471.1pt,26.2pt"/>
        </w:pict>
      </w:r>
      <w:r w:rsidR="008D2126" w:rsidRPr="00452429">
        <w:rPr>
          <w:rFonts w:ascii="Arial Unicode MS" w:eastAsia="Arial Unicode MS" w:hAnsi="Arial Unicode MS"/>
          <w:i/>
          <w:color w:val="000000"/>
        </w:rPr>
        <w:t>człowiek – najlepsza inwestycja</w:t>
      </w:r>
    </w:p>
    <w:p w:rsidR="008D2126" w:rsidRPr="00452429" w:rsidRDefault="008D2126" w:rsidP="008D212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452429">
        <w:rPr>
          <w:rFonts w:ascii="Arial" w:hAnsi="Arial" w:cs="Arial"/>
          <w:color w:val="000000"/>
          <w:sz w:val="18"/>
          <w:szCs w:val="18"/>
        </w:rPr>
        <w:t>WYDATEK WSPÓŁFINANSOWANY PRZEZ UNIĘ EUROPEJSKĄ W RAMACH EUROPEJSKIEGO FUNDUSZU SPOŁECZNEGO</w:t>
      </w:r>
    </w:p>
    <w:p w:rsidR="002505EA" w:rsidRPr="008D2126" w:rsidRDefault="00AB7772" w:rsidP="008D212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AB7772">
        <w:rPr>
          <w:b/>
          <w:noProof/>
        </w:rPr>
        <w:pict>
          <v:line id="_x0000_s1027" style="position:absolute;left:0;text-align:left;z-index:251661312" from="3.6pt,1.4pt" to="471.1pt,1.4pt"/>
        </w:pict>
      </w:r>
    </w:p>
    <w:p w:rsidR="002505EA" w:rsidRDefault="002505EA" w:rsidP="002505EA">
      <w:pPr>
        <w:spacing w:line="360" w:lineRule="auto"/>
        <w:rPr>
          <w:sz w:val="16"/>
          <w:szCs w:val="16"/>
        </w:rPr>
      </w:pPr>
    </w:p>
    <w:p w:rsidR="002505EA" w:rsidRPr="00E34951" w:rsidRDefault="004A1906" w:rsidP="00E34951">
      <w:pPr>
        <w:spacing w:line="360" w:lineRule="auto"/>
        <w:jc w:val="right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Warszawa</w:t>
      </w:r>
      <w:r w:rsidR="00DF04FB">
        <w:rPr>
          <w:rFonts w:ascii="Arial" w:eastAsia="Calibri" w:hAnsi="Arial" w:cs="Arial"/>
          <w:bCs/>
          <w:color w:val="000000" w:themeColor="text1"/>
        </w:rPr>
        <w:t>,</w:t>
      </w:r>
      <w:r>
        <w:rPr>
          <w:rFonts w:ascii="Arial" w:eastAsia="Calibri" w:hAnsi="Arial" w:cs="Arial"/>
          <w:bCs/>
          <w:color w:val="000000" w:themeColor="text1"/>
        </w:rPr>
        <w:t xml:space="preserve"> </w:t>
      </w:r>
      <w:r w:rsidR="00E878B1">
        <w:rPr>
          <w:rFonts w:ascii="Arial" w:eastAsia="Calibri" w:hAnsi="Arial" w:cs="Arial"/>
          <w:bCs/>
          <w:color w:val="000000" w:themeColor="text1"/>
        </w:rPr>
        <w:t>2</w:t>
      </w:r>
      <w:r w:rsidR="008D2126">
        <w:rPr>
          <w:rFonts w:ascii="Arial" w:eastAsia="Calibri" w:hAnsi="Arial" w:cs="Arial"/>
          <w:bCs/>
          <w:color w:val="000000" w:themeColor="text1"/>
        </w:rPr>
        <w:t>2</w:t>
      </w:r>
      <w:r w:rsidR="00DF04FB">
        <w:rPr>
          <w:rFonts w:ascii="Arial" w:eastAsia="Calibri" w:hAnsi="Arial" w:cs="Arial"/>
          <w:bCs/>
          <w:color w:val="000000" w:themeColor="text1"/>
        </w:rPr>
        <w:t xml:space="preserve"> sierpnia 2013</w:t>
      </w:r>
      <w:r w:rsidR="002505EA" w:rsidRPr="0052359A">
        <w:rPr>
          <w:rFonts w:ascii="Arial" w:eastAsia="Calibri" w:hAnsi="Arial" w:cs="Arial"/>
          <w:bCs/>
          <w:color w:val="000000" w:themeColor="text1"/>
        </w:rPr>
        <w:t xml:space="preserve"> </w:t>
      </w:r>
      <w:proofErr w:type="spellStart"/>
      <w:r w:rsidR="002505EA" w:rsidRPr="0052359A">
        <w:rPr>
          <w:rFonts w:ascii="Arial" w:eastAsia="Calibri" w:hAnsi="Arial" w:cs="Arial"/>
          <w:bCs/>
          <w:color w:val="000000" w:themeColor="text1"/>
        </w:rPr>
        <w:t>r</w:t>
      </w:r>
      <w:proofErr w:type="spellEnd"/>
      <w:r w:rsidR="002505EA" w:rsidRPr="0052359A">
        <w:rPr>
          <w:rFonts w:ascii="Arial" w:eastAsia="Calibri" w:hAnsi="Arial" w:cs="Arial"/>
          <w:bCs/>
          <w:color w:val="000000" w:themeColor="text1"/>
        </w:rPr>
        <w:t>.</w:t>
      </w:r>
    </w:p>
    <w:p w:rsidR="002505EA" w:rsidRPr="00D5585F" w:rsidRDefault="002505EA" w:rsidP="002505EA">
      <w:pPr>
        <w:pStyle w:val="Tekstpodstawowy"/>
        <w:spacing w:line="360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5585F">
        <w:rPr>
          <w:rFonts w:ascii="Arial" w:eastAsia="Calibri" w:hAnsi="Arial" w:cs="Arial"/>
          <w:color w:val="000000" w:themeColor="text1"/>
          <w:sz w:val="20"/>
          <w:szCs w:val="20"/>
        </w:rPr>
        <w:t>OGŁOSZENIE</w:t>
      </w:r>
    </w:p>
    <w:p w:rsidR="002505EA" w:rsidRPr="00E34951" w:rsidRDefault="002505EA" w:rsidP="002505EA">
      <w:pPr>
        <w:pStyle w:val="Tekstpodstawowy"/>
        <w:spacing w:line="360" w:lineRule="auto"/>
        <w:jc w:val="center"/>
        <w:rPr>
          <w:rFonts w:ascii="Arial" w:eastAsia="Calibri" w:hAnsi="Arial" w:cs="Arial"/>
          <w:b w:val="0"/>
          <w:color w:val="000000" w:themeColor="text1"/>
          <w:sz w:val="10"/>
          <w:szCs w:val="10"/>
        </w:rPr>
      </w:pPr>
    </w:p>
    <w:p w:rsidR="002505EA" w:rsidRDefault="002505EA" w:rsidP="002505EA">
      <w:pPr>
        <w:pStyle w:val="Tekstpodstawowy"/>
        <w:spacing w:line="360" w:lineRule="auto"/>
        <w:jc w:val="both"/>
        <w:rPr>
          <w:rFonts w:ascii="Arial" w:eastAsia="Calibri" w:hAnsi="Arial" w:cs="Arial"/>
          <w:b w:val="0"/>
          <w:color w:val="000000" w:themeColor="text1"/>
          <w:sz w:val="20"/>
          <w:szCs w:val="20"/>
        </w:rPr>
      </w:pPr>
      <w:r w:rsidRPr="0052359A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>Mazowiecka Jednostka Wdrażania Programów Unijnych zaprasza wykonawców zainteresowanych poniższym zamówieniem do przesłania swojego adresu mailowego do korespondencji na adres</w:t>
      </w:r>
      <w:r w:rsidR="002A1087" w:rsidRPr="0052359A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>y</w:t>
      </w:r>
      <w:r w:rsidRPr="0052359A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 xml:space="preserve"> mailow</w:t>
      </w:r>
      <w:r w:rsidR="002A1087" w:rsidRPr="0052359A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>e</w:t>
      </w:r>
      <w:r w:rsidRPr="0052359A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 xml:space="preserve">: </w:t>
      </w:r>
      <w:hyperlink r:id="rId6" w:history="1">
        <w:r w:rsidRPr="00E878B1">
          <w:rPr>
            <w:rFonts w:ascii="Arial" w:eastAsia="Calibri" w:hAnsi="Arial" w:cs="Arial"/>
            <w:color w:val="000000" w:themeColor="text1"/>
            <w:sz w:val="20"/>
            <w:szCs w:val="20"/>
          </w:rPr>
          <w:t>a.lopienska@mazowia.eu</w:t>
        </w:r>
      </w:hyperlink>
      <w:r w:rsidR="002A1087" w:rsidRPr="00F36E8E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 xml:space="preserve"> i </w:t>
      </w:r>
      <w:hyperlink r:id="rId7" w:history="1">
        <w:r w:rsidR="002A1087" w:rsidRPr="00E878B1">
          <w:rPr>
            <w:rFonts w:ascii="Arial" w:eastAsia="Calibri" w:hAnsi="Arial" w:cs="Arial"/>
            <w:color w:val="000000" w:themeColor="text1"/>
            <w:sz w:val="20"/>
            <w:szCs w:val="20"/>
          </w:rPr>
          <w:t>g.bidzinska@mazowia.eu</w:t>
        </w:r>
      </w:hyperlink>
      <w:r w:rsidRPr="00E878B1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>,</w:t>
      </w:r>
      <w:r w:rsidRPr="0052359A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 xml:space="preserve"> w nieprzekraczalnym terminie do dnia</w:t>
      </w:r>
      <w:r w:rsidR="00F36E8E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 xml:space="preserve"> </w:t>
      </w:r>
      <w:r w:rsidR="00E878B1">
        <w:rPr>
          <w:rFonts w:ascii="Arial" w:eastAsia="Calibri" w:hAnsi="Arial" w:cs="Arial"/>
          <w:color w:val="000000" w:themeColor="text1"/>
          <w:sz w:val="20"/>
          <w:szCs w:val="20"/>
        </w:rPr>
        <w:t>27</w:t>
      </w:r>
      <w:r w:rsidR="00DF04FB">
        <w:rPr>
          <w:rFonts w:ascii="Arial" w:eastAsia="Calibri" w:hAnsi="Arial" w:cs="Arial"/>
          <w:color w:val="000000" w:themeColor="text1"/>
          <w:sz w:val="20"/>
          <w:szCs w:val="20"/>
        </w:rPr>
        <w:t>.08.2013</w:t>
      </w:r>
      <w:r w:rsidR="00F36E8E" w:rsidRPr="00F36E8E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36E8E" w:rsidRPr="00F36E8E">
        <w:rPr>
          <w:rFonts w:ascii="Arial" w:eastAsia="Calibri" w:hAnsi="Arial" w:cs="Arial"/>
          <w:color w:val="000000" w:themeColor="text1"/>
          <w:sz w:val="20"/>
          <w:szCs w:val="20"/>
        </w:rPr>
        <w:t>r</w:t>
      </w:r>
      <w:proofErr w:type="spellEnd"/>
      <w:r w:rsidR="00F36E8E" w:rsidRPr="00F36E8E">
        <w:rPr>
          <w:rFonts w:ascii="Arial" w:eastAsia="Calibri" w:hAnsi="Arial" w:cs="Arial"/>
          <w:color w:val="000000" w:themeColor="text1"/>
          <w:sz w:val="20"/>
          <w:szCs w:val="20"/>
        </w:rPr>
        <w:t>. (</w:t>
      </w:r>
      <w:r w:rsidR="00E878B1">
        <w:rPr>
          <w:rFonts w:ascii="Arial" w:eastAsia="Calibri" w:hAnsi="Arial" w:cs="Arial"/>
          <w:color w:val="000000" w:themeColor="text1"/>
          <w:sz w:val="20"/>
          <w:szCs w:val="20"/>
        </w:rPr>
        <w:t>wtorek</w:t>
      </w:r>
      <w:r w:rsidR="004A1906">
        <w:rPr>
          <w:rFonts w:ascii="Arial" w:eastAsia="Calibri" w:hAnsi="Arial" w:cs="Arial"/>
          <w:color w:val="000000" w:themeColor="text1"/>
          <w:sz w:val="20"/>
          <w:szCs w:val="20"/>
        </w:rPr>
        <w:t>)</w:t>
      </w:r>
      <w:r w:rsidRPr="00F36E8E">
        <w:rPr>
          <w:rFonts w:ascii="Arial" w:eastAsia="Calibri" w:hAnsi="Arial" w:cs="Arial"/>
          <w:color w:val="000000" w:themeColor="text1"/>
          <w:sz w:val="20"/>
          <w:szCs w:val="20"/>
        </w:rPr>
        <w:t xml:space="preserve"> do godz. </w:t>
      </w:r>
      <w:r w:rsidR="00F36E8E" w:rsidRPr="00F36E8E">
        <w:rPr>
          <w:rFonts w:ascii="Arial" w:eastAsia="Calibri" w:hAnsi="Arial" w:cs="Arial"/>
          <w:color w:val="000000" w:themeColor="text1"/>
          <w:sz w:val="20"/>
          <w:szCs w:val="20"/>
        </w:rPr>
        <w:t>10.00.</w:t>
      </w:r>
    </w:p>
    <w:p w:rsidR="00F36E8E" w:rsidRPr="00E34951" w:rsidRDefault="00F36E8E" w:rsidP="002505EA">
      <w:pPr>
        <w:pStyle w:val="Tekstpodstawowy"/>
        <w:spacing w:line="360" w:lineRule="auto"/>
        <w:jc w:val="both"/>
        <w:rPr>
          <w:rFonts w:ascii="Arial" w:eastAsia="Calibri" w:hAnsi="Arial" w:cs="Arial"/>
          <w:b w:val="0"/>
          <w:color w:val="000000" w:themeColor="text1"/>
          <w:sz w:val="10"/>
          <w:szCs w:val="10"/>
        </w:rPr>
      </w:pPr>
    </w:p>
    <w:p w:rsidR="002505EA" w:rsidRPr="00DF04FB" w:rsidRDefault="005804C2" w:rsidP="002505EA">
      <w:pPr>
        <w:spacing w:line="360" w:lineRule="auto"/>
        <w:jc w:val="both"/>
        <w:rPr>
          <w:rFonts w:ascii="Arial" w:eastAsia="Calibri" w:hAnsi="Arial" w:cs="Arial"/>
          <w:bCs/>
          <w:color w:val="000000" w:themeColor="text1"/>
        </w:rPr>
      </w:pPr>
      <w:r w:rsidRPr="0052359A">
        <w:rPr>
          <w:rFonts w:ascii="Arial" w:eastAsia="Calibri" w:hAnsi="Arial" w:cs="Arial"/>
          <w:b/>
          <w:bCs/>
          <w:color w:val="000000" w:themeColor="text1"/>
        </w:rPr>
        <w:t>PRZEDMIOT ZAMÓWIENIA</w:t>
      </w:r>
      <w:r w:rsidR="002505EA" w:rsidRPr="0052359A">
        <w:rPr>
          <w:rFonts w:ascii="Arial" w:eastAsia="Calibri" w:hAnsi="Arial" w:cs="Arial"/>
          <w:b/>
          <w:bCs/>
          <w:color w:val="000000" w:themeColor="text1"/>
        </w:rPr>
        <w:t>:</w:t>
      </w:r>
      <w:r w:rsidR="002A1087" w:rsidRPr="0052359A">
        <w:rPr>
          <w:rFonts w:ascii="Arial" w:eastAsia="Calibri" w:hAnsi="Arial" w:cs="Arial"/>
          <w:bCs/>
          <w:color w:val="000000" w:themeColor="text1"/>
        </w:rPr>
        <w:t xml:space="preserve"> </w:t>
      </w:r>
      <w:r w:rsidR="00DF04FB" w:rsidRPr="00DF04FB">
        <w:rPr>
          <w:rFonts w:ascii="Arial" w:hAnsi="Arial" w:cs="Arial"/>
          <w:color w:val="000000" w:themeColor="text1"/>
        </w:rPr>
        <w:t>Nabycie, przygotowanie, produkcja i emisja materiałów programowych poświęconych promowaniu efektów wdrażania Programu Operacyjnego Kapitał Ludzki 2007-2013 (PO KL)</w:t>
      </w:r>
      <w:r w:rsidR="00DF04FB">
        <w:rPr>
          <w:rFonts w:ascii="Arial" w:hAnsi="Arial" w:cs="Arial"/>
          <w:color w:val="000000" w:themeColor="text1"/>
        </w:rPr>
        <w:t>.</w:t>
      </w:r>
    </w:p>
    <w:p w:rsidR="0052359A" w:rsidRPr="00E34951" w:rsidRDefault="0052359A" w:rsidP="002505EA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10"/>
          <w:szCs w:val="10"/>
        </w:rPr>
      </w:pPr>
    </w:p>
    <w:p w:rsidR="00DF04FB" w:rsidRDefault="005804C2" w:rsidP="00DF04FB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ZAKRES ZAMÓWIENIA</w:t>
      </w:r>
      <w:r w:rsidR="0052359A">
        <w:rPr>
          <w:rFonts w:ascii="Arial" w:eastAsia="Calibri" w:hAnsi="Arial" w:cs="Arial"/>
          <w:b/>
          <w:bCs/>
          <w:color w:val="000000" w:themeColor="text1"/>
        </w:rPr>
        <w:t>:</w:t>
      </w:r>
    </w:p>
    <w:p w:rsidR="00E878B1" w:rsidRPr="00E878B1" w:rsidRDefault="00E878B1" w:rsidP="00DF04FB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10"/>
          <w:szCs w:val="10"/>
        </w:rPr>
      </w:pPr>
    </w:p>
    <w:p w:rsidR="00DF04FB" w:rsidRPr="00DF04FB" w:rsidRDefault="00DF04FB" w:rsidP="00DF04FB">
      <w:pPr>
        <w:pStyle w:val="Akapitzlist"/>
        <w:numPr>
          <w:ilvl w:val="0"/>
          <w:numId w:val="9"/>
        </w:numPr>
        <w:tabs>
          <w:tab w:val="left" w:pos="3396"/>
        </w:tabs>
        <w:spacing w:line="36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7252A">
        <w:rPr>
          <w:rFonts w:ascii="Arial" w:hAnsi="Arial" w:cs="Arial"/>
          <w:b/>
          <w:color w:val="000000" w:themeColor="text1"/>
          <w:sz w:val="20"/>
          <w:szCs w:val="20"/>
        </w:rPr>
        <w:t>Przygotowanie i produkcja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materiałów filmowych</w:t>
      </w:r>
    </w:p>
    <w:p w:rsidR="00DF04FB" w:rsidRPr="00E36CE5" w:rsidRDefault="00DF04FB" w:rsidP="00DF04FB">
      <w:pPr>
        <w:pStyle w:val="Akapitzlist"/>
        <w:numPr>
          <w:ilvl w:val="1"/>
          <w:numId w:val="10"/>
        </w:numPr>
        <w:tabs>
          <w:tab w:val="left" w:pos="3396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E2129">
        <w:rPr>
          <w:rFonts w:ascii="Arial" w:hAnsi="Arial" w:cs="Arial"/>
          <w:b/>
          <w:color w:val="000000" w:themeColor="text1"/>
          <w:sz w:val="20"/>
          <w:szCs w:val="20"/>
        </w:rPr>
        <w:t xml:space="preserve">Przygotowanie i produkcja </w:t>
      </w:r>
      <w:r w:rsidR="00E878B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3E7D7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odcinków 15-minutowych</w:t>
      </w:r>
    </w:p>
    <w:p w:rsidR="00E878B1" w:rsidRDefault="008D2126" w:rsidP="008D2126">
      <w:pPr>
        <w:pStyle w:val="Akapitzlist"/>
        <w:tabs>
          <w:tab w:val="left" w:pos="3396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4477">
        <w:rPr>
          <w:rFonts w:ascii="Arial" w:hAnsi="Arial" w:cs="Arial"/>
          <w:color w:val="000000" w:themeColor="text1"/>
          <w:sz w:val="20"/>
          <w:szCs w:val="20"/>
        </w:rPr>
        <w:t>Do zadań Wykonawcy należy o</w:t>
      </w:r>
      <w:r w:rsidRPr="00FD4477">
        <w:rPr>
          <w:rFonts w:ascii="Arial" w:hAnsi="Arial" w:cs="Arial"/>
          <w:bCs/>
          <w:color w:val="000000" w:themeColor="text1"/>
          <w:sz w:val="20"/>
          <w:szCs w:val="20"/>
        </w:rPr>
        <w:t xml:space="preserve">pracowanie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koncepcji</w:t>
      </w:r>
      <w:r w:rsidRPr="00FD4477">
        <w:rPr>
          <w:rFonts w:ascii="Arial" w:hAnsi="Arial" w:cs="Arial"/>
          <w:bCs/>
          <w:color w:val="000000" w:themeColor="text1"/>
          <w:sz w:val="20"/>
          <w:szCs w:val="20"/>
        </w:rPr>
        <w:t xml:space="preserve"> i produkcja </w:t>
      </w:r>
      <w:r w:rsidR="00E878B1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FD4477">
        <w:rPr>
          <w:rFonts w:ascii="Arial" w:hAnsi="Arial" w:cs="Arial"/>
          <w:bCs/>
          <w:color w:val="000000" w:themeColor="text1"/>
          <w:sz w:val="20"/>
          <w:szCs w:val="20"/>
        </w:rPr>
        <w:t xml:space="preserve"> odcinków programu, wraz z opracowaniem czołówki i plansz końcowych odcinków. Każdy z odcinków będzie zawierał 3 felietony filmowe, przy czym w 2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felietonach reporter przedstawi</w:t>
      </w:r>
      <w:r w:rsidRPr="00FD4477">
        <w:rPr>
          <w:rFonts w:ascii="Arial" w:hAnsi="Arial" w:cs="Arial"/>
          <w:bCs/>
          <w:color w:val="000000" w:themeColor="text1"/>
          <w:sz w:val="20"/>
          <w:szCs w:val="20"/>
        </w:rPr>
        <w:t xml:space="preserve"> po 1 projekcie (zrealizowanym lub w trakcie realizacji), a 1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felieton</w:t>
      </w:r>
      <w:r w:rsidRPr="00FD4477">
        <w:rPr>
          <w:rFonts w:ascii="Arial" w:hAnsi="Arial" w:cs="Arial"/>
          <w:bCs/>
          <w:color w:val="000000" w:themeColor="text1"/>
          <w:sz w:val="20"/>
          <w:szCs w:val="20"/>
        </w:rPr>
        <w:t xml:space="preserve"> będzie zawierał materiały filmowe prezentujące w sposób przekrojowy efekty wdrażania PO KL na Mazowszu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w ramach prezentowanego Działania/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Poddziałania</w:t>
      </w:r>
      <w:proofErr w:type="spellEnd"/>
      <w:r w:rsidRPr="00FD4477">
        <w:rPr>
          <w:rFonts w:ascii="Arial" w:hAnsi="Arial" w:cs="Arial"/>
          <w:bCs/>
          <w:color w:val="000000" w:themeColor="text1"/>
          <w:sz w:val="20"/>
          <w:szCs w:val="20"/>
        </w:rPr>
        <w:t xml:space="preserve">. W części studyjnej programu, prowadzonej przez </w:t>
      </w:r>
      <w:r w:rsidRPr="00FD4477">
        <w:rPr>
          <w:rFonts w:ascii="Arial" w:hAnsi="Arial" w:cs="Arial"/>
          <w:color w:val="000000" w:themeColor="text1"/>
          <w:sz w:val="20"/>
          <w:szCs w:val="20"/>
        </w:rPr>
        <w:t>znaną, medialną postać telewizyjną, b</w:t>
      </w:r>
      <w:r w:rsidRPr="00FD4477">
        <w:rPr>
          <w:rFonts w:ascii="Arial" w:hAnsi="Arial" w:cs="Arial"/>
          <w:bCs/>
          <w:color w:val="000000" w:themeColor="text1"/>
          <w:sz w:val="20"/>
          <w:szCs w:val="20"/>
        </w:rPr>
        <w:t xml:space="preserve">ędzie uczestniczył ekspert (lub eksperci) komentujący prezentowane projekty i przekazujący aktualne informacje nt. stanu wdrażania na obszarze całego województwa mazowieckiego (statystyki, prognozy, plany itp.) Działania/Działań, w  ramach których realizowane są prezentowane projekty. </w:t>
      </w:r>
    </w:p>
    <w:p w:rsidR="008D2126" w:rsidRPr="00FD4477" w:rsidRDefault="008D2126" w:rsidP="008D2126">
      <w:pPr>
        <w:pStyle w:val="Akapitzlist"/>
        <w:tabs>
          <w:tab w:val="left" w:pos="3396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D4477">
        <w:rPr>
          <w:rFonts w:ascii="Arial" w:hAnsi="Arial" w:cs="Arial"/>
          <w:bCs/>
          <w:color w:val="000000" w:themeColor="text1"/>
          <w:sz w:val="20"/>
          <w:szCs w:val="20"/>
        </w:rPr>
        <w:t xml:space="preserve">Każdy z odcinków </w:t>
      </w:r>
      <w:r w:rsidR="00E878B1">
        <w:rPr>
          <w:rFonts w:ascii="Arial" w:hAnsi="Arial" w:cs="Arial"/>
          <w:bCs/>
          <w:color w:val="000000" w:themeColor="text1"/>
          <w:sz w:val="20"/>
          <w:szCs w:val="20"/>
        </w:rPr>
        <w:t xml:space="preserve">programu </w:t>
      </w:r>
      <w:r w:rsidRPr="00FD4477">
        <w:rPr>
          <w:rFonts w:ascii="Arial" w:hAnsi="Arial" w:cs="Arial"/>
          <w:bCs/>
          <w:color w:val="000000" w:themeColor="text1"/>
          <w:sz w:val="20"/>
          <w:szCs w:val="20"/>
        </w:rPr>
        <w:t>zostanie zrealizowany wg poniższego schematu:</w:t>
      </w:r>
    </w:p>
    <w:p w:rsidR="008D2126" w:rsidRPr="00FD4477" w:rsidRDefault="008D2126" w:rsidP="008D2126">
      <w:pPr>
        <w:pStyle w:val="Akapitzlist"/>
        <w:tabs>
          <w:tab w:val="left" w:pos="3396"/>
        </w:tabs>
        <w:spacing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4477">
        <w:rPr>
          <w:rFonts w:ascii="Arial" w:hAnsi="Arial" w:cs="Arial"/>
          <w:b/>
          <w:bCs/>
          <w:color w:val="000000" w:themeColor="text1"/>
          <w:sz w:val="20"/>
          <w:szCs w:val="20"/>
        </w:rPr>
        <w:t>Zakładany schemat programu – czas ok. 15’</w:t>
      </w:r>
    </w:p>
    <w:p w:rsidR="00DF04FB" w:rsidRDefault="00DF04FB" w:rsidP="00DF04FB">
      <w:pPr>
        <w:pStyle w:val="Akapitzlist"/>
        <w:tabs>
          <w:tab w:val="left" w:pos="1698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- Czołówka – czas 12”</w:t>
      </w:r>
    </w:p>
    <w:p w:rsidR="00DF04FB" w:rsidRDefault="00DF04FB" w:rsidP="00DF04FB">
      <w:pPr>
        <w:pStyle w:val="Akapitzlist"/>
        <w:tabs>
          <w:tab w:val="left" w:pos="1698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Studio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>: prowadzący – czas 30”</w:t>
      </w:r>
    </w:p>
    <w:p w:rsidR="00DF04FB" w:rsidRDefault="00DF04FB" w:rsidP="00DF04FB">
      <w:pPr>
        <w:pStyle w:val="Akapitzlist"/>
        <w:tabs>
          <w:tab w:val="left" w:pos="1698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- Felieton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fimowy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>: projekt PO KL nr 1 – czas 2’30”</w:t>
      </w:r>
    </w:p>
    <w:p w:rsidR="00DF04FB" w:rsidRDefault="00DF04FB" w:rsidP="00DF04FB">
      <w:pPr>
        <w:pStyle w:val="Akapitzlist"/>
        <w:tabs>
          <w:tab w:val="left" w:pos="1698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Studio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>: prowadzący + ekspert – czas 2’</w:t>
      </w:r>
    </w:p>
    <w:p w:rsidR="00DF04FB" w:rsidRDefault="00DF04FB" w:rsidP="00DF04FB">
      <w:pPr>
        <w:pStyle w:val="Akapitzlist"/>
        <w:tabs>
          <w:tab w:val="left" w:pos="1698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- Felieton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fimowy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>: projekt PO KL nr 2 – czas 2’30”</w:t>
      </w:r>
    </w:p>
    <w:p w:rsidR="00DF04FB" w:rsidRDefault="00DF04FB" w:rsidP="00DF04FB">
      <w:pPr>
        <w:pStyle w:val="Akapitzlist"/>
        <w:tabs>
          <w:tab w:val="left" w:pos="1698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Studio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>: prowadzący + ekspert – czas 2’</w:t>
      </w:r>
    </w:p>
    <w:p w:rsidR="00DF04FB" w:rsidRDefault="00DF04FB" w:rsidP="00DF04FB">
      <w:pPr>
        <w:pStyle w:val="Akapitzlist"/>
        <w:tabs>
          <w:tab w:val="left" w:pos="1698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- Felieton ogólny nt. prezentowanego Działania/Działań PO KL na Mazowszu – czas 2’30”</w:t>
      </w:r>
    </w:p>
    <w:p w:rsidR="00DF04FB" w:rsidRDefault="00DF04FB" w:rsidP="00DF04FB">
      <w:pPr>
        <w:pStyle w:val="Akapitzlist"/>
        <w:tabs>
          <w:tab w:val="left" w:pos="1698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Studio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>: prowadzący + ekspert – czas 2’</w:t>
      </w:r>
    </w:p>
    <w:p w:rsidR="00DF04FB" w:rsidRDefault="00DF04FB" w:rsidP="00DF04FB">
      <w:pPr>
        <w:pStyle w:val="Akapitzlist"/>
        <w:tabs>
          <w:tab w:val="left" w:pos="1698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- Plansze końcowe – czas 30”</w:t>
      </w:r>
    </w:p>
    <w:p w:rsidR="00DF04FB" w:rsidRPr="00DF04FB" w:rsidRDefault="00DF04FB" w:rsidP="00DF04FB">
      <w:pPr>
        <w:pStyle w:val="Akapitzlist"/>
        <w:tabs>
          <w:tab w:val="left" w:pos="3396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74676">
        <w:rPr>
          <w:rFonts w:ascii="Arial" w:hAnsi="Arial" w:cs="Arial"/>
          <w:bCs/>
          <w:color w:val="000000" w:themeColor="text1"/>
          <w:sz w:val="20"/>
          <w:szCs w:val="20"/>
        </w:rPr>
        <w:t>Odcinki cyklu programów mają być wyprodukowane w formatach umożl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iwiających emisję w telewizji i </w:t>
      </w:r>
      <w:r w:rsidRPr="00874676">
        <w:rPr>
          <w:rFonts w:ascii="Arial" w:hAnsi="Arial" w:cs="Arial"/>
          <w:bCs/>
          <w:color w:val="000000" w:themeColor="text1"/>
          <w:sz w:val="20"/>
          <w:szCs w:val="20"/>
        </w:rPr>
        <w:t>Internecie.</w:t>
      </w:r>
    </w:p>
    <w:p w:rsidR="00DF04FB" w:rsidRPr="00517CFD" w:rsidRDefault="00DF04FB" w:rsidP="00DF04FB">
      <w:pPr>
        <w:pStyle w:val="Akapitzlist"/>
        <w:numPr>
          <w:ilvl w:val="1"/>
          <w:numId w:val="10"/>
        </w:numPr>
        <w:tabs>
          <w:tab w:val="left" w:pos="3396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17CFD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Przygotowanie i produkcja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30” spotów radiowych i telewizyjnych</w:t>
      </w:r>
    </w:p>
    <w:p w:rsidR="00DF04FB" w:rsidRPr="00517CFD" w:rsidRDefault="00DF04FB" w:rsidP="00DF04FB">
      <w:pPr>
        <w:pStyle w:val="Akapitzlist"/>
        <w:tabs>
          <w:tab w:val="left" w:pos="3396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17CFD">
        <w:rPr>
          <w:rFonts w:ascii="Arial" w:hAnsi="Arial" w:cs="Arial"/>
          <w:color w:val="000000" w:themeColor="text1"/>
          <w:sz w:val="20"/>
          <w:szCs w:val="20"/>
        </w:rPr>
        <w:t>Do zadań Wykonawcy należy o</w:t>
      </w:r>
      <w:r w:rsidRPr="00517CFD">
        <w:rPr>
          <w:rFonts w:ascii="Arial" w:hAnsi="Arial" w:cs="Arial"/>
          <w:bCs/>
          <w:color w:val="000000" w:themeColor="text1"/>
          <w:sz w:val="20"/>
          <w:szCs w:val="20"/>
        </w:rPr>
        <w:t xml:space="preserve">pracowanie scenariuszy i produkcja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30” spotów</w:t>
      </w:r>
      <w:r w:rsidRPr="00517C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zapowiadających: radiowych i filmowych (przeznaczonych do emisji w telewizji i Internecie). </w:t>
      </w:r>
    </w:p>
    <w:p w:rsidR="00DF04FB" w:rsidRPr="00E878B1" w:rsidRDefault="00DF04FB" w:rsidP="00DF04FB">
      <w:pPr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:rsidR="00DF04FB" w:rsidRPr="00FD60AD" w:rsidRDefault="00DF04FB" w:rsidP="00DF04FB">
      <w:pPr>
        <w:pStyle w:val="Akapitzlist"/>
        <w:numPr>
          <w:ilvl w:val="0"/>
          <w:numId w:val="9"/>
        </w:numPr>
        <w:tabs>
          <w:tab w:val="left" w:pos="9214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A6A6A6" w:themeFill="background1" w:themeFillShade="A6"/>
        </w:rPr>
      </w:pPr>
      <w:r w:rsidRPr="00E36C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Emisja materiałów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programowych:</w:t>
      </w:r>
    </w:p>
    <w:p w:rsidR="00DF04FB" w:rsidRPr="001C6BA1" w:rsidRDefault="00DF04FB" w:rsidP="00DF04FB">
      <w:pPr>
        <w:pStyle w:val="Akapitzlist"/>
        <w:numPr>
          <w:ilvl w:val="1"/>
          <w:numId w:val="12"/>
        </w:numPr>
        <w:tabs>
          <w:tab w:val="left" w:pos="339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Do zadań Wykonawcy należy</w:t>
      </w:r>
      <w:r w:rsidRPr="00FD60A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r</w:t>
      </w:r>
      <w:r w:rsidRPr="00214EEC">
        <w:rPr>
          <w:rFonts w:ascii="Arial" w:hAnsi="Arial" w:cs="Arial"/>
          <w:bCs/>
          <w:color w:val="000000" w:themeColor="text1"/>
          <w:sz w:val="20"/>
          <w:szCs w:val="20"/>
        </w:rPr>
        <w:t>ezerwacja i zakup czasu antenowego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oraz</w:t>
      </w:r>
      <w:r w:rsidRPr="00214EEC">
        <w:rPr>
          <w:rFonts w:ascii="Arial" w:hAnsi="Arial" w:cs="Arial"/>
          <w:bCs/>
          <w:color w:val="000000" w:themeColor="text1"/>
          <w:sz w:val="20"/>
          <w:szCs w:val="20"/>
        </w:rPr>
        <w:t xml:space="preserve"> emisja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F04FB" w:rsidRPr="00FD60AD" w:rsidRDefault="00DF04FB" w:rsidP="00DF04F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EEC">
        <w:rPr>
          <w:rFonts w:ascii="Arial" w:hAnsi="Arial" w:cs="Arial"/>
          <w:bCs/>
          <w:color w:val="000000" w:themeColor="text1"/>
          <w:sz w:val="20"/>
          <w:szCs w:val="20"/>
        </w:rPr>
        <w:t xml:space="preserve">odcinków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programu </w:t>
      </w:r>
      <w:r w:rsidRPr="00214EEC">
        <w:rPr>
          <w:rFonts w:ascii="Arial" w:hAnsi="Arial" w:cs="Arial"/>
          <w:color w:val="000000" w:themeColor="text1"/>
          <w:sz w:val="20"/>
          <w:szCs w:val="20"/>
        </w:rPr>
        <w:t xml:space="preserve">w regionalnej stacji telewizyjnej obejmującej swoim zasięgiem obszar </w:t>
      </w:r>
      <w:r>
        <w:rPr>
          <w:rFonts w:ascii="Arial" w:hAnsi="Arial" w:cs="Arial"/>
          <w:color w:val="000000" w:themeColor="text1"/>
          <w:sz w:val="20"/>
          <w:szCs w:val="20"/>
        </w:rPr>
        <w:t>całego</w:t>
      </w:r>
      <w:r w:rsidRPr="00214EEC">
        <w:rPr>
          <w:rFonts w:ascii="Arial" w:hAnsi="Arial" w:cs="Arial"/>
          <w:color w:val="000000" w:themeColor="text1"/>
          <w:sz w:val="20"/>
          <w:szCs w:val="20"/>
        </w:rPr>
        <w:t xml:space="preserve"> województwa mazowieckiego – emisja </w:t>
      </w:r>
      <w:r>
        <w:rPr>
          <w:rFonts w:ascii="Arial" w:hAnsi="Arial" w:cs="Arial"/>
          <w:color w:val="000000" w:themeColor="text1"/>
          <w:sz w:val="20"/>
          <w:szCs w:val="20"/>
        </w:rPr>
        <w:t>2 razy dziennie</w:t>
      </w:r>
      <w:r w:rsidR="00E878B1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DF04FB" w:rsidRDefault="00DF04FB" w:rsidP="00DF04FB">
      <w:pPr>
        <w:pStyle w:val="Akapitzlist"/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b) odcinków programu na stronie internetowej telewizji – minimum 1-krotna emisja </w:t>
      </w:r>
      <w:r w:rsidR="00E878B1">
        <w:rPr>
          <w:rFonts w:ascii="Arial" w:hAnsi="Arial" w:cs="Arial"/>
          <w:color w:val="000000" w:themeColor="text1"/>
          <w:sz w:val="20"/>
          <w:szCs w:val="20"/>
        </w:rPr>
        <w:t>dziennie,</w:t>
      </w:r>
    </w:p>
    <w:p w:rsidR="00DF04FB" w:rsidRDefault="00DF04FB" w:rsidP="00DF04FB">
      <w:pPr>
        <w:pStyle w:val="Akapitzlist"/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c) telewizyjnych spotów zapowiadających:</w:t>
      </w:r>
    </w:p>
    <w:p w:rsidR="008D2126" w:rsidRPr="00FD4477" w:rsidRDefault="008D2126" w:rsidP="008D2126">
      <w:pPr>
        <w:pStyle w:val="Akapitzlist"/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4477">
        <w:rPr>
          <w:rFonts w:ascii="Arial" w:hAnsi="Arial" w:cs="Arial"/>
          <w:color w:val="000000" w:themeColor="text1"/>
          <w:sz w:val="20"/>
          <w:szCs w:val="20"/>
        </w:rPr>
        <w:tab/>
        <w:t xml:space="preserve">- w telewizji: </w:t>
      </w:r>
      <w:r w:rsidR="00E878B1">
        <w:rPr>
          <w:rFonts w:ascii="Arial" w:hAnsi="Arial" w:cs="Arial"/>
          <w:color w:val="000000" w:themeColor="text1"/>
          <w:sz w:val="20"/>
          <w:szCs w:val="20"/>
        </w:rPr>
        <w:t xml:space="preserve">przez </w:t>
      </w:r>
      <w:r w:rsidR="00121D13">
        <w:rPr>
          <w:rFonts w:ascii="Arial" w:hAnsi="Arial" w:cs="Arial"/>
          <w:color w:val="000000" w:themeColor="text1"/>
          <w:sz w:val="20"/>
          <w:szCs w:val="20"/>
        </w:rPr>
        <w:t>18</w:t>
      </w:r>
      <w:r w:rsidRPr="00FD4477">
        <w:rPr>
          <w:rFonts w:ascii="Arial" w:hAnsi="Arial" w:cs="Arial"/>
          <w:color w:val="000000" w:themeColor="text1"/>
          <w:sz w:val="20"/>
          <w:szCs w:val="20"/>
        </w:rPr>
        <w:t xml:space="preserve"> dni – początek emisji na minimum 2 tygodnie przed emisją 1. odcinka </w:t>
      </w:r>
      <w:r w:rsidR="00E878B1">
        <w:rPr>
          <w:rFonts w:ascii="Arial" w:hAnsi="Arial" w:cs="Arial"/>
          <w:color w:val="000000" w:themeColor="text1"/>
          <w:sz w:val="20"/>
          <w:szCs w:val="20"/>
        </w:rPr>
        <w:tab/>
        <w:t xml:space="preserve">cyklu </w:t>
      </w:r>
      <w:r w:rsidRPr="00FD4477">
        <w:rPr>
          <w:rFonts w:ascii="Arial" w:hAnsi="Arial" w:cs="Arial"/>
          <w:color w:val="000000" w:themeColor="text1"/>
          <w:sz w:val="20"/>
          <w:szCs w:val="20"/>
        </w:rPr>
        <w:t xml:space="preserve">programów; koniec emisji najpóźniej w dniu poprzedzającym emisję ostatniego </w:t>
      </w:r>
      <w:r w:rsidR="00E878B1">
        <w:rPr>
          <w:rFonts w:ascii="Arial" w:hAnsi="Arial" w:cs="Arial"/>
          <w:color w:val="000000" w:themeColor="text1"/>
          <w:sz w:val="20"/>
          <w:szCs w:val="20"/>
        </w:rPr>
        <w:tab/>
      </w:r>
      <w:r w:rsidRPr="00FD4477">
        <w:rPr>
          <w:rFonts w:ascii="Arial" w:hAnsi="Arial" w:cs="Arial"/>
          <w:color w:val="000000" w:themeColor="text1"/>
          <w:sz w:val="20"/>
          <w:szCs w:val="20"/>
        </w:rPr>
        <w:t xml:space="preserve">odcinka programu – emisja minimum </w:t>
      </w:r>
      <w:r w:rsidR="00121D13">
        <w:rPr>
          <w:rFonts w:ascii="Arial" w:hAnsi="Arial" w:cs="Arial"/>
          <w:color w:val="000000" w:themeColor="text1"/>
          <w:sz w:val="20"/>
          <w:szCs w:val="20"/>
        </w:rPr>
        <w:t>4</w:t>
      </w:r>
      <w:r w:rsidRPr="00FD4477">
        <w:rPr>
          <w:rFonts w:ascii="Arial" w:hAnsi="Arial" w:cs="Arial"/>
          <w:color w:val="000000" w:themeColor="text1"/>
          <w:sz w:val="20"/>
          <w:szCs w:val="20"/>
        </w:rPr>
        <w:t xml:space="preserve"> razy dziennie</w:t>
      </w:r>
      <w:r w:rsidR="00E878B1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DF04FB" w:rsidRDefault="00DF04FB" w:rsidP="00DF04FB">
      <w:pPr>
        <w:pStyle w:val="Akapitzlist"/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- w Internecie: emisja na stronie internetowej stacji telewizyjnej przez </w:t>
      </w:r>
      <w:r w:rsidR="00121D13">
        <w:rPr>
          <w:rFonts w:ascii="Arial" w:hAnsi="Arial" w:cs="Arial"/>
          <w:color w:val="000000" w:themeColor="text1"/>
          <w:sz w:val="20"/>
          <w:szCs w:val="20"/>
        </w:rPr>
        <w:t>18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dni – początek emisji </w: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na minimum 2 tygodnie przed emisją 1. odcinka cyklu programów; koniec emisji najpóźniej </w: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w dniu poprzedzającym emisję ostatniego odcinka programu – emisja minimum </w:t>
      </w:r>
      <w:r w:rsidR="00121D13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 razy </w:t>
      </w:r>
      <w:r w:rsidR="00E878B1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dziennie,</w:t>
      </w:r>
    </w:p>
    <w:p w:rsidR="00DF04FB" w:rsidRDefault="00DF04FB" w:rsidP="00DF04FB">
      <w:pPr>
        <w:pStyle w:val="Akapitzlist"/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d) radiowych spotów zapowiadających:</w:t>
      </w:r>
    </w:p>
    <w:p w:rsidR="00DF04FB" w:rsidRDefault="00DF04FB" w:rsidP="00DF04FB">
      <w:pPr>
        <w:spacing w:line="360" w:lineRule="auto"/>
        <w:ind w:left="709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- spoty</w:t>
      </w:r>
      <w:r w:rsidRPr="00CB045B">
        <w:rPr>
          <w:rFonts w:ascii="Arial" w:hAnsi="Arial" w:cs="Arial"/>
          <w:color w:val="000000" w:themeColor="text1"/>
        </w:rPr>
        <w:t xml:space="preserve"> ma</w:t>
      </w:r>
      <w:r>
        <w:rPr>
          <w:rFonts w:ascii="Arial" w:hAnsi="Arial" w:cs="Arial"/>
          <w:color w:val="000000" w:themeColor="text1"/>
        </w:rPr>
        <w:t>ją być emitowane w jednej stacji radiowej: lokalnej, regionalnej</w:t>
      </w:r>
      <w:r w:rsidRPr="00CB045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lub</w:t>
      </w:r>
      <w:r w:rsidRPr="00CB045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ponadregionalnej, ewentualnie w stacji sieciowej, posiadającej wyodrębnione stacje lokalne.</w:t>
      </w:r>
      <w:r w:rsidRPr="00CB045B">
        <w:rPr>
          <w:rFonts w:ascii="Arial" w:hAnsi="Arial" w:cs="Arial"/>
          <w:color w:val="000000" w:themeColor="text1"/>
        </w:rPr>
        <w:t xml:space="preserve"> </w:t>
      </w:r>
    </w:p>
    <w:p w:rsidR="009F1F51" w:rsidRDefault="008D2126" w:rsidP="00E878B1">
      <w:pPr>
        <w:pStyle w:val="Akapitzlist"/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4477">
        <w:rPr>
          <w:rFonts w:ascii="Arial" w:hAnsi="Arial" w:cs="Arial"/>
          <w:color w:val="000000" w:themeColor="text1"/>
          <w:sz w:val="20"/>
          <w:szCs w:val="20"/>
        </w:rPr>
        <w:tab/>
        <w:t xml:space="preserve">- początek emisji na minimum 2 tygodnie przed emisją 1. odcinka cyklu programów; koniec </w:t>
      </w:r>
      <w:r w:rsidRPr="00FD4477">
        <w:rPr>
          <w:rFonts w:ascii="Arial" w:hAnsi="Arial" w:cs="Arial"/>
          <w:color w:val="000000" w:themeColor="text1"/>
          <w:sz w:val="20"/>
          <w:szCs w:val="20"/>
        </w:rPr>
        <w:tab/>
        <w:t xml:space="preserve">emisji najpóźniej w dniu poprzedzającym emisję ostatniego odcinka programu – emisja </w:t>
      </w:r>
      <w:r w:rsidRPr="00FD4477">
        <w:rPr>
          <w:rFonts w:ascii="Arial" w:hAnsi="Arial" w:cs="Arial"/>
          <w:color w:val="000000" w:themeColor="text1"/>
          <w:sz w:val="20"/>
          <w:szCs w:val="20"/>
        </w:rPr>
        <w:tab/>
        <w:t>codzi</w:t>
      </w:r>
      <w:r w:rsidR="00E878B1">
        <w:rPr>
          <w:rFonts w:ascii="Arial" w:hAnsi="Arial" w:cs="Arial"/>
          <w:color w:val="000000" w:themeColor="text1"/>
          <w:sz w:val="20"/>
          <w:szCs w:val="20"/>
        </w:rPr>
        <w:t xml:space="preserve">ennie, minimum </w:t>
      </w:r>
      <w:r w:rsidR="00121D13">
        <w:rPr>
          <w:rFonts w:ascii="Arial" w:hAnsi="Arial" w:cs="Arial"/>
          <w:color w:val="000000" w:themeColor="text1"/>
          <w:sz w:val="20"/>
          <w:szCs w:val="20"/>
        </w:rPr>
        <w:t>4</w:t>
      </w:r>
      <w:r w:rsidR="00E878B1">
        <w:rPr>
          <w:rFonts w:ascii="Arial" w:hAnsi="Arial" w:cs="Arial"/>
          <w:color w:val="000000" w:themeColor="text1"/>
          <w:sz w:val="20"/>
          <w:szCs w:val="20"/>
        </w:rPr>
        <w:t xml:space="preserve"> razy dziennie.</w:t>
      </w:r>
    </w:p>
    <w:p w:rsidR="002505EA" w:rsidRPr="00E34951" w:rsidRDefault="002505EA" w:rsidP="002505EA">
      <w:pPr>
        <w:pStyle w:val="Tekstpodstawowy"/>
        <w:spacing w:line="360" w:lineRule="auto"/>
        <w:jc w:val="both"/>
        <w:rPr>
          <w:rFonts w:ascii="Arial" w:eastAsia="Calibri" w:hAnsi="Arial" w:cs="Arial"/>
          <w:b w:val="0"/>
          <w:color w:val="000000" w:themeColor="text1"/>
          <w:sz w:val="10"/>
          <w:szCs w:val="10"/>
        </w:rPr>
      </w:pPr>
    </w:p>
    <w:p w:rsidR="00FD6102" w:rsidRPr="00FD6102" w:rsidRDefault="005804C2" w:rsidP="002505EA">
      <w:pPr>
        <w:pStyle w:val="Tekstpodstawowy"/>
        <w:spacing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OCENA OFERT</w:t>
      </w:r>
      <w:r w:rsidR="00FD6102" w:rsidRPr="00FD6102">
        <w:rPr>
          <w:rFonts w:ascii="Arial" w:eastAsia="Calibri" w:hAnsi="Arial" w:cs="Arial"/>
          <w:color w:val="000000" w:themeColor="text1"/>
          <w:sz w:val="20"/>
          <w:szCs w:val="20"/>
        </w:rPr>
        <w:t xml:space="preserve">: </w:t>
      </w:r>
    </w:p>
    <w:p w:rsidR="00584169" w:rsidRPr="00584169" w:rsidRDefault="00584169" w:rsidP="00584169">
      <w:pPr>
        <w:spacing w:line="360" w:lineRule="auto"/>
        <w:rPr>
          <w:rFonts w:ascii="Arial" w:eastAsia="Calibri" w:hAnsi="Arial" w:cs="Arial"/>
          <w:bCs/>
          <w:color w:val="000000" w:themeColor="text1"/>
        </w:rPr>
      </w:pPr>
      <w:r w:rsidRPr="00584169">
        <w:rPr>
          <w:rFonts w:ascii="Arial" w:eastAsia="Calibri" w:hAnsi="Arial" w:cs="Arial"/>
          <w:bCs/>
          <w:color w:val="000000" w:themeColor="text1"/>
        </w:rPr>
        <w:t xml:space="preserve">Przy wyborze </w:t>
      </w:r>
      <w:r>
        <w:rPr>
          <w:rFonts w:ascii="Arial" w:eastAsia="Calibri" w:hAnsi="Arial" w:cs="Arial"/>
          <w:bCs/>
          <w:color w:val="000000" w:themeColor="text1"/>
        </w:rPr>
        <w:t>Wykonawcy</w:t>
      </w:r>
      <w:r w:rsidRPr="00584169">
        <w:rPr>
          <w:rFonts w:ascii="Arial" w:eastAsia="Calibri" w:hAnsi="Arial" w:cs="Arial"/>
          <w:bCs/>
          <w:color w:val="000000" w:themeColor="text1"/>
        </w:rPr>
        <w:t xml:space="preserve"> </w:t>
      </w:r>
      <w:r>
        <w:rPr>
          <w:rFonts w:ascii="Arial" w:eastAsia="Calibri" w:hAnsi="Arial" w:cs="Arial"/>
          <w:bCs/>
          <w:color w:val="000000" w:themeColor="text1"/>
        </w:rPr>
        <w:t>będą brane</w:t>
      </w:r>
      <w:r w:rsidRPr="00584169">
        <w:rPr>
          <w:rFonts w:ascii="Arial" w:eastAsia="Calibri" w:hAnsi="Arial" w:cs="Arial"/>
          <w:bCs/>
          <w:color w:val="000000" w:themeColor="text1"/>
        </w:rPr>
        <w:t xml:space="preserve"> pod uwagę między innymi: </w:t>
      </w:r>
    </w:p>
    <w:p w:rsidR="008D2126" w:rsidRDefault="008D2126" w:rsidP="00584169">
      <w:pPr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cena,</w:t>
      </w:r>
    </w:p>
    <w:p w:rsidR="00584169" w:rsidRPr="00584169" w:rsidRDefault="00584169" w:rsidP="00584169">
      <w:pPr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color w:val="000000" w:themeColor="text1"/>
        </w:rPr>
      </w:pPr>
      <w:r w:rsidRPr="00584169">
        <w:rPr>
          <w:rFonts w:ascii="Arial" w:eastAsia="Calibri" w:hAnsi="Arial" w:cs="Arial"/>
          <w:bCs/>
          <w:color w:val="000000" w:themeColor="text1"/>
        </w:rPr>
        <w:t xml:space="preserve">zgodność </w:t>
      </w:r>
      <w:r>
        <w:rPr>
          <w:rFonts w:ascii="Arial" w:eastAsia="Calibri" w:hAnsi="Arial" w:cs="Arial"/>
          <w:bCs/>
          <w:color w:val="000000" w:themeColor="text1"/>
        </w:rPr>
        <w:t>oferty</w:t>
      </w:r>
      <w:r w:rsidRPr="00584169">
        <w:rPr>
          <w:rFonts w:ascii="Arial" w:eastAsia="Calibri" w:hAnsi="Arial" w:cs="Arial"/>
          <w:bCs/>
          <w:color w:val="000000" w:themeColor="text1"/>
        </w:rPr>
        <w:t xml:space="preserve"> z celami </w:t>
      </w:r>
      <w:r>
        <w:rPr>
          <w:rFonts w:ascii="Arial" w:eastAsia="Calibri" w:hAnsi="Arial" w:cs="Arial"/>
          <w:bCs/>
          <w:color w:val="000000" w:themeColor="text1"/>
        </w:rPr>
        <w:t>zamówienia</w:t>
      </w:r>
      <w:r w:rsidRPr="00584169">
        <w:rPr>
          <w:rFonts w:ascii="Arial" w:eastAsia="Calibri" w:hAnsi="Arial" w:cs="Arial"/>
          <w:bCs/>
          <w:color w:val="000000" w:themeColor="text1"/>
        </w:rPr>
        <w:t xml:space="preserve">, </w:t>
      </w:r>
    </w:p>
    <w:p w:rsidR="00584169" w:rsidRPr="00E878B1" w:rsidRDefault="00584169" w:rsidP="00584169">
      <w:pPr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color w:val="000000" w:themeColor="text1"/>
        </w:rPr>
      </w:pPr>
      <w:r w:rsidRPr="00E878B1">
        <w:rPr>
          <w:rFonts w:ascii="Arial" w:eastAsia="Calibri" w:hAnsi="Arial" w:cs="Arial"/>
          <w:bCs/>
          <w:color w:val="000000" w:themeColor="text1"/>
        </w:rPr>
        <w:t>koncepcja realizacji części kreacyjnej i produkcyjnej zamówienia,</w:t>
      </w:r>
    </w:p>
    <w:p w:rsidR="00584169" w:rsidRPr="00584169" w:rsidRDefault="00584169" w:rsidP="00584169">
      <w:pPr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color w:val="000000" w:themeColor="text1"/>
        </w:rPr>
      </w:pPr>
      <w:r w:rsidRPr="00584169">
        <w:rPr>
          <w:rFonts w:ascii="Arial" w:eastAsia="Calibri" w:hAnsi="Arial" w:cs="Arial"/>
          <w:bCs/>
          <w:color w:val="000000" w:themeColor="text1"/>
        </w:rPr>
        <w:t xml:space="preserve">atrakcyjność </w:t>
      </w:r>
      <w:r>
        <w:rPr>
          <w:rFonts w:ascii="Arial" w:eastAsia="Calibri" w:hAnsi="Arial" w:cs="Arial"/>
          <w:bCs/>
          <w:color w:val="000000" w:themeColor="text1"/>
        </w:rPr>
        <w:t>oferty</w:t>
      </w:r>
      <w:r w:rsidRPr="00584169">
        <w:rPr>
          <w:rFonts w:ascii="Arial" w:eastAsia="Calibri" w:hAnsi="Arial" w:cs="Arial"/>
          <w:bCs/>
          <w:color w:val="000000" w:themeColor="text1"/>
        </w:rPr>
        <w:t xml:space="preserve"> (stosunek ceny do proponowanego produktu), </w:t>
      </w:r>
    </w:p>
    <w:p w:rsidR="00584169" w:rsidRPr="00584169" w:rsidRDefault="00584169" w:rsidP="00584169">
      <w:pPr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color w:val="000000" w:themeColor="text1"/>
        </w:rPr>
      </w:pPr>
      <w:r w:rsidRPr="00584169">
        <w:rPr>
          <w:rFonts w:ascii="Arial" w:eastAsia="Calibri" w:hAnsi="Arial" w:cs="Arial"/>
          <w:bCs/>
          <w:color w:val="000000" w:themeColor="text1"/>
        </w:rPr>
        <w:t>zasięg oddziaływania (</w:t>
      </w:r>
      <w:r w:rsidR="008D2126">
        <w:rPr>
          <w:rFonts w:ascii="Arial" w:eastAsia="Calibri" w:hAnsi="Arial" w:cs="Arial"/>
          <w:bCs/>
          <w:color w:val="000000" w:themeColor="text1"/>
        </w:rPr>
        <w:t>zasięg techniczny, GRP itp.</w:t>
      </w:r>
      <w:r w:rsidRPr="00584169">
        <w:rPr>
          <w:rFonts w:ascii="Arial" w:eastAsia="Calibri" w:hAnsi="Arial" w:cs="Arial"/>
          <w:bCs/>
          <w:color w:val="000000" w:themeColor="text1"/>
        </w:rPr>
        <w:t xml:space="preserve">), </w:t>
      </w:r>
    </w:p>
    <w:p w:rsidR="00584169" w:rsidRDefault="00584169" w:rsidP="00584169">
      <w:pPr>
        <w:numPr>
          <w:ilvl w:val="0"/>
          <w:numId w:val="8"/>
        </w:numPr>
        <w:spacing w:line="360" w:lineRule="auto"/>
        <w:rPr>
          <w:rFonts w:ascii="Arial" w:eastAsia="Calibri" w:hAnsi="Arial" w:cs="Arial"/>
          <w:bCs/>
          <w:color w:val="000000" w:themeColor="text1"/>
        </w:rPr>
      </w:pPr>
      <w:r w:rsidRPr="00584169">
        <w:rPr>
          <w:rFonts w:ascii="Arial" w:eastAsia="Calibri" w:hAnsi="Arial" w:cs="Arial"/>
          <w:bCs/>
          <w:color w:val="000000" w:themeColor="text1"/>
        </w:rPr>
        <w:t>potencjał oferenta.</w:t>
      </w:r>
    </w:p>
    <w:p w:rsidR="009F3FF3" w:rsidRPr="00E878B1" w:rsidRDefault="009F3FF3" w:rsidP="009F3FF3">
      <w:pPr>
        <w:spacing w:line="360" w:lineRule="auto"/>
        <w:ind w:left="720"/>
        <w:rPr>
          <w:rFonts w:ascii="Arial" w:eastAsia="Calibri" w:hAnsi="Arial" w:cs="Arial"/>
          <w:bCs/>
          <w:color w:val="000000" w:themeColor="text1"/>
          <w:sz w:val="10"/>
          <w:szCs w:val="10"/>
        </w:rPr>
      </w:pPr>
    </w:p>
    <w:p w:rsidR="009F3FF3" w:rsidRPr="00FD6102" w:rsidRDefault="009F3FF3" w:rsidP="009F3FF3">
      <w:pPr>
        <w:pStyle w:val="Tekstpodstawowy"/>
        <w:spacing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DODATKOWE INFORMACJE</w:t>
      </w:r>
      <w:r w:rsidRPr="00FD6102">
        <w:rPr>
          <w:rFonts w:ascii="Arial" w:eastAsia="Calibri" w:hAnsi="Arial" w:cs="Arial"/>
          <w:color w:val="000000" w:themeColor="text1"/>
          <w:sz w:val="20"/>
          <w:szCs w:val="20"/>
        </w:rPr>
        <w:t xml:space="preserve">: </w:t>
      </w:r>
    </w:p>
    <w:p w:rsidR="009F3FF3" w:rsidRDefault="009F3FF3" w:rsidP="009F3FF3">
      <w:pPr>
        <w:pStyle w:val="Akapitzlist"/>
        <w:tabs>
          <w:tab w:val="left" w:pos="9214"/>
        </w:tabs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Zamawiający określa jedynie minimalne wymagania dotyczące emisji spotów i/lub innych materiałów filmowych. </w:t>
      </w:r>
    </w:p>
    <w:p w:rsidR="009F3FF3" w:rsidRPr="00E878B1" w:rsidRDefault="009F3FF3" w:rsidP="00B6112A">
      <w:pPr>
        <w:tabs>
          <w:tab w:val="left" w:pos="0"/>
        </w:tabs>
        <w:spacing w:line="360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B6112A" w:rsidRPr="00B6112A" w:rsidRDefault="005804C2" w:rsidP="00B6112A">
      <w:pPr>
        <w:tabs>
          <w:tab w:val="left" w:pos="0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9364A0">
        <w:rPr>
          <w:rFonts w:ascii="Arial" w:hAnsi="Arial" w:cs="Arial"/>
          <w:b/>
          <w:color w:val="000000" w:themeColor="text1"/>
        </w:rPr>
        <w:t>TERMIN REALIZACJI ZAMÓWIENIA</w:t>
      </w:r>
      <w:r w:rsidR="00B6112A">
        <w:rPr>
          <w:rFonts w:ascii="Arial" w:hAnsi="Arial" w:cs="Arial"/>
          <w:b/>
          <w:color w:val="000000" w:themeColor="text1"/>
        </w:rPr>
        <w:t>:</w:t>
      </w:r>
    </w:p>
    <w:p w:rsidR="00EA63AE" w:rsidRDefault="00B6112A" w:rsidP="00E3495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Z</w:t>
      </w:r>
      <w:r w:rsidRPr="005B4BB2">
        <w:rPr>
          <w:rFonts w:ascii="Arial" w:hAnsi="Arial" w:cs="Arial"/>
          <w:bCs/>
          <w:color w:val="000000" w:themeColor="text1"/>
        </w:rPr>
        <w:t>akończenie realizacji przedmiotu zamówieni</w:t>
      </w:r>
      <w:r>
        <w:rPr>
          <w:rFonts w:ascii="Arial" w:hAnsi="Arial" w:cs="Arial"/>
          <w:bCs/>
          <w:color w:val="000000" w:themeColor="text1"/>
        </w:rPr>
        <w:t xml:space="preserve">a, końcowe rozliczenie projektu – </w:t>
      </w:r>
      <w:r w:rsidR="00DF04FB" w:rsidRPr="00F95E63">
        <w:rPr>
          <w:rFonts w:ascii="Arial" w:hAnsi="Arial" w:cs="Arial"/>
          <w:b/>
          <w:bCs/>
          <w:color w:val="000000" w:themeColor="text1"/>
        </w:rPr>
        <w:t xml:space="preserve">do </w:t>
      </w:r>
      <w:r w:rsidR="00DF04FB">
        <w:rPr>
          <w:rFonts w:ascii="Arial" w:hAnsi="Arial" w:cs="Arial"/>
          <w:b/>
          <w:bCs/>
          <w:color w:val="000000" w:themeColor="text1"/>
        </w:rPr>
        <w:t>10 grudnia 2013</w:t>
      </w:r>
      <w:r w:rsidR="00DF04FB" w:rsidRPr="00AF59FF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DF04FB" w:rsidRPr="00AF59FF">
        <w:rPr>
          <w:rFonts w:ascii="Arial" w:hAnsi="Arial" w:cs="Arial"/>
          <w:b/>
          <w:bCs/>
          <w:color w:val="000000" w:themeColor="text1"/>
        </w:rPr>
        <w:t>r</w:t>
      </w:r>
      <w:proofErr w:type="spellEnd"/>
      <w:r w:rsidR="00DF04FB" w:rsidRPr="00AF59FF">
        <w:rPr>
          <w:rFonts w:ascii="Arial" w:hAnsi="Arial" w:cs="Arial"/>
          <w:b/>
          <w:bCs/>
          <w:color w:val="000000" w:themeColor="text1"/>
        </w:rPr>
        <w:t>.</w:t>
      </w:r>
    </w:p>
    <w:p w:rsidR="00667F8D" w:rsidRDefault="00667F8D" w:rsidP="00E3495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667F8D" w:rsidRPr="00FB691A" w:rsidRDefault="00667F8D" w:rsidP="00667F8D">
      <w:pPr>
        <w:spacing w:line="288" w:lineRule="auto"/>
        <w:jc w:val="both"/>
        <w:rPr>
          <w:rFonts w:ascii="Arial" w:hAnsi="Arial" w:cs="Arial"/>
          <w:b/>
        </w:rPr>
      </w:pPr>
      <w:r w:rsidRPr="00FB691A">
        <w:rPr>
          <w:rFonts w:ascii="Arial" w:hAnsi="Arial" w:cs="Arial"/>
          <w:b/>
        </w:rPr>
        <w:t>UWAGA: Zamawiający zastrzega sobie prawo zakończenia postępowania bez wyboru ofert.</w:t>
      </w:r>
    </w:p>
    <w:p w:rsidR="00667F8D" w:rsidRPr="00E34951" w:rsidRDefault="00667F8D" w:rsidP="00E34951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</w:p>
    <w:sectPr w:rsidR="00667F8D" w:rsidRPr="00E34951" w:rsidSect="009F1F5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DA8"/>
    <w:multiLevelType w:val="multilevel"/>
    <w:tmpl w:val="CA441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">
    <w:nsid w:val="04A02955"/>
    <w:multiLevelType w:val="multilevel"/>
    <w:tmpl w:val="931ABF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090C4A3B"/>
    <w:multiLevelType w:val="hybridMultilevel"/>
    <w:tmpl w:val="11E84A80"/>
    <w:lvl w:ilvl="0" w:tplc="F2762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3489C"/>
    <w:multiLevelType w:val="hybridMultilevel"/>
    <w:tmpl w:val="A66C0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192D"/>
    <w:multiLevelType w:val="hybridMultilevel"/>
    <w:tmpl w:val="54B6404A"/>
    <w:lvl w:ilvl="0" w:tplc="B790AF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5861"/>
    <w:multiLevelType w:val="multilevel"/>
    <w:tmpl w:val="97808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6">
    <w:nsid w:val="141A54D0"/>
    <w:multiLevelType w:val="hybridMultilevel"/>
    <w:tmpl w:val="80C6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A3A39"/>
    <w:multiLevelType w:val="multilevel"/>
    <w:tmpl w:val="A4388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>
    <w:nsid w:val="19EA6AD6"/>
    <w:multiLevelType w:val="hybridMultilevel"/>
    <w:tmpl w:val="CE32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E4735"/>
    <w:multiLevelType w:val="multilevel"/>
    <w:tmpl w:val="009A5C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3CD86803"/>
    <w:multiLevelType w:val="multilevel"/>
    <w:tmpl w:val="BFB665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2DA2CFF"/>
    <w:multiLevelType w:val="hybridMultilevel"/>
    <w:tmpl w:val="D09C9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05452"/>
    <w:multiLevelType w:val="multilevel"/>
    <w:tmpl w:val="0FFA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05EA"/>
    <w:rsid w:val="000D1B87"/>
    <w:rsid w:val="00121D13"/>
    <w:rsid w:val="001B4EE0"/>
    <w:rsid w:val="001E21CF"/>
    <w:rsid w:val="0021379A"/>
    <w:rsid w:val="002505EA"/>
    <w:rsid w:val="002743B1"/>
    <w:rsid w:val="00285F70"/>
    <w:rsid w:val="002A1087"/>
    <w:rsid w:val="002B5444"/>
    <w:rsid w:val="0030615A"/>
    <w:rsid w:val="00471F70"/>
    <w:rsid w:val="004A1906"/>
    <w:rsid w:val="00501533"/>
    <w:rsid w:val="0052359A"/>
    <w:rsid w:val="005804C2"/>
    <w:rsid w:val="00584169"/>
    <w:rsid w:val="005B0BE1"/>
    <w:rsid w:val="00666CDE"/>
    <w:rsid w:val="00667F8D"/>
    <w:rsid w:val="00693D48"/>
    <w:rsid w:val="0070163C"/>
    <w:rsid w:val="007739CC"/>
    <w:rsid w:val="008D2126"/>
    <w:rsid w:val="0094588B"/>
    <w:rsid w:val="009521A0"/>
    <w:rsid w:val="00992172"/>
    <w:rsid w:val="009F1F51"/>
    <w:rsid w:val="009F3FF3"/>
    <w:rsid w:val="00AB7772"/>
    <w:rsid w:val="00AC1AD1"/>
    <w:rsid w:val="00AC3B7E"/>
    <w:rsid w:val="00B25868"/>
    <w:rsid w:val="00B6112A"/>
    <w:rsid w:val="00BE30CF"/>
    <w:rsid w:val="00C20D36"/>
    <w:rsid w:val="00C25D17"/>
    <w:rsid w:val="00C87174"/>
    <w:rsid w:val="00CF749C"/>
    <w:rsid w:val="00D5585F"/>
    <w:rsid w:val="00DF04FB"/>
    <w:rsid w:val="00E34951"/>
    <w:rsid w:val="00E878B1"/>
    <w:rsid w:val="00E9235B"/>
    <w:rsid w:val="00EA63AE"/>
    <w:rsid w:val="00F36E8E"/>
    <w:rsid w:val="00F47C69"/>
    <w:rsid w:val="00F94E1E"/>
    <w:rsid w:val="00FD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0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05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50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05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2505E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5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5E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505E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505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2359A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bidzinska@mazow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lopienska@mazowia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a.lopienska</dc:creator>
  <cp:keywords/>
  <dc:description/>
  <cp:lastModifiedBy>MJWPU</cp:lastModifiedBy>
  <cp:revision>27</cp:revision>
  <cp:lastPrinted>2013-08-22T09:31:00Z</cp:lastPrinted>
  <dcterms:created xsi:type="dcterms:W3CDTF">2012-10-15T09:37:00Z</dcterms:created>
  <dcterms:modified xsi:type="dcterms:W3CDTF">2013-08-22T09:52:00Z</dcterms:modified>
</cp:coreProperties>
</file>