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55" w:rsidRPr="00C409F6" w:rsidRDefault="00BA6A55" w:rsidP="000B07D5">
      <w:pPr>
        <w:jc w:val="both"/>
      </w:pPr>
    </w:p>
    <w:p w:rsidR="007D3D9F" w:rsidRPr="00C409F6" w:rsidRDefault="00706DF2" w:rsidP="007D3D9F">
      <w:pPr>
        <w:spacing w:line="360" w:lineRule="auto"/>
        <w:jc w:val="center"/>
        <w:rPr>
          <w:rFonts w:ascii="Arial" w:hAnsi="Arial" w:cs="Arial"/>
          <w:b/>
          <w:sz w:val="20"/>
          <w:szCs w:val="20"/>
          <w:u w:val="single"/>
        </w:rPr>
      </w:pPr>
      <w:r w:rsidRPr="00C409F6">
        <w:rPr>
          <w:rFonts w:ascii="Arial" w:hAnsi="Arial" w:cs="Arial"/>
          <w:b/>
          <w:u w:val="single"/>
        </w:rPr>
        <w:t>Szacowanie wartości zamówienia</w:t>
      </w:r>
    </w:p>
    <w:p w:rsidR="007D3D9F" w:rsidRDefault="007D3D9F" w:rsidP="00A17E56">
      <w:pPr>
        <w:pStyle w:val="Akapitzlist"/>
        <w:suppressAutoHyphens w:val="0"/>
        <w:spacing w:line="360" w:lineRule="auto"/>
        <w:ind w:left="426"/>
        <w:rPr>
          <w:rFonts w:ascii="Arial" w:hAnsi="Arial" w:cs="Arial"/>
          <w:b/>
          <w:sz w:val="20"/>
          <w:szCs w:val="20"/>
        </w:rPr>
      </w:pPr>
    </w:p>
    <w:p w:rsidR="00BC3A63" w:rsidRPr="007E5DDB" w:rsidRDefault="007D3D9F" w:rsidP="007D3D9F">
      <w:pPr>
        <w:pStyle w:val="Akapitzlist"/>
        <w:suppressAutoHyphens w:val="0"/>
        <w:spacing w:line="360" w:lineRule="auto"/>
        <w:ind w:left="0"/>
        <w:jc w:val="both"/>
        <w:rPr>
          <w:rFonts w:ascii="Arial" w:hAnsi="Arial" w:cs="Arial"/>
          <w:b/>
          <w:sz w:val="20"/>
          <w:szCs w:val="20"/>
        </w:rPr>
      </w:pPr>
      <w:r w:rsidRPr="007E5DDB">
        <w:rPr>
          <w:rFonts w:ascii="Arial" w:hAnsi="Arial" w:cs="Arial"/>
          <w:b/>
          <w:sz w:val="20"/>
          <w:szCs w:val="20"/>
        </w:rPr>
        <w:t xml:space="preserve">Zamawiający – Mazowiecka Jednostka Wdrażania Programów Unijnych </w:t>
      </w:r>
      <w:r w:rsidR="00AB63F7" w:rsidRPr="007E5DDB">
        <w:rPr>
          <w:rFonts w:ascii="Arial" w:hAnsi="Arial" w:cs="Arial"/>
          <w:b/>
          <w:sz w:val="20"/>
          <w:szCs w:val="20"/>
        </w:rPr>
        <w:t>zachęca</w:t>
      </w:r>
      <w:r w:rsidRPr="007E5DDB">
        <w:rPr>
          <w:rFonts w:ascii="Arial" w:hAnsi="Arial" w:cs="Arial"/>
          <w:b/>
          <w:sz w:val="20"/>
          <w:szCs w:val="20"/>
        </w:rPr>
        <w:t xml:space="preserve"> o zapoznanie się z poniższą specyfikacją i z załączoną dokumentacją oraz o przesłanie </w:t>
      </w:r>
      <w:r w:rsidR="00AB63F7" w:rsidRPr="007E5DDB">
        <w:rPr>
          <w:rFonts w:ascii="Arial" w:hAnsi="Arial" w:cs="Arial"/>
          <w:b/>
          <w:sz w:val="20"/>
          <w:szCs w:val="20"/>
        </w:rPr>
        <w:t>wyceny</w:t>
      </w:r>
      <w:r w:rsidRPr="007E5DDB">
        <w:rPr>
          <w:rFonts w:ascii="Arial" w:hAnsi="Arial" w:cs="Arial"/>
          <w:b/>
          <w:sz w:val="20"/>
          <w:szCs w:val="20"/>
        </w:rPr>
        <w:t xml:space="preserve"> zawierającej informację o kosztach dostawy</w:t>
      </w:r>
      <w:r w:rsidR="00BC3A63" w:rsidRPr="007E5DDB">
        <w:rPr>
          <w:rFonts w:ascii="Arial" w:hAnsi="Arial" w:cs="Arial"/>
          <w:b/>
          <w:sz w:val="20"/>
          <w:szCs w:val="20"/>
        </w:rPr>
        <w:t xml:space="preserve"> artykułów spożywczych i opakowań jednorazowego użytku</w:t>
      </w:r>
      <w:r w:rsidR="00706DF2" w:rsidRPr="007E5DDB">
        <w:rPr>
          <w:rFonts w:ascii="Arial" w:hAnsi="Arial" w:cs="Arial"/>
          <w:b/>
          <w:sz w:val="20"/>
          <w:szCs w:val="20"/>
        </w:rPr>
        <w:t xml:space="preserve"> w trzech transzach</w:t>
      </w:r>
      <w:r w:rsidR="00BC3A63" w:rsidRPr="007E5DDB">
        <w:rPr>
          <w:rFonts w:ascii="Arial" w:hAnsi="Arial" w:cs="Arial"/>
          <w:b/>
          <w:sz w:val="20"/>
          <w:szCs w:val="20"/>
        </w:rPr>
        <w:t xml:space="preserve">, </w:t>
      </w:r>
      <w:r w:rsidR="00BC3A63" w:rsidRPr="007E5DDB">
        <w:rPr>
          <w:rFonts w:ascii="Arial" w:hAnsi="Arial" w:cs="Arial"/>
          <w:b/>
          <w:color w:val="333333"/>
          <w:sz w:val="20"/>
          <w:szCs w:val="20"/>
        </w:rPr>
        <w:t xml:space="preserve">na potrzeby organizacji przerw kawowych podczas </w:t>
      </w:r>
      <w:r w:rsidR="00A91F62" w:rsidRPr="007E5DDB">
        <w:rPr>
          <w:rFonts w:ascii="Arial" w:hAnsi="Arial" w:cs="Arial"/>
          <w:b/>
          <w:color w:val="333333"/>
          <w:sz w:val="20"/>
          <w:szCs w:val="20"/>
        </w:rPr>
        <w:t xml:space="preserve">3 konferencji, </w:t>
      </w:r>
      <w:r w:rsidR="00AB63F7" w:rsidRPr="007E5DDB">
        <w:rPr>
          <w:rFonts w:ascii="Arial" w:hAnsi="Arial" w:cs="Arial"/>
          <w:b/>
          <w:color w:val="333333"/>
          <w:sz w:val="20"/>
          <w:szCs w:val="20"/>
        </w:rPr>
        <w:t>których realizacja planowana jest</w:t>
      </w:r>
      <w:r w:rsidR="00A17E56" w:rsidRPr="007E5DDB">
        <w:rPr>
          <w:rFonts w:ascii="Arial" w:hAnsi="Arial" w:cs="Arial"/>
          <w:b/>
          <w:color w:val="333333"/>
          <w:sz w:val="20"/>
          <w:szCs w:val="20"/>
        </w:rPr>
        <w:t xml:space="preserve"> </w:t>
      </w:r>
      <w:r w:rsidR="00BC3A63" w:rsidRPr="007E5DDB">
        <w:rPr>
          <w:rFonts w:ascii="Arial" w:hAnsi="Arial" w:cs="Arial"/>
          <w:b/>
          <w:sz w:val="20"/>
          <w:szCs w:val="20"/>
        </w:rPr>
        <w:t>na przełomie listopada i grudnia</w:t>
      </w:r>
      <w:r w:rsidR="00A17E56" w:rsidRPr="007E5DDB">
        <w:rPr>
          <w:rFonts w:ascii="Arial" w:hAnsi="Arial" w:cs="Arial"/>
          <w:b/>
          <w:sz w:val="20"/>
          <w:szCs w:val="20"/>
        </w:rPr>
        <w:t xml:space="preserve"> 2015r.</w:t>
      </w:r>
      <w:r w:rsidR="00A91F62" w:rsidRPr="007E5DDB">
        <w:rPr>
          <w:rFonts w:ascii="Arial" w:hAnsi="Arial" w:cs="Arial"/>
          <w:b/>
          <w:sz w:val="20"/>
          <w:szCs w:val="20"/>
        </w:rPr>
        <w:t xml:space="preserve">, </w:t>
      </w:r>
      <w:r w:rsidR="00BC3A63" w:rsidRPr="007E5DDB">
        <w:rPr>
          <w:rFonts w:ascii="Arial" w:hAnsi="Arial" w:cs="Arial"/>
          <w:b/>
          <w:sz w:val="20"/>
          <w:szCs w:val="20"/>
        </w:rPr>
        <w:t xml:space="preserve">dla </w:t>
      </w:r>
      <w:r w:rsidR="00AB63F7" w:rsidRPr="007E5DDB">
        <w:rPr>
          <w:rFonts w:ascii="Arial" w:hAnsi="Arial" w:cs="Arial"/>
          <w:b/>
          <w:sz w:val="20"/>
          <w:szCs w:val="20"/>
        </w:rPr>
        <w:t xml:space="preserve">łącznie </w:t>
      </w:r>
      <w:r w:rsidR="00BC3A63" w:rsidRPr="007E5DDB">
        <w:rPr>
          <w:rFonts w:ascii="Arial" w:hAnsi="Arial" w:cs="Arial"/>
          <w:b/>
          <w:sz w:val="20"/>
          <w:szCs w:val="20"/>
        </w:rPr>
        <w:t>330 osób (</w:t>
      </w:r>
      <w:r w:rsidR="00A17E56" w:rsidRPr="007E5DDB">
        <w:rPr>
          <w:rFonts w:ascii="Arial" w:hAnsi="Arial" w:cs="Arial"/>
          <w:b/>
          <w:sz w:val="20"/>
          <w:szCs w:val="20"/>
        </w:rPr>
        <w:t xml:space="preserve">tj. </w:t>
      </w:r>
      <w:r w:rsidR="00A17E56" w:rsidRPr="007E5DDB">
        <w:rPr>
          <w:rFonts w:ascii="Arial" w:hAnsi="Arial" w:cs="Arial"/>
          <w:b/>
          <w:color w:val="000000" w:themeColor="text1"/>
          <w:sz w:val="20"/>
          <w:szCs w:val="20"/>
        </w:rPr>
        <w:t xml:space="preserve">po 110 uczestników </w:t>
      </w:r>
      <w:r w:rsidR="00AB63F7" w:rsidRPr="007E5DDB">
        <w:rPr>
          <w:rFonts w:ascii="Arial" w:hAnsi="Arial" w:cs="Arial"/>
          <w:b/>
          <w:color w:val="000000" w:themeColor="text1"/>
          <w:sz w:val="20"/>
          <w:szCs w:val="20"/>
        </w:rPr>
        <w:t>na każdej z trzech konferencji</w:t>
      </w:r>
      <w:r w:rsidR="00BC3A63" w:rsidRPr="007E5DDB">
        <w:rPr>
          <w:rFonts w:ascii="Arial" w:hAnsi="Arial" w:cs="Arial"/>
          <w:b/>
          <w:sz w:val="20"/>
          <w:szCs w:val="20"/>
        </w:rPr>
        <w:t>)</w:t>
      </w:r>
      <w:r w:rsidR="00A17E56" w:rsidRPr="007E5DDB">
        <w:rPr>
          <w:rFonts w:ascii="Arial" w:hAnsi="Arial" w:cs="Arial"/>
          <w:b/>
          <w:sz w:val="20"/>
          <w:szCs w:val="20"/>
        </w:rPr>
        <w:t xml:space="preserve"> </w:t>
      </w:r>
      <w:r w:rsidR="00A91F62" w:rsidRPr="007E5DDB">
        <w:rPr>
          <w:rFonts w:ascii="Arial" w:hAnsi="Arial" w:cs="Arial"/>
          <w:b/>
          <w:sz w:val="20"/>
          <w:szCs w:val="20"/>
        </w:rPr>
        <w:t>w Warszawie</w:t>
      </w:r>
      <w:r w:rsidR="00A17E56" w:rsidRPr="007E5DDB">
        <w:rPr>
          <w:rFonts w:ascii="Arial" w:hAnsi="Arial" w:cs="Arial"/>
          <w:b/>
          <w:sz w:val="20"/>
          <w:szCs w:val="20"/>
        </w:rPr>
        <w:t>.</w:t>
      </w:r>
    </w:p>
    <w:p w:rsidR="007D3D9F" w:rsidRPr="007E5DDB" w:rsidRDefault="007D3D9F" w:rsidP="007D3D9F">
      <w:pPr>
        <w:pStyle w:val="NormalnyWeb"/>
        <w:jc w:val="both"/>
        <w:rPr>
          <w:rFonts w:ascii="Arial" w:hAnsi="Arial" w:cs="Arial"/>
          <w:b/>
          <w:i/>
          <w:sz w:val="20"/>
          <w:szCs w:val="20"/>
        </w:rPr>
      </w:pPr>
      <w:r w:rsidRPr="007E5DDB">
        <w:rPr>
          <w:rStyle w:val="Uwydatnienie"/>
          <w:rFonts w:ascii="Arial" w:hAnsi="Arial" w:cs="Arial"/>
          <w:b/>
          <w:i w:val="0"/>
          <w:sz w:val="20"/>
          <w:szCs w:val="20"/>
        </w:rPr>
        <w:t>Zapytanie ma na celu określenie wartości szacunkowej niezbędnej do przeprowadzenia postępowania o udzielenie zamówienia publicznego zgodnie z przepisami ustawy Prawo zamówień publicznych.</w:t>
      </w:r>
    </w:p>
    <w:p w:rsidR="007D3D9F" w:rsidRPr="007E5DDB" w:rsidRDefault="007D3D9F" w:rsidP="007D3D9F">
      <w:pPr>
        <w:pStyle w:val="NormalnyWeb"/>
        <w:jc w:val="both"/>
        <w:rPr>
          <w:rFonts w:ascii="Arial" w:hAnsi="Arial" w:cs="Arial"/>
          <w:b/>
          <w:i/>
          <w:sz w:val="20"/>
          <w:szCs w:val="20"/>
        </w:rPr>
      </w:pPr>
      <w:r w:rsidRPr="007E5DDB">
        <w:rPr>
          <w:rStyle w:val="Uwydatnienie"/>
          <w:rFonts w:ascii="Arial" w:hAnsi="Arial" w:cs="Arial"/>
          <w:b/>
          <w:i w:val="0"/>
          <w:sz w:val="20"/>
          <w:szCs w:val="20"/>
        </w:rPr>
        <w:t xml:space="preserve">Niniejsza oferta nie stanowi oferty w myśl </w:t>
      </w:r>
      <w:r w:rsidRPr="007E5DDB">
        <w:rPr>
          <w:rStyle w:val="Uwydatnienie"/>
          <w:rFonts w:ascii="Arial" w:hAnsi="Arial" w:cs="Arial"/>
          <w:b/>
          <w:sz w:val="20"/>
          <w:szCs w:val="20"/>
        </w:rPr>
        <w:t>art. 66 Kodeksu cywilnego,</w:t>
      </w:r>
      <w:r w:rsidRPr="007E5DDB">
        <w:rPr>
          <w:rStyle w:val="Uwydatnienie"/>
          <w:rFonts w:ascii="Arial" w:hAnsi="Arial" w:cs="Arial"/>
          <w:b/>
          <w:i w:val="0"/>
          <w:sz w:val="20"/>
          <w:szCs w:val="20"/>
        </w:rPr>
        <w:t xml:space="preserve"> jak również nie jest ogłoszeniem w rozumieniu ustawy Prawo zamówień publicznych.</w:t>
      </w:r>
    </w:p>
    <w:p w:rsidR="00400E55" w:rsidRPr="007E5DDB" w:rsidRDefault="00400E55" w:rsidP="005B76BF">
      <w:pPr>
        <w:spacing w:line="360" w:lineRule="auto"/>
        <w:jc w:val="both"/>
        <w:rPr>
          <w:rFonts w:ascii="Arial" w:hAnsi="Arial" w:cs="Arial"/>
          <w:b/>
          <w:sz w:val="20"/>
          <w:szCs w:val="20"/>
        </w:rPr>
      </w:pPr>
    </w:p>
    <w:p w:rsidR="005B76BF" w:rsidRPr="007E5DDB" w:rsidRDefault="00CB7480" w:rsidP="00706322">
      <w:pPr>
        <w:tabs>
          <w:tab w:val="left" w:pos="6876"/>
        </w:tabs>
        <w:spacing w:line="360" w:lineRule="auto"/>
        <w:jc w:val="center"/>
        <w:rPr>
          <w:rFonts w:ascii="Arial" w:hAnsi="Arial" w:cs="Arial"/>
          <w:b/>
          <w:sz w:val="20"/>
          <w:szCs w:val="20"/>
          <w:u w:val="single"/>
        </w:rPr>
      </w:pPr>
      <w:r w:rsidRPr="007E5DDB">
        <w:rPr>
          <w:rFonts w:ascii="Arial" w:hAnsi="Arial" w:cs="Arial"/>
          <w:b/>
          <w:sz w:val="20"/>
          <w:szCs w:val="20"/>
          <w:u w:val="single"/>
        </w:rPr>
        <w:t>I Informacje ogólne</w:t>
      </w:r>
    </w:p>
    <w:p w:rsidR="00BA6A55" w:rsidRPr="007E5DDB" w:rsidRDefault="00F30ECE" w:rsidP="005B76BF">
      <w:pPr>
        <w:tabs>
          <w:tab w:val="left" w:pos="6876"/>
        </w:tabs>
        <w:spacing w:line="360" w:lineRule="auto"/>
        <w:jc w:val="both"/>
        <w:rPr>
          <w:rFonts w:ascii="Arial" w:hAnsi="Arial" w:cs="Arial"/>
          <w:b/>
          <w:sz w:val="20"/>
          <w:szCs w:val="20"/>
        </w:rPr>
      </w:pPr>
      <w:r w:rsidRPr="007E5DDB">
        <w:rPr>
          <w:rFonts w:ascii="Arial" w:hAnsi="Arial" w:cs="Arial"/>
          <w:b/>
          <w:sz w:val="20"/>
          <w:szCs w:val="20"/>
        </w:rPr>
        <w:tab/>
      </w:r>
    </w:p>
    <w:p w:rsidR="00CB7480" w:rsidRPr="007E5DDB" w:rsidRDefault="007D3D9F" w:rsidP="007D3D9F">
      <w:pPr>
        <w:pStyle w:val="Akapitzlist"/>
        <w:tabs>
          <w:tab w:val="left" w:pos="142"/>
          <w:tab w:val="left" w:pos="284"/>
        </w:tabs>
        <w:spacing w:line="360" w:lineRule="auto"/>
        <w:ind w:left="0"/>
        <w:jc w:val="both"/>
        <w:rPr>
          <w:rFonts w:ascii="Arial" w:hAnsi="Arial" w:cs="Arial"/>
          <w:b/>
          <w:sz w:val="20"/>
          <w:szCs w:val="20"/>
        </w:rPr>
      </w:pPr>
      <w:r w:rsidRPr="007E5DDB">
        <w:rPr>
          <w:rFonts w:ascii="Arial" w:hAnsi="Arial" w:cs="Arial"/>
          <w:b/>
          <w:sz w:val="20"/>
          <w:szCs w:val="20"/>
        </w:rPr>
        <w:tab/>
      </w:r>
      <w:r w:rsidRPr="007E5DDB">
        <w:rPr>
          <w:rFonts w:ascii="Arial" w:hAnsi="Arial" w:cs="Arial"/>
          <w:b/>
          <w:sz w:val="20"/>
          <w:szCs w:val="20"/>
        </w:rPr>
        <w:tab/>
      </w:r>
      <w:r w:rsidR="00CB7480" w:rsidRPr="007E5DDB">
        <w:rPr>
          <w:rFonts w:ascii="Arial" w:hAnsi="Arial" w:cs="Arial"/>
          <w:b/>
          <w:sz w:val="20"/>
          <w:szCs w:val="20"/>
        </w:rPr>
        <w:t xml:space="preserve">Rodzaj zamówienia: </w:t>
      </w:r>
      <w:r w:rsidR="00E34AE8" w:rsidRPr="007E5DDB">
        <w:rPr>
          <w:rFonts w:ascii="Arial" w:hAnsi="Arial" w:cs="Arial"/>
          <w:sz w:val="20"/>
          <w:szCs w:val="20"/>
        </w:rPr>
        <w:t>dostawa</w:t>
      </w:r>
      <w:r w:rsidRPr="007E5DDB">
        <w:rPr>
          <w:rFonts w:ascii="Arial" w:hAnsi="Arial" w:cs="Arial"/>
          <w:sz w:val="20"/>
          <w:szCs w:val="20"/>
        </w:rPr>
        <w:t xml:space="preserve"> </w:t>
      </w:r>
    </w:p>
    <w:p w:rsidR="007D3D9F" w:rsidRPr="007E5DDB" w:rsidRDefault="007D3D9F" w:rsidP="007D3D9F">
      <w:pPr>
        <w:pStyle w:val="Akapitzlist"/>
        <w:tabs>
          <w:tab w:val="left" w:pos="142"/>
          <w:tab w:val="left" w:pos="284"/>
        </w:tabs>
        <w:spacing w:line="360" w:lineRule="auto"/>
        <w:ind w:left="0"/>
        <w:jc w:val="both"/>
        <w:rPr>
          <w:rFonts w:ascii="Arial" w:hAnsi="Arial" w:cs="Arial"/>
          <w:b/>
          <w:sz w:val="20"/>
          <w:szCs w:val="20"/>
        </w:rPr>
      </w:pPr>
    </w:p>
    <w:p w:rsidR="00BA3129" w:rsidRPr="007E5DDB" w:rsidRDefault="00BA3129" w:rsidP="007D3D9F">
      <w:pPr>
        <w:pStyle w:val="Akapitzlist"/>
        <w:shd w:val="clear" w:color="auto" w:fill="FFFFFF"/>
        <w:suppressAutoHyphens w:val="0"/>
        <w:spacing w:after="231" w:line="384" w:lineRule="auto"/>
        <w:ind w:left="284"/>
        <w:rPr>
          <w:rFonts w:ascii="Arial" w:hAnsi="Arial" w:cs="Arial"/>
          <w:color w:val="000000"/>
          <w:sz w:val="20"/>
          <w:szCs w:val="20"/>
          <w:lang w:eastAsia="pl-PL"/>
        </w:rPr>
      </w:pPr>
      <w:r w:rsidRPr="007E5DDB">
        <w:rPr>
          <w:rFonts w:ascii="Arial" w:hAnsi="Arial" w:cs="Arial"/>
          <w:b/>
          <w:bCs/>
          <w:color w:val="000000"/>
          <w:sz w:val="20"/>
          <w:szCs w:val="20"/>
          <w:lang w:eastAsia="pl-PL"/>
        </w:rPr>
        <w:t>Określenie przedmiotu zamówienia:</w:t>
      </w:r>
      <w:r w:rsidRPr="007E5DDB">
        <w:rPr>
          <w:rFonts w:ascii="Arial" w:hAnsi="Arial" w:cs="Arial"/>
          <w:color w:val="000000"/>
          <w:sz w:val="20"/>
          <w:szCs w:val="20"/>
          <w:lang w:eastAsia="pl-PL"/>
        </w:rPr>
        <w:t xml:space="preserve"> </w:t>
      </w:r>
      <w:r w:rsidR="00634662" w:rsidRPr="007E5DDB">
        <w:rPr>
          <w:rFonts w:ascii="Arial" w:hAnsi="Arial" w:cs="Arial"/>
          <w:color w:val="000000"/>
          <w:sz w:val="20"/>
          <w:szCs w:val="20"/>
          <w:lang w:eastAsia="pl-PL"/>
        </w:rPr>
        <w:t xml:space="preserve">Dostawa </w:t>
      </w:r>
      <w:r w:rsidR="00634662" w:rsidRPr="007E5DDB">
        <w:rPr>
          <w:rFonts w:ascii="Arial" w:hAnsi="Arial" w:cs="Arial"/>
          <w:color w:val="000000"/>
          <w:sz w:val="20"/>
          <w:szCs w:val="20"/>
        </w:rPr>
        <w:t>produktów spożywczych różnych</w:t>
      </w:r>
    </w:p>
    <w:p w:rsidR="00941973" w:rsidRDefault="00BA3129" w:rsidP="00941973">
      <w:pPr>
        <w:pStyle w:val="Akapitzlist"/>
        <w:shd w:val="clear" w:color="auto" w:fill="FFFFFF"/>
        <w:suppressAutoHyphens w:val="0"/>
        <w:spacing w:after="231" w:line="384" w:lineRule="auto"/>
        <w:ind w:left="284"/>
        <w:rPr>
          <w:rFonts w:ascii="Arial" w:hAnsi="Arial" w:cs="Arial"/>
          <w:color w:val="000000" w:themeColor="text1"/>
          <w:sz w:val="20"/>
          <w:szCs w:val="20"/>
        </w:rPr>
      </w:pPr>
      <w:r w:rsidRPr="007E5DDB">
        <w:rPr>
          <w:rFonts w:ascii="Arial" w:hAnsi="Arial" w:cs="Arial"/>
          <w:b/>
          <w:bCs/>
          <w:color w:val="000000"/>
          <w:sz w:val="20"/>
          <w:szCs w:val="20"/>
          <w:lang w:eastAsia="pl-PL"/>
        </w:rPr>
        <w:t xml:space="preserve"> Wspólny Słownik Zamówień (CPV):</w:t>
      </w:r>
      <w:r w:rsidRPr="007E5DDB">
        <w:rPr>
          <w:rFonts w:ascii="Arial" w:hAnsi="Arial" w:cs="Arial"/>
          <w:color w:val="000000"/>
          <w:sz w:val="20"/>
          <w:szCs w:val="20"/>
          <w:lang w:eastAsia="pl-PL"/>
        </w:rPr>
        <w:t xml:space="preserve"> </w:t>
      </w:r>
      <w:r w:rsidR="00634662" w:rsidRPr="007E5DDB">
        <w:rPr>
          <w:rFonts w:ascii="Arial" w:hAnsi="Arial" w:cs="Arial"/>
          <w:color w:val="000000"/>
          <w:sz w:val="20"/>
          <w:szCs w:val="20"/>
          <w:lang w:eastAsia="pl-PL"/>
        </w:rPr>
        <w:br/>
      </w:r>
      <w:r w:rsidR="00941973">
        <w:rPr>
          <w:rFonts w:ascii="Arial" w:hAnsi="Arial" w:cs="Arial"/>
          <w:color w:val="000000" w:themeColor="text1"/>
          <w:sz w:val="20"/>
          <w:szCs w:val="20"/>
        </w:rPr>
        <w:t xml:space="preserve">15800000-6 </w:t>
      </w:r>
      <w:r w:rsidR="00941973">
        <w:rPr>
          <w:rFonts w:ascii="Arial" w:hAnsi="Arial" w:cs="Arial"/>
          <w:color w:val="000000" w:themeColor="text1"/>
          <w:sz w:val="20"/>
          <w:szCs w:val="20"/>
          <w:lang w:eastAsia="pl-PL"/>
        </w:rPr>
        <w:t xml:space="preserve">Dostawa </w:t>
      </w:r>
      <w:r w:rsidR="00941973">
        <w:rPr>
          <w:rFonts w:ascii="Arial" w:hAnsi="Arial" w:cs="Arial"/>
          <w:color w:val="000000" w:themeColor="text1"/>
          <w:sz w:val="20"/>
          <w:szCs w:val="20"/>
        </w:rPr>
        <w:t>produktów spożywczych różnych</w:t>
      </w:r>
    </w:p>
    <w:p w:rsidR="00941973" w:rsidRDefault="00941973" w:rsidP="00941973">
      <w:pPr>
        <w:pStyle w:val="Akapitzlist"/>
        <w:shd w:val="clear" w:color="auto" w:fill="FFFFFF"/>
        <w:suppressAutoHyphens w:val="0"/>
        <w:spacing w:after="231" w:line="384" w:lineRule="auto"/>
        <w:ind w:left="284"/>
        <w:rPr>
          <w:rFonts w:ascii="Arial" w:hAnsi="Arial" w:cs="Arial"/>
          <w:color w:val="000000" w:themeColor="text1"/>
          <w:sz w:val="20"/>
          <w:szCs w:val="20"/>
        </w:rPr>
      </w:pPr>
      <w:r>
        <w:rPr>
          <w:rFonts w:ascii="Arial" w:hAnsi="Arial" w:cs="Arial"/>
          <w:sz w:val="20"/>
          <w:szCs w:val="20"/>
        </w:rPr>
        <w:t>39222120-8 Sztućce i talerze jednorazowe</w:t>
      </w:r>
    </w:p>
    <w:p w:rsidR="007D3D9F" w:rsidRPr="007E5DDB" w:rsidRDefault="00941973" w:rsidP="00941973">
      <w:pPr>
        <w:pStyle w:val="Akapitzlist"/>
        <w:shd w:val="clear" w:color="auto" w:fill="FFFFFF"/>
        <w:suppressAutoHyphens w:val="0"/>
        <w:spacing w:after="231" w:line="384" w:lineRule="auto"/>
        <w:ind w:left="284"/>
        <w:rPr>
          <w:rFonts w:ascii="Arial" w:hAnsi="Arial" w:cs="Arial"/>
          <w:color w:val="000000" w:themeColor="text1"/>
          <w:sz w:val="20"/>
          <w:szCs w:val="20"/>
          <w:lang w:eastAsia="pl-PL"/>
        </w:rPr>
      </w:pPr>
      <w:r>
        <w:rPr>
          <w:rFonts w:ascii="Arial" w:hAnsi="Arial" w:cs="Arial"/>
          <w:sz w:val="20"/>
          <w:szCs w:val="20"/>
        </w:rPr>
        <w:t>39222120-1 Kubki Jednorazowe</w:t>
      </w:r>
    </w:p>
    <w:p w:rsidR="003D2152" w:rsidRPr="007E5DDB" w:rsidRDefault="007D5881" w:rsidP="00AB63F7">
      <w:pPr>
        <w:pStyle w:val="Akapitzlist"/>
        <w:suppressAutoHyphens w:val="0"/>
        <w:spacing w:line="360" w:lineRule="auto"/>
        <w:ind w:left="284"/>
        <w:rPr>
          <w:rFonts w:ascii="Arial" w:hAnsi="Arial" w:cs="Arial"/>
          <w:sz w:val="20"/>
          <w:szCs w:val="20"/>
        </w:rPr>
      </w:pPr>
      <w:r w:rsidRPr="007E5DDB">
        <w:rPr>
          <w:rFonts w:ascii="Arial" w:hAnsi="Arial" w:cs="Arial"/>
          <w:b/>
          <w:color w:val="000000" w:themeColor="text1"/>
          <w:sz w:val="20"/>
          <w:szCs w:val="20"/>
        </w:rPr>
        <w:t xml:space="preserve">Określenie przedmiotu zamówienia: </w:t>
      </w:r>
      <w:r w:rsidR="003D2152" w:rsidRPr="007E5DDB">
        <w:rPr>
          <w:rFonts w:ascii="Arial" w:hAnsi="Arial" w:cs="Arial"/>
          <w:sz w:val="20"/>
          <w:szCs w:val="20"/>
        </w:rPr>
        <w:t>Przedmiotem umowy jest dostawa</w:t>
      </w:r>
      <w:r w:rsidR="00A91F62" w:rsidRPr="007E5DDB">
        <w:rPr>
          <w:rFonts w:ascii="Arial" w:hAnsi="Arial" w:cs="Arial"/>
          <w:sz w:val="20"/>
          <w:szCs w:val="20"/>
        </w:rPr>
        <w:t xml:space="preserve"> </w:t>
      </w:r>
      <w:r w:rsidR="00AB63F7" w:rsidRPr="007E5DDB">
        <w:rPr>
          <w:rFonts w:ascii="Arial" w:hAnsi="Arial" w:cs="Arial"/>
          <w:sz w:val="20"/>
          <w:szCs w:val="20"/>
        </w:rPr>
        <w:t xml:space="preserve"> </w:t>
      </w:r>
      <w:r w:rsidR="003D2152" w:rsidRPr="007E5DDB">
        <w:rPr>
          <w:rFonts w:ascii="Arial" w:hAnsi="Arial" w:cs="Arial"/>
          <w:sz w:val="20"/>
          <w:szCs w:val="20"/>
        </w:rPr>
        <w:t>artykuł</w:t>
      </w:r>
      <w:r w:rsidR="00A91F62" w:rsidRPr="007E5DDB">
        <w:rPr>
          <w:rFonts w:ascii="Arial" w:hAnsi="Arial" w:cs="Arial"/>
          <w:sz w:val="20"/>
          <w:szCs w:val="20"/>
        </w:rPr>
        <w:t xml:space="preserve">ów </w:t>
      </w:r>
      <w:r w:rsidR="00A91F62" w:rsidRPr="007E5DDB">
        <w:rPr>
          <w:rFonts w:ascii="Arial" w:hAnsi="Arial" w:cs="Arial"/>
          <w:color w:val="000000" w:themeColor="text1"/>
          <w:sz w:val="20"/>
          <w:szCs w:val="20"/>
        </w:rPr>
        <w:t>spożywczych</w:t>
      </w:r>
      <w:r w:rsidR="003D2152" w:rsidRPr="007E5DDB">
        <w:rPr>
          <w:rFonts w:ascii="Arial" w:hAnsi="Arial" w:cs="Arial"/>
          <w:color w:val="000000" w:themeColor="text1"/>
          <w:sz w:val="20"/>
          <w:szCs w:val="20"/>
        </w:rPr>
        <w:t xml:space="preserve"> oraz</w:t>
      </w:r>
      <w:r w:rsidR="00A91F62" w:rsidRPr="007E5DDB">
        <w:rPr>
          <w:rFonts w:ascii="Arial" w:hAnsi="Arial" w:cs="Arial"/>
          <w:color w:val="000000" w:themeColor="text1"/>
          <w:sz w:val="20"/>
          <w:szCs w:val="20"/>
        </w:rPr>
        <w:t xml:space="preserve"> opakowań </w:t>
      </w:r>
      <w:r w:rsidR="003D2152" w:rsidRPr="007E5DDB">
        <w:rPr>
          <w:rFonts w:ascii="Arial" w:hAnsi="Arial" w:cs="Arial"/>
          <w:color w:val="000000" w:themeColor="text1"/>
          <w:sz w:val="20"/>
          <w:szCs w:val="20"/>
        </w:rPr>
        <w:t>jednorazowego użytku</w:t>
      </w:r>
      <w:r w:rsidR="00706DF2" w:rsidRPr="007E5DDB">
        <w:rPr>
          <w:rFonts w:ascii="Arial" w:hAnsi="Arial" w:cs="Arial"/>
          <w:color w:val="000000" w:themeColor="text1"/>
          <w:sz w:val="20"/>
          <w:szCs w:val="20"/>
        </w:rPr>
        <w:t xml:space="preserve"> w</w:t>
      </w:r>
      <w:r w:rsidR="00706DF2" w:rsidRPr="007E5DDB">
        <w:rPr>
          <w:rFonts w:ascii="Arial" w:hAnsi="Arial" w:cs="Arial"/>
          <w:sz w:val="20"/>
          <w:szCs w:val="20"/>
        </w:rPr>
        <w:t xml:space="preserve"> trzech transzach</w:t>
      </w:r>
      <w:r w:rsidR="003D2152" w:rsidRPr="007E5DDB">
        <w:rPr>
          <w:rFonts w:ascii="Arial" w:hAnsi="Arial" w:cs="Arial"/>
          <w:color w:val="000000" w:themeColor="text1"/>
          <w:sz w:val="20"/>
          <w:szCs w:val="20"/>
        </w:rPr>
        <w:t>, na potrz</w:t>
      </w:r>
      <w:r w:rsidR="00AB63F7" w:rsidRPr="007E5DDB">
        <w:rPr>
          <w:rFonts w:ascii="Arial" w:hAnsi="Arial" w:cs="Arial"/>
          <w:color w:val="000000" w:themeColor="text1"/>
          <w:sz w:val="20"/>
          <w:szCs w:val="20"/>
        </w:rPr>
        <w:t xml:space="preserve">eby organizacji przerw kawowych </w:t>
      </w:r>
      <w:r w:rsidR="003D2152" w:rsidRPr="007E5DDB">
        <w:rPr>
          <w:rFonts w:ascii="Arial" w:hAnsi="Arial" w:cs="Arial"/>
          <w:color w:val="000000" w:themeColor="text1"/>
          <w:sz w:val="20"/>
          <w:szCs w:val="20"/>
        </w:rPr>
        <w:t xml:space="preserve">podczas </w:t>
      </w:r>
      <w:r w:rsidR="002C0C99" w:rsidRPr="007E5DDB">
        <w:rPr>
          <w:rFonts w:ascii="Arial" w:hAnsi="Arial" w:cs="Arial"/>
          <w:color w:val="000000" w:themeColor="text1"/>
          <w:sz w:val="20"/>
          <w:szCs w:val="20"/>
        </w:rPr>
        <w:t xml:space="preserve">trzech </w:t>
      </w:r>
      <w:r w:rsidR="003D2152" w:rsidRPr="007E5DDB">
        <w:rPr>
          <w:rFonts w:ascii="Arial" w:hAnsi="Arial" w:cs="Arial"/>
          <w:color w:val="000000" w:themeColor="text1"/>
          <w:sz w:val="20"/>
          <w:szCs w:val="20"/>
        </w:rPr>
        <w:t xml:space="preserve">konferencji </w:t>
      </w:r>
      <w:r w:rsidR="002C0C99" w:rsidRPr="007E5DDB">
        <w:rPr>
          <w:rFonts w:ascii="Arial" w:hAnsi="Arial" w:cs="Arial"/>
          <w:color w:val="000000" w:themeColor="text1"/>
          <w:sz w:val="20"/>
          <w:szCs w:val="20"/>
        </w:rPr>
        <w:t xml:space="preserve">łącznie </w:t>
      </w:r>
      <w:r w:rsidR="003D2152" w:rsidRPr="007E5DDB">
        <w:rPr>
          <w:rFonts w:ascii="Arial" w:hAnsi="Arial" w:cs="Arial"/>
          <w:color w:val="000000" w:themeColor="text1"/>
          <w:sz w:val="20"/>
          <w:szCs w:val="20"/>
        </w:rPr>
        <w:t>dla 330 osób (tj. po 110 uczestników każdego dnia wydarzenia).</w:t>
      </w:r>
    </w:p>
    <w:p w:rsidR="007D3D9F" w:rsidRPr="007E5DDB" w:rsidRDefault="007D3D9F" w:rsidP="007D3D9F">
      <w:pPr>
        <w:pStyle w:val="Akapitzlist"/>
        <w:suppressAutoHyphens w:val="0"/>
        <w:spacing w:line="360" w:lineRule="auto"/>
        <w:ind w:left="284"/>
        <w:jc w:val="both"/>
        <w:rPr>
          <w:rFonts w:ascii="Arial" w:hAnsi="Arial" w:cs="Arial"/>
          <w:sz w:val="20"/>
          <w:szCs w:val="20"/>
        </w:rPr>
      </w:pPr>
    </w:p>
    <w:p w:rsidR="00CB7480" w:rsidRPr="007E5DDB" w:rsidRDefault="00CB7480" w:rsidP="00DE7F9E">
      <w:pPr>
        <w:pStyle w:val="Akapitzlist"/>
        <w:tabs>
          <w:tab w:val="left" w:pos="284"/>
        </w:tabs>
        <w:spacing w:line="360" w:lineRule="auto"/>
        <w:ind w:left="284"/>
        <w:jc w:val="both"/>
        <w:rPr>
          <w:rFonts w:ascii="Arial" w:hAnsi="Arial" w:cs="Arial"/>
          <w:b/>
          <w:sz w:val="20"/>
          <w:szCs w:val="20"/>
        </w:rPr>
      </w:pPr>
      <w:r w:rsidRPr="007E5DDB">
        <w:rPr>
          <w:rFonts w:ascii="Arial" w:hAnsi="Arial" w:cs="Arial"/>
          <w:b/>
          <w:sz w:val="20"/>
          <w:szCs w:val="20"/>
        </w:rPr>
        <w:t xml:space="preserve">Miejsce </w:t>
      </w:r>
      <w:r w:rsidR="000317C6" w:rsidRPr="007E5DDB">
        <w:rPr>
          <w:rFonts w:ascii="Arial" w:hAnsi="Arial" w:cs="Arial"/>
          <w:b/>
          <w:sz w:val="20"/>
          <w:szCs w:val="20"/>
        </w:rPr>
        <w:t>dostawy</w:t>
      </w:r>
      <w:r w:rsidRPr="007E5DDB">
        <w:rPr>
          <w:rFonts w:ascii="Arial" w:hAnsi="Arial" w:cs="Arial"/>
          <w:b/>
          <w:sz w:val="20"/>
          <w:szCs w:val="20"/>
        </w:rPr>
        <w:t>:</w:t>
      </w:r>
    </w:p>
    <w:p w:rsidR="007D3D9F" w:rsidRPr="007E5DDB" w:rsidRDefault="00AB63F7" w:rsidP="00DE7F9E">
      <w:pPr>
        <w:pStyle w:val="Akapitzlist"/>
        <w:suppressAutoHyphens w:val="0"/>
        <w:spacing w:line="360" w:lineRule="auto"/>
        <w:ind w:left="284"/>
        <w:jc w:val="both"/>
        <w:rPr>
          <w:rFonts w:ascii="Arial" w:hAnsi="Arial" w:cs="Arial"/>
          <w:sz w:val="20"/>
          <w:szCs w:val="20"/>
        </w:rPr>
      </w:pPr>
      <w:r w:rsidRPr="007E5DDB">
        <w:rPr>
          <w:rFonts w:ascii="Arial" w:hAnsi="Arial" w:cs="Arial"/>
          <w:color w:val="000000" w:themeColor="text1"/>
          <w:sz w:val="20"/>
          <w:szCs w:val="20"/>
        </w:rPr>
        <w:t>Dostawa</w:t>
      </w:r>
      <w:r w:rsidR="002B14D6" w:rsidRPr="007E5DDB">
        <w:rPr>
          <w:rFonts w:ascii="Arial" w:hAnsi="Arial" w:cs="Arial"/>
          <w:color w:val="000000" w:themeColor="text1"/>
          <w:sz w:val="20"/>
          <w:szCs w:val="20"/>
        </w:rPr>
        <w:t xml:space="preserve"> zostan</w:t>
      </w:r>
      <w:r w:rsidRPr="007E5DDB">
        <w:rPr>
          <w:rFonts w:ascii="Arial" w:hAnsi="Arial" w:cs="Arial"/>
          <w:color w:val="000000" w:themeColor="text1"/>
          <w:sz w:val="20"/>
          <w:szCs w:val="20"/>
        </w:rPr>
        <w:t>ie wykonana na terenie Warszawy</w:t>
      </w:r>
      <w:r w:rsidR="002B14D6" w:rsidRPr="007E5DDB">
        <w:rPr>
          <w:rFonts w:ascii="Arial" w:hAnsi="Arial" w:cs="Arial"/>
          <w:sz w:val="20"/>
          <w:szCs w:val="20"/>
        </w:rPr>
        <w:t xml:space="preserve">. Dokładne miejsce realizacji Zamawiający wskaże po </w:t>
      </w:r>
      <w:r w:rsidRPr="007E5DDB">
        <w:rPr>
          <w:rFonts w:ascii="Arial" w:hAnsi="Arial" w:cs="Arial"/>
          <w:sz w:val="20"/>
          <w:szCs w:val="20"/>
        </w:rPr>
        <w:t>podpisaniu umowy</w:t>
      </w:r>
      <w:r w:rsidR="002B14D6" w:rsidRPr="007E5DDB">
        <w:rPr>
          <w:rFonts w:ascii="Arial" w:hAnsi="Arial" w:cs="Arial"/>
          <w:sz w:val="20"/>
          <w:szCs w:val="20"/>
        </w:rPr>
        <w:t>.</w:t>
      </w:r>
    </w:p>
    <w:p w:rsidR="00E1494D" w:rsidRPr="007E5DDB" w:rsidRDefault="00E1494D" w:rsidP="00DE7F9E">
      <w:pPr>
        <w:pStyle w:val="Akapitzlist"/>
        <w:suppressAutoHyphens w:val="0"/>
        <w:spacing w:line="360" w:lineRule="auto"/>
        <w:ind w:left="284"/>
        <w:jc w:val="both"/>
        <w:rPr>
          <w:rFonts w:ascii="Arial" w:hAnsi="Arial" w:cs="Arial"/>
          <w:sz w:val="20"/>
          <w:szCs w:val="20"/>
        </w:rPr>
      </w:pPr>
    </w:p>
    <w:p w:rsidR="00CB7480" w:rsidRPr="007E5DDB" w:rsidRDefault="00CB7480" w:rsidP="00DE7F9E">
      <w:pPr>
        <w:pStyle w:val="Akapitzlist"/>
        <w:tabs>
          <w:tab w:val="left" w:pos="284"/>
        </w:tabs>
        <w:spacing w:line="360" w:lineRule="auto"/>
        <w:ind w:left="284"/>
        <w:jc w:val="both"/>
        <w:rPr>
          <w:rFonts w:ascii="Arial" w:hAnsi="Arial" w:cs="Arial"/>
          <w:b/>
          <w:sz w:val="20"/>
          <w:szCs w:val="20"/>
        </w:rPr>
      </w:pPr>
      <w:r w:rsidRPr="007E5DDB">
        <w:rPr>
          <w:rFonts w:ascii="Arial" w:hAnsi="Arial" w:cs="Arial"/>
          <w:b/>
          <w:sz w:val="20"/>
          <w:szCs w:val="20"/>
        </w:rPr>
        <w:t>Termin realizacji:</w:t>
      </w:r>
    </w:p>
    <w:p w:rsidR="007D3D9F" w:rsidRDefault="00224573" w:rsidP="00A17E56">
      <w:pPr>
        <w:pStyle w:val="Akapitzlist"/>
        <w:suppressAutoHyphens w:val="0"/>
        <w:spacing w:after="200" w:line="360" w:lineRule="auto"/>
        <w:ind w:left="284"/>
        <w:rPr>
          <w:rFonts w:ascii="Arial" w:hAnsi="Arial" w:cs="Arial"/>
          <w:sz w:val="20"/>
          <w:szCs w:val="20"/>
        </w:rPr>
      </w:pPr>
      <w:r w:rsidRPr="007E5DDB">
        <w:rPr>
          <w:rFonts w:ascii="Arial" w:hAnsi="Arial" w:cs="Arial"/>
          <w:sz w:val="20"/>
          <w:szCs w:val="20"/>
        </w:rPr>
        <w:t xml:space="preserve">Dostawa przedmiotu zamówienia </w:t>
      </w:r>
      <w:r w:rsidR="002B14D6" w:rsidRPr="007E5DDB">
        <w:rPr>
          <w:rFonts w:ascii="Arial" w:hAnsi="Arial" w:cs="Arial"/>
          <w:sz w:val="20"/>
          <w:szCs w:val="20"/>
        </w:rPr>
        <w:t xml:space="preserve">planowana </w:t>
      </w:r>
      <w:r w:rsidR="00C840F0" w:rsidRPr="007E5DDB">
        <w:rPr>
          <w:rFonts w:ascii="Arial" w:hAnsi="Arial" w:cs="Arial"/>
          <w:sz w:val="20"/>
          <w:szCs w:val="20"/>
        </w:rPr>
        <w:t xml:space="preserve">jest </w:t>
      </w:r>
      <w:r w:rsidR="002B14D6" w:rsidRPr="007E5DDB">
        <w:rPr>
          <w:rFonts w:ascii="Arial" w:hAnsi="Arial" w:cs="Arial"/>
          <w:sz w:val="20"/>
          <w:szCs w:val="20"/>
        </w:rPr>
        <w:t>na przełomie listopada i grudnia 2015 r.</w:t>
      </w:r>
      <w:r w:rsidR="00A91F62" w:rsidRPr="007E5DDB">
        <w:rPr>
          <w:rFonts w:ascii="Arial" w:hAnsi="Arial" w:cs="Arial"/>
          <w:sz w:val="20"/>
          <w:szCs w:val="20"/>
        </w:rPr>
        <w:t xml:space="preserve"> </w:t>
      </w:r>
      <w:r w:rsidR="002C0C99" w:rsidRPr="007E5DDB">
        <w:rPr>
          <w:rFonts w:ascii="Arial" w:hAnsi="Arial" w:cs="Arial"/>
          <w:sz w:val="20"/>
          <w:szCs w:val="20"/>
        </w:rPr>
        <w:t xml:space="preserve">Dokładne  </w:t>
      </w:r>
      <w:r w:rsidR="002B14D6" w:rsidRPr="007E5DDB">
        <w:rPr>
          <w:rFonts w:ascii="Arial" w:hAnsi="Arial" w:cs="Arial"/>
          <w:sz w:val="20"/>
          <w:szCs w:val="20"/>
        </w:rPr>
        <w:t>termin</w:t>
      </w:r>
      <w:r w:rsidR="002C0C99" w:rsidRPr="007E5DDB">
        <w:rPr>
          <w:rFonts w:ascii="Arial" w:hAnsi="Arial" w:cs="Arial"/>
          <w:sz w:val="20"/>
          <w:szCs w:val="20"/>
        </w:rPr>
        <w:t>y</w:t>
      </w:r>
      <w:r w:rsidR="002B14D6" w:rsidRPr="007E5DDB">
        <w:rPr>
          <w:rFonts w:ascii="Arial" w:hAnsi="Arial" w:cs="Arial"/>
          <w:sz w:val="20"/>
          <w:szCs w:val="20"/>
        </w:rPr>
        <w:t xml:space="preserve"> </w:t>
      </w:r>
      <w:r w:rsidR="002C0C99" w:rsidRPr="007E5DDB">
        <w:rPr>
          <w:rFonts w:ascii="Arial" w:hAnsi="Arial" w:cs="Arial"/>
          <w:sz w:val="20"/>
          <w:szCs w:val="20"/>
        </w:rPr>
        <w:t xml:space="preserve">dostawy </w:t>
      </w:r>
      <w:r w:rsidR="002B14D6" w:rsidRPr="007E5DDB">
        <w:rPr>
          <w:rFonts w:ascii="Arial" w:hAnsi="Arial" w:cs="Arial"/>
          <w:sz w:val="20"/>
          <w:szCs w:val="20"/>
        </w:rPr>
        <w:t xml:space="preserve">zamówienia </w:t>
      </w:r>
      <w:r w:rsidR="002C0C99" w:rsidRPr="007E5DDB">
        <w:rPr>
          <w:rFonts w:ascii="Arial" w:hAnsi="Arial" w:cs="Arial"/>
          <w:sz w:val="20"/>
          <w:szCs w:val="20"/>
        </w:rPr>
        <w:t xml:space="preserve">zostaną wskazane </w:t>
      </w:r>
      <w:r w:rsidR="00A17E56" w:rsidRPr="007E5DDB">
        <w:rPr>
          <w:rFonts w:ascii="Arial" w:hAnsi="Arial" w:cs="Arial"/>
          <w:sz w:val="20"/>
          <w:szCs w:val="20"/>
        </w:rPr>
        <w:t>przez Zamawiającego</w:t>
      </w:r>
      <w:r w:rsidR="002B14D6" w:rsidRPr="007E5DDB">
        <w:rPr>
          <w:rFonts w:ascii="Arial" w:hAnsi="Arial" w:cs="Arial"/>
          <w:sz w:val="20"/>
          <w:szCs w:val="20"/>
        </w:rPr>
        <w:t xml:space="preserve"> po </w:t>
      </w:r>
      <w:r w:rsidR="002C0C99" w:rsidRPr="007E5DDB">
        <w:rPr>
          <w:rFonts w:ascii="Arial" w:hAnsi="Arial" w:cs="Arial"/>
          <w:sz w:val="20"/>
          <w:szCs w:val="20"/>
        </w:rPr>
        <w:t>podpisaniu umowy</w:t>
      </w:r>
      <w:r w:rsidR="002B14D6" w:rsidRPr="007E5DDB">
        <w:rPr>
          <w:rFonts w:ascii="Arial" w:hAnsi="Arial" w:cs="Arial"/>
          <w:sz w:val="20"/>
          <w:szCs w:val="20"/>
        </w:rPr>
        <w:t>.</w:t>
      </w:r>
      <w:r w:rsidR="00995048" w:rsidRPr="007E5DDB">
        <w:rPr>
          <w:rFonts w:ascii="Arial" w:hAnsi="Arial" w:cs="Arial"/>
          <w:sz w:val="20"/>
          <w:szCs w:val="20"/>
        </w:rPr>
        <w:t xml:space="preserve"> </w:t>
      </w:r>
    </w:p>
    <w:p w:rsidR="00174762" w:rsidRDefault="00174762" w:rsidP="00A17E56">
      <w:pPr>
        <w:pStyle w:val="Akapitzlist"/>
        <w:suppressAutoHyphens w:val="0"/>
        <w:spacing w:after="200" w:line="360" w:lineRule="auto"/>
        <w:ind w:left="284"/>
        <w:rPr>
          <w:rFonts w:ascii="Arial" w:hAnsi="Arial" w:cs="Arial"/>
          <w:sz w:val="20"/>
          <w:szCs w:val="20"/>
        </w:rPr>
      </w:pPr>
    </w:p>
    <w:p w:rsidR="00174762" w:rsidRDefault="00174762" w:rsidP="00A17E56">
      <w:pPr>
        <w:pStyle w:val="Akapitzlist"/>
        <w:suppressAutoHyphens w:val="0"/>
        <w:spacing w:after="200" w:line="360" w:lineRule="auto"/>
        <w:ind w:left="284"/>
        <w:rPr>
          <w:rFonts w:ascii="Arial" w:hAnsi="Arial" w:cs="Arial"/>
          <w:sz w:val="20"/>
          <w:szCs w:val="20"/>
        </w:rPr>
      </w:pPr>
    </w:p>
    <w:p w:rsidR="00174762" w:rsidRPr="007E5DDB" w:rsidRDefault="00174762" w:rsidP="00A17E56">
      <w:pPr>
        <w:pStyle w:val="Akapitzlist"/>
        <w:suppressAutoHyphens w:val="0"/>
        <w:spacing w:after="200" w:line="360" w:lineRule="auto"/>
        <w:ind w:left="284"/>
        <w:rPr>
          <w:rFonts w:ascii="Arial" w:hAnsi="Arial" w:cs="Arial"/>
          <w:sz w:val="20"/>
          <w:szCs w:val="20"/>
        </w:rPr>
      </w:pPr>
    </w:p>
    <w:p w:rsidR="00A17E56" w:rsidRPr="007E5DDB" w:rsidRDefault="00A17E56" w:rsidP="00706322">
      <w:pPr>
        <w:pStyle w:val="Nagwek1"/>
        <w:spacing w:before="0" w:beforeAutospacing="0" w:after="0" w:afterAutospacing="0"/>
        <w:jc w:val="center"/>
        <w:rPr>
          <w:rFonts w:ascii="Arial" w:hAnsi="Arial" w:cs="Arial"/>
          <w:sz w:val="20"/>
          <w:szCs w:val="20"/>
          <w:u w:val="single"/>
        </w:rPr>
      </w:pPr>
      <w:r w:rsidRPr="007E5DDB">
        <w:rPr>
          <w:rFonts w:ascii="Arial" w:hAnsi="Arial" w:cs="Arial"/>
          <w:sz w:val="20"/>
          <w:szCs w:val="20"/>
          <w:u w:val="single"/>
        </w:rPr>
        <w:t>II. Opis przedmiotu zamówienia</w:t>
      </w:r>
    </w:p>
    <w:p w:rsidR="00A17E56" w:rsidRPr="007E5DDB" w:rsidRDefault="00A17E56" w:rsidP="00A17E56">
      <w:pPr>
        <w:suppressAutoHyphens w:val="0"/>
        <w:spacing w:after="200" w:line="360" w:lineRule="auto"/>
        <w:rPr>
          <w:rFonts w:ascii="Arial" w:hAnsi="Arial" w:cs="Arial"/>
          <w:sz w:val="20"/>
          <w:szCs w:val="20"/>
        </w:rPr>
      </w:pPr>
    </w:p>
    <w:p w:rsidR="007D3D9F" w:rsidRPr="007E5DDB" w:rsidRDefault="007D3D9F" w:rsidP="00912F19">
      <w:pPr>
        <w:pStyle w:val="Tekstkomentarza"/>
        <w:numPr>
          <w:ilvl w:val="0"/>
          <w:numId w:val="3"/>
        </w:numPr>
        <w:suppressAutoHyphens w:val="0"/>
        <w:spacing w:line="360" w:lineRule="auto"/>
        <w:ind w:left="284" w:hanging="284"/>
        <w:jc w:val="both"/>
        <w:rPr>
          <w:rFonts w:ascii="Arial" w:hAnsi="Arial" w:cs="Arial"/>
        </w:rPr>
      </w:pPr>
      <w:r w:rsidRPr="007E5DDB">
        <w:rPr>
          <w:rFonts w:ascii="Arial" w:hAnsi="Arial" w:cs="Arial"/>
        </w:rPr>
        <w:t xml:space="preserve">Wykonawca zobowiązuje się do dostarczenia przedmiotu umowy własnym transportem i na własny koszt , w miejsce dostawy wskazane przez </w:t>
      </w:r>
      <w:r w:rsidR="002C0C99" w:rsidRPr="007E5DDB">
        <w:rPr>
          <w:rFonts w:ascii="Arial" w:hAnsi="Arial" w:cs="Arial"/>
        </w:rPr>
        <w:t>Zamawiającego</w:t>
      </w:r>
      <w:r w:rsidRPr="007E5DDB">
        <w:rPr>
          <w:rFonts w:ascii="Arial" w:hAnsi="Arial" w:cs="Arial"/>
        </w:rPr>
        <w:t>.</w:t>
      </w:r>
    </w:p>
    <w:p w:rsidR="007D3D9F" w:rsidRPr="007E5DDB" w:rsidRDefault="007D3D9F" w:rsidP="00912F19">
      <w:pPr>
        <w:pStyle w:val="Tekstkomentarza"/>
        <w:numPr>
          <w:ilvl w:val="0"/>
          <w:numId w:val="3"/>
        </w:numPr>
        <w:suppressAutoHyphens w:val="0"/>
        <w:spacing w:line="360" w:lineRule="auto"/>
        <w:ind w:left="284" w:hanging="284"/>
        <w:jc w:val="both"/>
        <w:rPr>
          <w:rFonts w:ascii="Arial" w:hAnsi="Arial" w:cs="Arial"/>
        </w:rPr>
      </w:pPr>
      <w:r w:rsidRPr="007E5DDB">
        <w:rPr>
          <w:rFonts w:ascii="Arial" w:hAnsi="Arial" w:cs="Arial"/>
        </w:rPr>
        <w:t xml:space="preserve">Zamawiający nie dopuszcza możliwości dostarczenia innego towaru, niż opisanego w </w:t>
      </w:r>
      <w:r w:rsidRPr="007E5DDB">
        <w:rPr>
          <w:rFonts w:ascii="Arial" w:hAnsi="Arial" w:cs="Arial"/>
          <w:bCs/>
        </w:rPr>
        <w:t>pkt. 1.</w:t>
      </w:r>
    </w:p>
    <w:p w:rsidR="00995048" w:rsidRPr="007E5DDB" w:rsidRDefault="00995048" w:rsidP="00912F19">
      <w:pPr>
        <w:pStyle w:val="Akapitzlist"/>
        <w:numPr>
          <w:ilvl w:val="0"/>
          <w:numId w:val="3"/>
        </w:numPr>
        <w:suppressAutoHyphens w:val="0"/>
        <w:spacing w:after="200" w:line="360" w:lineRule="auto"/>
        <w:ind w:left="284" w:hanging="284"/>
        <w:jc w:val="both"/>
        <w:rPr>
          <w:rFonts w:ascii="Arial" w:hAnsi="Arial" w:cs="Arial"/>
          <w:sz w:val="20"/>
          <w:szCs w:val="20"/>
        </w:rPr>
      </w:pPr>
      <w:r w:rsidRPr="007E5DDB">
        <w:rPr>
          <w:rFonts w:ascii="Arial" w:hAnsi="Arial" w:cs="Arial"/>
          <w:sz w:val="20"/>
          <w:szCs w:val="20"/>
        </w:rPr>
        <w:t>Zamawiający zleca</w:t>
      </w:r>
      <w:r w:rsidR="00F70201" w:rsidRPr="007E5DDB">
        <w:rPr>
          <w:rFonts w:ascii="Arial" w:hAnsi="Arial" w:cs="Arial"/>
          <w:sz w:val="20"/>
          <w:szCs w:val="20"/>
        </w:rPr>
        <w:t>,</w:t>
      </w:r>
      <w:r w:rsidRPr="007E5DDB">
        <w:rPr>
          <w:rFonts w:ascii="Arial" w:hAnsi="Arial" w:cs="Arial"/>
          <w:sz w:val="20"/>
          <w:szCs w:val="20"/>
        </w:rPr>
        <w:t xml:space="preserve"> a Wykonawca zobowiązany jest </w:t>
      </w:r>
      <w:r w:rsidR="00A91F62" w:rsidRPr="007E5DDB">
        <w:rPr>
          <w:rFonts w:ascii="Arial" w:hAnsi="Arial" w:cs="Arial"/>
          <w:sz w:val="20"/>
          <w:szCs w:val="20"/>
        </w:rPr>
        <w:t xml:space="preserve">do dostawy przedmiotu zamówienia </w:t>
      </w:r>
      <w:r w:rsidRPr="007E5DDB">
        <w:rPr>
          <w:rFonts w:ascii="Arial" w:hAnsi="Arial" w:cs="Arial"/>
          <w:sz w:val="20"/>
          <w:szCs w:val="20"/>
        </w:rPr>
        <w:t>w</w:t>
      </w:r>
      <w:r w:rsidR="00A91F62" w:rsidRPr="007E5DDB">
        <w:rPr>
          <w:rFonts w:ascii="Arial" w:hAnsi="Arial" w:cs="Arial"/>
          <w:sz w:val="20"/>
          <w:szCs w:val="20"/>
        </w:rPr>
        <w:t xml:space="preserve"> miejsce dostawy do</w:t>
      </w:r>
      <w:r w:rsidRPr="007E5DDB">
        <w:rPr>
          <w:rFonts w:ascii="Arial" w:hAnsi="Arial" w:cs="Arial"/>
          <w:sz w:val="20"/>
          <w:szCs w:val="20"/>
        </w:rPr>
        <w:t xml:space="preserve"> godz.8:00-8:30</w:t>
      </w:r>
      <w:r w:rsidR="00A17E56" w:rsidRPr="007E5DDB">
        <w:rPr>
          <w:rFonts w:ascii="Arial" w:hAnsi="Arial" w:cs="Arial"/>
          <w:sz w:val="20"/>
          <w:szCs w:val="20"/>
        </w:rPr>
        <w:t>,</w:t>
      </w:r>
      <w:r w:rsidRPr="007E5DDB">
        <w:rPr>
          <w:rFonts w:ascii="Arial" w:hAnsi="Arial" w:cs="Arial"/>
          <w:sz w:val="20"/>
          <w:szCs w:val="20"/>
        </w:rPr>
        <w:t xml:space="preserve"> zgodn</w:t>
      </w:r>
      <w:r w:rsidR="00706DF2" w:rsidRPr="007E5DDB">
        <w:rPr>
          <w:rFonts w:ascii="Arial" w:hAnsi="Arial" w:cs="Arial"/>
          <w:sz w:val="20"/>
          <w:szCs w:val="20"/>
        </w:rPr>
        <w:t>ie</w:t>
      </w:r>
      <w:r w:rsidRPr="007E5DDB">
        <w:rPr>
          <w:rFonts w:ascii="Arial" w:hAnsi="Arial" w:cs="Arial"/>
          <w:sz w:val="20"/>
          <w:szCs w:val="20"/>
        </w:rPr>
        <w:t xml:space="preserve"> z poniżą specyfikacją:</w:t>
      </w:r>
    </w:p>
    <w:tbl>
      <w:tblPr>
        <w:tblW w:w="10100" w:type="dxa"/>
        <w:tblInd w:w="-497" w:type="dxa"/>
        <w:tblCellMar>
          <w:left w:w="70" w:type="dxa"/>
          <w:right w:w="70" w:type="dxa"/>
        </w:tblCellMar>
        <w:tblLook w:val="04A0"/>
      </w:tblPr>
      <w:tblGrid>
        <w:gridCol w:w="600"/>
        <w:gridCol w:w="3100"/>
        <w:gridCol w:w="1340"/>
        <w:gridCol w:w="1540"/>
        <w:gridCol w:w="3520"/>
      </w:tblGrid>
      <w:tr w:rsidR="00716F03" w:rsidRPr="00716F03" w:rsidTr="00716F03">
        <w:trPr>
          <w:trHeight w:val="156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jc w:val="center"/>
              <w:rPr>
                <w:rFonts w:ascii="Arial" w:hAnsi="Arial" w:cs="Arial"/>
                <w:b/>
                <w:bCs/>
                <w:color w:val="000000"/>
                <w:sz w:val="20"/>
                <w:szCs w:val="20"/>
                <w:lang w:eastAsia="pl-PL"/>
              </w:rPr>
            </w:pPr>
            <w:r w:rsidRPr="00716F03">
              <w:rPr>
                <w:rFonts w:ascii="Arial" w:hAnsi="Arial" w:cs="Arial"/>
                <w:b/>
                <w:bCs/>
                <w:color w:val="000000"/>
                <w:sz w:val="20"/>
                <w:szCs w:val="20"/>
                <w:lang w:eastAsia="pl-PL"/>
              </w:rPr>
              <w:t>lp.</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jc w:val="center"/>
              <w:rPr>
                <w:rFonts w:ascii="Arial" w:hAnsi="Arial" w:cs="Arial"/>
                <w:b/>
                <w:bCs/>
                <w:color w:val="000000"/>
                <w:sz w:val="20"/>
                <w:szCs w:val="20"/>
                <w:lang w:eastAsia="pl-PL"/>
              </w:rPr>
            </w:pPr>
            <w:r w:rsidRPr="00716F03">
              <w:rPr>
                <w:rFonts w:ascii="Arial" w:hAnsi="Arial" w:cs="Arial"/>
                <w:b/>
                <w:bCs/>
                <w:color w:val="000000"/>
                <w:sz w:val="20"/>
                <w:szCs w:val="20"/>
                <w:lang w:eastAsia="pl-PL"/>
              </w:rPr>
              <w:t>Nazwa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16F03" w:rsidRPr="00716F03" w:rsidRDefault="00716F03" w:rsidP="00AB63F7">
            <w:pPr>
              <w:suppressAutoHyphens w:val="0"/>
              <w:jc w:val="center"/>
              <w:rPr>
                <w:rFonts w:ascii="Arial" w:hAnsi="Arial" w:cs="Arial"/>
                <w:b/>
                <w:bCs/>
                <w:color w:val="000000"/>
                <w:sz w:val="20"/>
                <w:szCs w:val="20"/>
                <w:lang w:eastAsia="pl-PL"/>
              </w:rPr>
            </w:pPr>
            <w:r w:rsidRPr="00716F03">
              <w:rPr>
                <w:rFonts w:ascii="Arial" w:hAnsi="Arial" w:cs="Arial"/>
                <w:b/>
                <w:bCs/>
                <w:color w:val="000000"/>
                <w:sz w:val="20"/>
                <w:szCs w:val="20"/>
                <w:lang w:eastAsia="pl-PL"/>
              </w:rPr>
              <w:t xml:space="preserve">Ilość </w:t>
            </w:r>
            <w:r w:rsidR="00AB63F7" w:rsidRPr="007E5DDB">
              <w:rPr>
                <w:rFonts w:ascii="Arial" w:hAnsi="Arial" w:cs="Arial"/>
                <w:b/>
                <w:bCs/>
                <w:color w:val="000000"/>
                <w:sz w:val="20"/>
                <w:szCs w:val="20"/>
                <w:lang w:eastAsia="pl-PL"/>
              </w:rPr>
              <w:t>produktów</w:t>
            </w:r>
            <w:r w:rsidRPr="00716F03">
              <w:rPr>
                <w:rFonts w:ascii="Arial" w:hAnsi="Arial" w:cs="Arial"/>
                <w:b/>
                <w:bCs/>
                <w:color w:val="000000"/>
                <w:sz w:val="20"/>
                <w:szCs w:val="20"/>
                <w:lang w:eastAsia="pl-PL"/>
              </w:rPr>
              <w:t xml:space="preserve"> na jedną konferencję</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16F03" w:rsidRPr="00716F03" w:rsidRDefault="00716F03" w:rsidP="00AB63F7">
            <w:pPr>
              <w:suppressAutoHyphens w:val="0"/>
              <w:jc w:val="center"/>
              <w:rPr>
                <w:rFonts w:ascii="Arial" w:hAnsi="Arial" w:cs="Arial"/>
                <w:b/>
                <w:bCs/>
                <w:color w:val="000000"/>
                <w:sz w:val="20"/>
                <w:szCs w:val="20"/>
                <w:lang w:eastAsia="pl-PL"/>
              </w:rPr>
            </w:pPr>
            <w:r w:rsidRPr="00716F03">
              <w:rPr>
                <w:rFonts w:ascii="Arial" w:hAnsi="Arial" w:cs="Arial"/>
                <w:b/>
                <w:bCs/>
                <w:color w:val="000000"/>
                <w:sz w:val="20"/>
                <w:szCs w:val="20"/>
                <w:lang w:eastAsia="pl-PL"/>
              </w:rPr>
              <w:t xml:space="preserve">Ilość </w:t>
            </w:r>
            <w:r w:rsidR="00AB63F7" w:rsidRPr="007E5DDB">
              <w:rPr>
                <w:rFonts w:ascii="Arial" w:hAnsi="Arial" w:cs="Arial"/>
                <w:b/>
                <w:bCs/>
                <w:color w:val="000000"/>
                <w:sz w:val="20"/>
                <w:szCs w:val="20"/>
                <w:lang w:eastAsia="pl-PL"/>
              </w:rPr>
              <w:t>produktów</w:t>
            </w:r>
            <w:r w:rsidRPr="00716F03">
              <w:rPr>
                <w:rFonts w:ascii="Arial" w:hAnsi="Arial" w:cs="Arial"/>
                <w:b/>
                <w:bCs/>
                <w:color w:val="000000"/>
                <w:sz w:val="20"/>
                <w:szCs w:val="20"/>
                <w:lang w:eastAsia="pl-PL"/>
              </w:rPr>
              <w:t xml:space="preserve"> łącznie- na trzy konferencje</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jc w:val="center"/>
              <w:rPr>
                <w:rFonts w:ascii="Arial" w:hAnsi="Arial" w:cs="Arial"/>
                <w:b/>
                <w:bCs/>
                <w:color w:val="000000"/>
                <w:sz w:val="20"/>
                <w:szCs w:val="20"/>
                <w:lang w:eastAsia="pl-PL"/>
              </w:rPr>
            </w:pPr>
            <w:r w:rsidRPr="00716F03">
              <w:rPr>
                <w:rFonts w:ascii="Arial" w:hAnsi="Arial" w:cs="Arial"/>
                <w:b/>
                <w:bCs/>
                <w:color w:val="000000"/>
                <w:sz w:val="20"/>
                <w:szCs w:val="20"/>
                <w:lang w:eastAsia="pl-PL"/>
              </w:rPr>
              <w:t>Dodatkowy opis</w:t>
            </w:r>
          </w:p>
        </w:tc>
      </w:tr>
      <w:tr w:rsidR="00716F03" w:rsidRPr="00716F03" w:rsidTr="00716F03">
        <w:trPr>
          <w:trHeight w:val="5598"/>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Mini kanapki konferencyjne dekorowane </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330 szt.</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990 szt.</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Z pieczywem  mieszanym (min. 4 rodzaje pieczywa), masłem (nie dopuszcza się produktów masłopodobnych) oraz np. z wędliną, łososiem wędzonym, serem żółtym i pleśniowym (nie dopuszcza się wyrobów </w:t>
            </w:r>
            <w:proofErr w:type="spellStart"/>
            <w:r w:rsidRPr="00716F03">
              <w:rPr>
                <w:rFonts w:ascii="Arial" w:hAnsi="Arial" w:cs="Arial"/>
                <w:color w:val="000000"/>
                <w:sz w:val="20"/>
                <w:szCs w:val="20"/>
                <w:lang w:eastAsia="pl-PL"/>
              </w:rPr>
              <w:t>seropodobnych</w:t>
            </w:r>
            <w:proofErr w:type="spellEnd"/>
            <w:r w:rsidRPr="00716F03">
              <w:rPr>
                <w:rFonts w:ascii="Arial" w:hAnsi="Arial" w:cs="Arial"/>
                <w:color w:val="000000"/>
                <w:sz w:val="20"/>
                <w:szCs w:val="20"/>
                <w:lang w:eastAsia="pl-PL"/>
              </w:rPr>
              <w:t xml:space="preserve">), warzywami, dopuszcza się możliwość stosowania jajka oraz past kanapkowych, kanapki dekorowane np. oliwkami, kawiorem, marynowaną pieczarką, cytryną, suszonym pomidorem, kaparami, szczypiorkiem, natką pietruszki, nie dopuszcza się możliwości dekorowania kanapek majonezem. Wszystkie mini kanapki muszą być serwowane na tacach jednorazowego użytku (np. taca aluminiowa) oraz dodatkowo szczelnie zabezpieczone folią spożywczą. </w:t>
            </w:r>
          </w:p>
        </w:tc>
      </w:tr>
      <w:tr w:rsidR="00716F03" w:rsidRPr="00716F03" w:rsidTr="00716F03">
        <w:trPr>
          <w:trHeight w:val="32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2.</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Ciasta porcjowane</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330 porcji</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990 </w:t>
            </w:r>
            <w:r w:rsidR="00AB63F7" w:rsidRPr="007E5DDB">
              <w:rPr>
                <w:rFonts w:ascii="Arial" w:hAnsi="Arial" w:cs="Arial"/>
                <w:color w:val="000000"/>
                <w:sz w:val="20"/>
                <w:szCs w:val="20"/>
                <w:lang w:eastAsia="pl-PL"/>
              </w:rPr>
              <w:t>porcji</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AB63F7">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Pakowane oddzielnie w tzw. papilotki, min. </w:t>
            </w:r>
            <w:r w:rsidR="00AB63F7" w:rsidRPr="007E5DDB">
              <w:rPr>
                <w:rFonts w:ascii="Arial" w:hAnsi="Arial" w:cs="Arial"/>
                <w:color w:val="000000"/>
                <w:sz w:val="20"/>
                <w:szCs w:val="20"/>
                <w:lang w:eastAsia="pl-PL"/>
              </w:rPr>
              <w:t>4</w:t>
            </w:r>
            <w:r w:rsidRPr="00716F03">
              <w:rPr>
                <w:rFonts w:ascii="Arial" w:hAnsi="Arial" w:cs="Arial"/>
                <w:color w:val="000000"/>
                <w:sz w:val="20"/>
                <w:szCs w:val="20"/>
                <w:lang w:eastAsia="pl-PL"/>
              </w:rPr>
              <w:t xml:space="preserve"> rodzaje ciast- np. szarlotka, sernik, </w:t>
            </w:r>
            <w:r w:rsidRPr="007E5DDB">
              <w:rPr>
                <w:rFonts w:ascii="Arial" w:hAnsi="Arial" w:cs="Arial"/>
                <w:color w:val="000000"/>
                <w:sz w:val="20"/>
                <w:szCs w:val="20"/>
                <w:lang w:eastAsia="pl-PL"/>
              </w:rPr>
              <w:t>ciasto</w:t>
            </w:r>
            <w:r w:rsidRPr="00716F03">
              <w:rPr>
                <w:rFonts w:ascii="Arial" w:hAnsi="Arial" w:cs="Arial"/>
                <w:color w:val="000000"/>
                <w:sz w:val="20"/>
                <w:szCs w:val="20"/>
                <w:lang w:eastAsia="pl-PL"/>
              </w:rPr>
              <w:t xml:space="preserve"> czekoladowe z wiśniami, babeczki z owocami (min. gramatura porcji ciasta 70 g). Wszystkie ciasta porcjowane muszą być serwowane na tacach jednorazowego użytku (np. taca aluminiowa) oraz dodatkowo szczelnie zabezpieczone folią spożywczą.</w:t>
            </w:r>
          </w:p>
        </w:tc>
      </w:tr>
      <w:tr w:rsidR="00716F03" w:rsidRPr="00716F03" w:rsidTr="00716F03">
        <w:trPr>
          <w:trHeight w:val="2537"/>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3.</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Ciastka drobne </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20 kg</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60 kg</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Min. 4 rodzaje, np. mini pączki, kokosanki, delicje, pieguski, pierniki. Pakowane fabrycznie w zbiorcze opakowania, z minimalną informacją o dotyczącą wagi, terminu </w:t>
            </w:r>
            <w:r w:rsidRPr="007E5DDB">
              <w:rPr>
                <w:rFonts w:ascii="Arial" w:hAnsi="Arial" w:cs="Arial"/>
                <w:color w:val="000000"/>
                <w:sz w:val="20"/>
                <w:szCs w:val="20"/>
                <w:lang w:eastAsia="pl-PL"/>
              </w:rPr>
              <w:t>przydatności</w:t>
            </w:r>
            <w:r w:rsidRPr="00716F03">
              <w:rPr>
                <w:rFonts w:ascii="Arial" w:hAnsi="Arial" w:cs="Arial"/>
                <w:color w:val="000000"/>
                <w:sz w:val="20"/>
                <w:szCs w:val="20"/>
                <w:lang w:eastAsia="pl-PL"/>
              </w:rPr>
              <w:t xml:space="preserve"> do spożycia, składu. Minimalny termin przydatności do spożycia 3 miesiące licząc od daty dostawy. </w:t>
            </w:r>
          </w:p>
        </w:tc>
      </w:tr>
      <w:tr w:rsidR="00716F03" w:rsidRPr="00716F03" w:rsidTr="00716F03">
        <w:trPr>
          <w:trHeight w:val="1848"/>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4.</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Kawa rozpuszczalna </w:t>
            </w:r>
            <w:proofErr w:type="spellStart"/>
            <w:r w:rsidRPr="00716F03">
              <w:rPr>
                <w:rFonts w:ascii="Arial" w:hAnsi="Arial" w:cs="Arial"/>
                <w:color w:val="000000"/>
                <w:sz w:val="20"/>
                <w:szCs w:val="20"/>
                <w:lang w:eastAsia="pl-PL"/>
              </w:rPr>
              <w:t>Nescafe</w:t>
            </w:r>
            <w:proofErr w:type="spellEnd"/>
            <w:r w:rsidRPr="00716F03">
              <w:rPr>
                <w:rFonts w:ascii="Arial" w:hAnsi="Arial" w:cs="Arial"/>
                <w:color w:val="000000"/>
                <w:sz w:val="20"/>
                <w:szCs w:val="20"/>
                <w:lang w:eastAsia="pl-PL"/>
              </w:rPr>
              <w:t xml:space="preserve"> </w:t>
            </w:r>
            <w:proofErr w:type="spellStart"/>
            <w:r w:rsidRPr="00716F03">
              <w:rPr>
                <w:rFonts w:ascii="Arial" w:hAnsi="Arial" w:cs="Arial"/>
                <w:color w:val="000000"/>
                <w:sz w:val="20"/>
                <w:szCs w:val="20"/>
                <w:lang w:eastAsia="pl-PL"/>
              </w:rPr>
              <w:t>Classic</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2,5 kg</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174762" w:rsidP="00716F03">
            <w:pPr>
              <w:suppressAutoHyphens w:val="0"/>
              <w:rPr>
                <w:rFonts w:ascii="Arial" w:hAnsi="Arial" w:cs="Arial"/>
                <w:color w:val="000000"/>
                <w:sz w:val="20"/>
                <w:szCs w:val="20"/>
                <w:lang w:eastAsia="pl-PL"/>
              </w:rPr>
            </w:pPr>
            <w:r>
              <w:rPr>
                <w:rFonts w:ascii="Arial" w:hAnsi="Arial" w:cs="Arial"/>
                <w:color w:val="000000"/>
                <w:sz w:val="20"/>
                <w:szCs w:val="20"/>
                <w:lang w:eastAsia="pl-PL"/>
              </w:rPr>
              <w:t>3</w:t>
            </w:r>
            <w:r w:rsidR="00716F03" w:rsidRPr="00716F03">
              <w:rPr>
                <w:rFonts w:ascii="Arial" w:hAnsi="Arial" w:cs="Arial"/>
                <w:color w:val="000000"/>
                <w:sz w:val="20"/>
                <w:szCs w:val="20"/>
                <w:lang w:eastAsia="pl-PL"/>
              </w:rPr>
              <w:t xml:space="preserve"> kg</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Saszetki po min. 2 g. Pakowanie  zbiorcze kartonowe po 100 szt. Karton zbiorczy, który po otworzeniu tworzy wygodne, estetyczne opakowanie do bezpośredniego wystawienia na stół.</w:t>
            </w:r>
          </w:p>
        </w:tc>
      </w:tr>
      <w:tr w:rsidR="00716F03" w:rsidRPr="00716F03" w:rsidTr="00716F03">
        <w:trPr>
          <w:trHeight w:val="1691"/>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5.</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Herbata ekspresowa </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11 opakowań </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33 opakowania</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Herbata czarna, zielona oraz min. 4 rodzaje herbat smakowych/ aromatyzowanych. Każda saszetka w osobnej kopercie, pakowane po 20 szt. w estetyczne opakowania kartonowe.</w:t>
            </w:r>
          </w:p>
        </w:tc>
      </w:tr>
      <w:tr w:rsidR="00716F03" w:rsidRPr="00716F03" w:rsidTr="00716F03">
        <w:trPr>
          <w:trHeight w:val="82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6.</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Woda niegazowana butelkowana 0,5 l</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150 butelek</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450 butelek</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Minimalny termin przydatności do spożycia 3 miesiące licząc od daty dostawy. </w:t>
            </w:r>
          </w:p>
        </w:tc>
      </w:tr>
      <w:tr w:rsidR="00716F03" w:rsidRPr="00716F03" w:rsidTr="00716F03">
        <w:trPr>
          <w:trHeight w:val="848"/>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7.</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Woda gazowana butelkowana 0,5 l</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150 butelek</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450 butelek</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Minimalny termin przydatności do spożycia 3 miesiące licząc od daty dostawy. </w:t>
            </w:r>
          </w:p>
        </w:tc>
      </w:tr>
      <w:tr w:rsidR="00716F03" w:rsidRPr="00716F03" w:rsidTr="00716F03">
        <w:trPr>
          <w:trHeight w:val="197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8.</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Śmietanka do kawy</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10 blistrów</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30 blistrów</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Pakowana w </w:t>
            </w:r>
            <w:r w:rsidRPr="007E5DDB">
              <w:rPr>
                <w:rFonts w:ascii="Arial" w:hAnsi="Arial" w:cs="Arial"/>
                <w:color w:val="000000"/>
                <w:sz w:val="20"/>
                <w:szCs w:val="20"/>
                <w:lang w:eastAsia="pl-PL"/>
              </w:rPr>
              <w:t>pojemniczki</w:t>
            </w:r>
            <w:r w:rsidRPr="00716F03">
              <w:rPr>
                <w:rFonts w:ascii="Arial" w:hAnsi="Arial" w:cs="Arial"/>
                <w:color w:val="000000"/>
                <w:sz w:val="20"/>
                <w:szCs w:val="20"/>
                <w:lang w:eastAsia="pl-PL"/>
              </w:rPr>
              <w:t xml:space="preserve"> po 10gx10 szt. w blistrach, etykieta z minimalną informacją o dotyczącą pojemności, terminu </w:t>
            </w:r>
            <w:r w:rsidRPr="007E5DDB">
              <w:rPr>
                <w:rFonts w:ascii="Arial" w:hAnsi="Arial" w:cs="Arial"/>
                <w:color w:val="000000"/>
                <w:sz w:val="20"/>
                <w:szCs w:val="20"/>
                <w:lang w:eastAsia="pl-PL"/>
              </w:rPr>
              <w:t>przydatności</w:t>
            </w:r>
            <w:r w:rsidRPr="00716F03">
              <w:rPr>
                <w:rFonts w:ascii="Arial" w:hAnsi="Arial" w:cs="Arial"/>
                <w:color w:val="000000"/>
                <w:sz w:val="20"/>
                <w:szCs w:val="20"/>
                <w:lang w:eastAsia="pl-PL"/>
              </w:rPr>
              <w:t xml:space="preserve"> do spożycia, składu. Minimalny termin przydatności do spożycia 3 miesiące licząc od daty dostawy. </w:t>
            </w:r>
          </w:p>
        </w:tc>
      </w:tr>
      <w:tr w:rsidR="00716F03" w:rsidRPr="00716F03" w:rsidTr="00716F03">
        <w:trPr>
          <w:trHeight w:val="10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9.</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Mleko w kartonikach </w:t>
            </w:r>
            <w:proofErr w:type="spellStart"/>
            <w:r w:rsidRPr="00716F03">
              <w:rPr>
                <w:rFonts w:ascii="Arial" w:hAnsi="Arial" w:cs="Arial"/>
                <w:color w:val="000000"/>
                <w:sz w:val="20"/>
                <w:szCs w:val="20"/>
                <w:lang w:eastAsia="pl-PL"/>
              </w:rPr>
              <w:t>light</w:t>
            </w:r>
            <w:proofErr w:type="spellEnd"/>
            <w:r w:rsidRPr="00716F03">
              <w:rPr>
                <w:rFonts w:ascii="Arial" w:hAnsi="Arial" w:cs="Arial"/>
                <w:color w:val="000000"/>
                <w:sz w:val="20"/>
                <w:szCs w:val="20"/>
                <w:lang w:eastAsia="pl-PL"/>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 szt.</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9 szt.</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Pakowane w kartony o pojemności 0,5 l. Minimalny termin przydatności do spożycia 3 miesiące licząc od daty dostawy. </w:t>
            </w:r>
          </w:p>
        </w:tc>
      </w:tr>
      <w:tr w:rsidR="00716F03" w:rsidRPr="00716F03" w:rsidTr="00716F03">
        <w:trPr>
          <w:trHeight w:val="1966"/>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10.</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Mleko w kartonikach 3,2%</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 szt.</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9 szt.</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Pakowane w kartony o pojemności 0,5 l., z minimalną informacją o dotyczącą wagi, terminu </w:t>
            </w:r>
            <w:r w:rsidRPr="007E5DDB">
              <w:rPr>
                <w:rFonts w:ascii="Arial" w:hAnsi="Arial" w:cs="Arial"/>
                <w:color w:val="000000"/>
                <w:sz w:val="20"/>
                <w:szCs w:val="20"/>
                <w:lang w:eastAsia="pl-PL"/>
              </w:rPr>
              <w:t>przydatności</w:t>
            </w:r>
            <w:r w:rsidRPr="00716F03">
              <w:rPr>
                <w:rFonts w:ascii="Arial" w:hAnsi="Arial" w:cs="Arial"/>
                <w:color w:val="000000"/>
                <w:sz w:val="20"/>
                <w:szCs w:val="20"/>
                <w:lang w:eastAsia="pl-PL"/>
              </w:rPr>
              <w:t xml:space="preserve"> do spożycia, składu. Minimalny termin przydatności do spożycia 3 miesiące licząc od daty dostawy. </w:t>
            </w:r>
          </w:p>
        </w:tc>
      </w:tr>
      <w:tr w:rsidR="00716F03" w:rsidRPr="00716F03" w:rsidTr="00716F03">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11.</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Cytryna</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 kg</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 kg</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Produkt świeży.</w:t>
            </w:r>
          </w:p>
        </w:tc>
      </w:tr>
      <w:tr w:rsidR="00716F03" w:rsidRPr="00716F03" w:rsidTr="00716F03">
        <w:trPr>
          <w:trHeight w:val="2361"/>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12.</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Cukier biały w saszetkach</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 kg</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9 kg</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Pakowany w kartonowe opakowania zbiorcze z poziomym rozcięciem na froncie kartonu, które tworzy wygodną, uchylna kieszeń, przez którą można sięgać po saszetki. Każda saszetka </w:t>
            </w:r>
            <w:r w:rsidRPr="007E5DDB">
              <w:rPr>
                <w:rFonts w:ascii="Arial" w:hAnsi="Arial" w:cs="Arial"/>
                <w:color w:val="000000"/>
                <w:sz w:val="20"/>
                <w:szCs w:val="20"/>
                <w:lang w:eastAsia="pl-PL"/>
              </w:rPr>
              <w:t>zawierająca</w:t>
            </w:r>
            <w:r w:rsidRPr="00716F03">
              <w:rPr>
                <w:rFonts w:ascii="Arial" w:hAnsi="Arial" w:cs="Arial"/>
                <w:color w:val="000000"/>
                <w:sz w:val="20"/>
                <w:szCs w:val="20"/>
                <w:lang w:eastAsia="pl-PL"/>
              </w:rPr>
              <w:t xml:space="preserve"> ok. 5 g cukru. Opakowanie zbiorcze </w:t>
            </w:r>
            <w:r w:rsidRPr="007E5DDB">
              <w:rPr>
                <w:rFonts w:ascii="Arial" w:hAnsi="Arial" w:cs="Arial"/>
                <w:color w:val="000000"/>
                <w:sz w:val="20"/>
                <w:szCs w:val="20"/>
                <w:lang w:eastAsia="pl-PL"/>
              </w:rPr>
              <w:t>zawierające</w:t>
            </w:r>
            <w:r w:rsidRPr="00716F03">
              <w:rPr>
                <w:rFonts w:ascii="Arial" w:hAnsi="Arial" w:cs="Arial"/>
                <w:color w:val="000000"/>
                <w:sz w:val="20"/>
                <w:szCs w:val="20"/>
                <w:lang w:eastAsia="pl-PL"/>
              </w:rPr>
              <w:t xml:space="preserve"> 200 szt. saszetek, tj. 1 kg cukru.</w:t>
            </w:r>
          </w:p>
        </w:tc>
      </w:tr>
      <w:tr w:rsidR="00716F03" w:rsidRPr="00716F03" w:rsidTr="00716F03">
        <w:trPr>
          <w:trHeight w:val="236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13.</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Cukier trzcinowy w saszetkach</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 kg</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9 kg</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Pakowany w kartonowe opakowania zbiorcze z poziomym rozcięciem na froncie kartonu, które tworzy wygodną, uchylna kieszeń, przez którą można sięgać po saszetki. Każda saszetka </w:t>
            </w:r>
            <w:r w:rsidRPr="007E5DDB">
              <w:rPr>
                <w:rFonts w:ascii="Arial" w:hAnsi="Arial" w:cs="Arial"/>
                <w:color w:val="000000"/>
                <w:sz w:val="20"/>
                <w:szCs w:val="20"/>
                <w:lang w:eastAsia="pl-PL"/>
              </w:rPr>
              <w:t>zawierająca</w:t>
            </w:r>
            <w:r w:rsidRPr="00716F03">
              <w:rPr>
                <w:rFonts w:ascii="Arial" w:hAnsi="Arial" w:cs="Arial"/>
                <w:color w:val="000000"/>
                <w:sz w:val="20"/>
                <w:szCs w:val="20"/>
                <w:lang w:eastAsia="pl-PL"/>
              </w:rPr>
              <w:t xml:space="preserve"> ok. 5 g cukru. Opakowanie zbiorcze </w:t>
            </w:r>
            <w:r w:rsidRPr="007E5DDB">
              <w:rPr>
                <w:rFonts w:ascii="Arial" w:hAnsi="Arial" w:cs="Arial"/>
                <w:color w:val="000000"/>
                <w:sz w:val="20"/>
                <w:szCs w:val="20"/>
                <w:lang w:eastAsia="pl-PL"/>
              </w:rPr>
              <w:t>zawierające</w:t>
            </w:r>
            <w:r w:rsidRPr="00716F03">
              <w:rPr>
                <w:rFonts w:ascii="Arial" w:hAnsi="Arial" w:cs="Arial"/>
                <w:color w:val="000000"/>
                <w:sz w:val="20"/>
                <w:szCs w:val="20"/>
                <w:lang w:eastAsia="pl-PL"/>
              </w:rPr>
              <w:t xml:space="preserve"> 200 szt. saszetek, tj. 1 kg cukru.</w:t>
            </w:r>
          </w:p>
        </w:tc>
      </w:tr>
      <w:tr w:rsidR="00716F03" w:rsidRPr="00716F03" w:rsidTr="00716F03">
        <w:trPr>
          <w:trHeight w:val="554"/>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14.</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Winogrona ciemne</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5 kg</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15 kg</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Produkt świeży. O dużych soczystych owocach.</w:t>
            </w:r>
          </w:p>
        </w:tc>
      </w:tr>
      <w:tr w:rsidR="00716F03" w:rsidRPr="00716F03" w:rsidTr="00716F03">
        <w:trPr>
          <w:trHeight w:val="4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15.</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Mandarynki bezpestkowe</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5 kg</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15 kg</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Produkt świeży. Dojrzałe, soczyste owoce.</w:t>
            </w:r>
          </w:p>
        </w:tc>
      </w:tr>
      <w:tr w:rsidR="00716F03" w:rsidRPr="00716F03" w:rsidTr="00716F03">
        <w:trPr>
          <w:trHeight w:val="423"/>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16.</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Jabłka</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5 kg</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15 kg</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Produkt świeży. Dojrzałe, soczyste owoce, słodkie, twarde.</w:t>
            </w:r>
          </w:p>
        </w:tc>
      </w:tr>
      <w:tr w:rsidR="00716F03" w:rsidRPr="00716F03" w:rsidTr="00716F03">
        <w:trPr>
          <w:trHeight w:val="186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17.</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Kubki jednorazowe termiczne</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330 szt.</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990 szt.</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Styropianowe, o min. pojemności 180 ml. Pakowane w opakowania zbiorcze </w:t>
            </w:r>
            <w:r w:rsidRPr="007E5DDB">
              <w:rPr>
                <w:rFonts w:ascii="Arial" w:hAnsi="Arial" w:cs="Arial"/>
                <w:color w:val="000000"/>
                <w:sz w:val="20"/>
                <w:szCs w:val="20"/>
                <w:lang w:eastAsia="pl-PL"/>
              </w:rPr>
              <w:t>gwarantujące</w:t>
            </w:r>
            <w:r w:rsidRPr="00716F03">
              <w:rPr>
                <w:rFonts w:ascii="Arial" w:hAnsi="Arial" w:cs="Arial"/>
                <w:color w:val="000000"/>
                <w:sz w:val="20"/>
                <w:szCs w:val="20"/>
                <w:lang w:eastAsia="pl-PL"/>
              </w:rPr>
              <w:t xml:space="preserve"> higieniczny transport i przechowywanie oraz </w:t>
            </w:r>
            <w:r w:rsidRPr="007E5DDB">
              <w:rPr>
                <w:rFonts w:ascii="Arial" w:hAnsi="Arial" w:cs="Arial"/>
                <w:color w:val="000000"/>
                <w:sz w:val="20"/>
                <w:szCs w:val="20"/>
                <w:lang w:eastAsia="pl-PL"/>
              </w:rPr>
              <w:t>zapobiegające</w:t>
            </w:r>
            <w:r w:rsidRPr="00716F03">
              <w:rPr>
                <w:rFonts w:ascii="Arial" w:hAnsi="Arial" w:cs="Arial"/>
                <w:color w:val="000000"/>
                <w:sz w:val="20"/>
                <w:szCs w:val="20"/>
                <w:lang w:eastAsia="pl-PL"/>
              </w:rPr>
              <w:t xml:space="preserve"> uszkodzeniom kubków. Wymagany Atest PZH lub inny świadczący o dopuszczeniu do stosowania przy żywności.</w:t>
            </w:r>
          </w:p>
        </w:tc>
      </w:tr>
      <w:tr w:rsidR="00716F03" w:rsidRPr="00716F03" w:rsidTr="00716F03">
        <w:trPr>
          <w:trHeight w:val="1964"/>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18.</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Patera/ </w:t>
            </w:r>
            <w:r w:rsidRPr="007E5DDB">
              <w:rPr>
                <w:rFonts w:ascii="Arial" w:hAnsi="Arial" w:cs="Arial"/>
                <w:color w:val="000000"/>
                <w:sz w:val="20"/>
                <w:szCs w:val="20"/>
                <w:lang w:eastAsia="pl-PL"/>
              </w:rPr>
              <w:t>półmisek</w:t>
            </w:r>
            <w:r w:rsidRPr="00716F03">
              <w:rPr>
                <w:rFonts w:ascii="Arial" w:hAnsi="Arial" w:cs="Arial"/>
                <w:color w:val="000000"/>
                <w:sz w:val="20"/>
                <w:szCs w:val="20"/>
                <w:lang w:eastAsia="pl-PL"/>
              </w:rPr>
              <w:t xml:space="preserve"> jednorazowego użytku </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10 szt.</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30 szt.</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Styropianowy, o min. wymiarach 45 cm x 31 cm.  Pakowane w sposób </w:t>
            </w:r>
            <w:r w:rsidRPr="007E5DDB">
              <w:rPr>
                <w:rFonts w:ascii="Arial" w:hAnsi="Arial" w:cs="Arial"/>
                <w:color w:val="000000"/>
                <w:sz w:val="20"/>
                <w:szCs w:val="20"/>
                <w:lang w:eastAsia="pl-PL"/>
              </w:rPr>
              <w:t>gwarantujący</w:t>
            </w:r>
            <w:r w:rsidRPr="00716F03">
              <w:rPr>
                <w:rFonts w:ascii="Arial" w:hAnsi="Arial" w:cs="Arial"/>
                <w:color w:val="000000"/>
                <w:sz w:val="20"/>
                <w:szCs w:val="20"/>
                <w:lang w:eastAsia="pl-PL"/>
              </w:rPr>
              <w:t xml:space="preserve"> higieniczny transport i przechowywanie oraz </w:t>
            </w:r>
            <w:r w:rsidRPr="007E5DDB">
              <w:rPr>
                <w:rFonts w:ascii="Arial" w:hAnsi="Arial" w:cs="Arial"/>
                <w:color w:val="000000"/>
                <w:sz w:val="20"/>
                <w:szCs w:val="20"/>
                <w:lang w:eastAsia="pl-PL"/>
              </w:rPr>
              <w:t>zapobiegające</w:t>
            </w:r>
            <w:r w:rsidRPr="00716F03">
              <w:rPr>
                <w:rFonts w:ascii="Arial" w:hAnsi="Arial" w:cs="Arial"/>
                <w:color w:val="000000"/>
                <w:sz w:val="20"/>
                <w:szCs w:val="20"/>
                <w:lang w:eastAsia="pl-PL"/>
              </w:rPr>
              <w:t xml:space="preserve"> uszkodzeniom kubków. Wymagany Atest PZH lub inny świadczący o dopuszczeniu do stosowania przy żywności.</w:t>
            </w:r>
          </w:p>
        </w:tc>
      </w:tr>
      <w:tr w:rsidR="00716F03" w:rsidRPr="00716F03" w:rsidTr="00716F03">
        <w:trPr>
          <w:trHeight w:val="142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19.</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Serwetki gastronomiczne papierowe ząbkowane</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400 szt.</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1200 szt.</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 xml:space="preserve">Pakowane w foliowe zbiorcze opakowania po 200 szt. W kolorach żółtym oraz pomarańczowym (na każdą konferencję muszą być dostarczone obydwa kolory w </w:t>
            </w:r>
            <w:r w:rsidRPr="007E5DDB">
              <w:rPr>
                <w:rFonts w:ascii="Arial" w:hAnsi="Arial" w:cs="Arial"/>
                <w:color w:val="000000"/>
                <w:sz w:val="20"/>
                <w:szCs w:val="20"/>
                <w:lang w:eastAsia="pl-PL"/>
              </w:rPr>
              <w:t>proporcjonalnych</w:t>
            </w:r>
            <w:r w:rsidRPr="00716F03">
              <w:rPr>
                <w:rFonts w:ascii="Arial" w:hAnsi="Arial" w:cs="Arial"/>
                <w:color w:val="000000"/>
                <w:sz w:val="20"/>
                <w:szCs w:val="20"/>
                <w:lang w:eastAsia="pl-PL"/>
              </w:rPr>
              <w:t xml:space="preserve"> </w:t>
            </w:r>
            <w:r w:rsidRPr="007E5DDB">
              <w:rPr>
                <w:rFonts w:ascii="Arial" w:hAnsi="Arial" w:cs="Arial"/>
                <w:color w:val="000000"/>
                <w:sz w:val="20"/>
                <w:szCs w:val="20"/>
                <w:lang w:eastAsia="pl-PL"/>
              </w:rPr>
              <w:t>ilościach</w:t>
            </w:r>
            <w:r w:rsidRPr="00716F03">
              <w:rPr>
                <w:rFonts w:ascii="Arial" w:hAnsi="Arial" w:cs="Arial"/>
                <w:color w:val="000000"/>
                <w:sz w:val="20"/>
                <w:szCs w:val="20"/>
                <w:lang w:eastAsia="pl-PL"/>
              </w:rPr>
              <w:t>).</w:t>
            </w:r>
          </w:p>
        </w:tc>
      </w:tr>
      <w:tr w:rsidR="00716F03" w:rsidRPr="00716F03" w:rsidTr="00716F03">
        <w:trPr>
          <w:trHeight w:val="136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b/>
                <w:bCs/>
                <w:color w:val="000000"/>
                <w:sz w:val="20"/>
                <w:szCs w:val="20"/>
                <w:lang w:eastAsia="pl-PL"/>
              </w:rPr>
            </w:pPr>
            <w:r w:rsidRPr="00716F03">
              <w:rPr>
                <w:rFonts w:ascii="Arial" w:hAnsi="Arial" w:cs="Arial"/>
                <w:b/>
                <w:bCs/>
                <w:color w:val="000000"/>
                <w:sz w:val="20"/>
                <w:szCs w:val="20"/>
                <w:lang w:eastAsia="pl-PL"/>
              </w:rPr>
              <w:t>20.</w:t>
            </w:r>
          </w:p>
        </w:tc>
        <w:tc>
          <w:tcPr>
            <w:tcW w:w="310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Łyżeczki jednorazowe plastikowe</w:t>
            </w:r>
          </w:p>
        </w:tc>
        <w:tc>
          <w:tcPr>
            <w:tcW w:w="13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500 szt.</w:t>
            </w:r>
          </w:p>
        </w:tc>
        <w:tc>
          <w:tcPr>
            <w:tcW w:w="154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1500 szt.</w:t>
            </w:r>
          </w:p>
        </w:tc>
        <w:tc>
          <w:tcPr>
            <w:tcW w:w="3520" w:type="dxa"/>
            <w:tcBorders>
              <w:top w:val="nil"/>
              <w:left w:val="nil"/>
              <w:bottom w:val="single" w:sz="4" w:space="0" w:color="auto"/>
              <w:right w:val="single" w:sz="4" w:space="0" w:color="auto"/>
            </w:tcBorders>
            <w:shd w:val="clear" w:color="auto" w:fill="auto"/>
            <w:vAlign w:val="center"/>
            <w:hideMark/>
          </w:tcPr>
          <w:p w:rsidR="00716F03" w:rsidRPr="00716F03" w:rsidRDefault="00716F03" w:rsidP="00716F03">
            <w:pPr>
              <w:suppressAutoHyphens w:val="0"/>
              <w:rPr>
                <w:rFonts w:ascii="Arial" w:hAnsi="Arial" w:cs="Arial"/>
                <w:color w:val="000000"/>
                <w:sz w:val="20"/>
                <w:szCs w:val="20"/>
                <w:lang w:eastAsia="pl-PL"/>
              </w:rPr>
            </w:pPr>
            <w:r w:rsidRPr="00716F03">
              <w:rPr>
                <w:rFonts w:ascii="Arial" w:hAnsi="Arial" w:cs="Arial"/>
                <w:color w:val="000000"/>
                <w:sz w:val="20"/>
                <w:szCs w:val="20"/>
                <w:lang w:eastAsia="pl-PL"/>
              </w:rPr>
              <w:t>Pakowane w zbiorcze opakowania po 100 szt. Dostosowane do stosowania w wysokiej temperaturze, tj. do kawy i herbaty. Wymagany Atest PZH lub inny świadczący o dopuszczeniu do stosowania przy żywności.</w:t>
            </w:r>
          </w:p>
        </w:tc>
      </w:tr>
    </w:tbl>
    <w:p w:rsidR="009B423A" w:rsidRPr="007E5DDB" w:rsidRDefault="009B423A" w:rsidP="007D3D9F">
      <w:pPr>
        <w:pStyle w:val="Akapitzlist"/>
        <w:tabs>
          <w:tab w:val="left" w:pos="0"/>
        </w:tabs>
        <w:spacing w:line="360" w:lineRule="auto"/>
        <w:ind w:left="0"/>
        <w:jc w:val="both"/>
        <w:rPr>
          <w:rFonts w:ascii="Arial" w:hAnsi="Arial" w:cs="Arial"/>
          <w:b/>
          <w:sz w:val="20"/>
          <w:szCs w:val="20"/>
          <w:u w:val="single"/>
        </w:rPr>
      </w:pPr>
    </w:p>
    <w:p w:rsidR="007E5DDB" w:rsidRDefault="007E5DDB" w:rsidP="00706322">
      <w:pPr>
        <w:pStyle w:val="Akapitzlist"/>
        <w:tabs>
          <w:tab w:val="left" w:pos="0"/>
        </w:tabs>
        <w:spacing w:line="360" w:lineRule="auto"/>
        <w:ind w:left="0"/>
        <w:jc w:val="center"/>
        <w:rPr>
          <w:rFonts w:ascii="Arial" w:hAnsi="Arial" w:cs="Arial"/>
          <w:b/>
          <w:sz w:val="20"/>
          <w:szCs w:val="20"/>
          <w:u w:val="single"/>
        </w:rPr>
      </w:pPr>
    </w:p>
    <w:p w:rsidR="007E5DDB" w:rsidRDefault="007E5DDB" w:rsidP="00706322">
      <w:pPr>
        <w:pStyle w:val="Akapitzlist"/>
        <w:tabs>
          <w:tab w:val="left" w:pos="0"/>
        </w:tabs>
        <w:spacing w:line="360" w:lineRule="auto"/>
        <w:ind w:left="0"/>
        <w:jc w:val="center"/>
        <w:rPr>
          <w:rFonts w:ascii="Arial" w:hAnsi="Arial" w:cs="Arial"/>
          <w:b/>
          <w:sz w:val="20"/>
          <w:szCs w:val="20"/>
          <w:u w:val="single"/>
        </w:rPr>
      </w:pPr>
    </w:p>
    <w:p w:rsidR="007E5DDB" w:rsidRDefault="007E5DDB" w:rsidP="00706322">
      <w:pPr>
        <w:pStyle w:val="Akapitzlist"/>
        <w:tabs>
          <w:tab w:val="left" w:pos="0"/>
        </w:tabs>
        <w:spacing w:line="360" w:lineRule="auto"/>
        <w:ind w:left="0"/>
        <w:jc w:val="center"/>
        <w:rPr>
          <w:rFonts w:ascii="Arial" w:hAnsi="Arial" w:cs="Arial"/>
          <w:b/>
          <w:sz w:val="20"/>
          <w:szCs w:val="20"/>
          <w:u w:val="single"/>
        </w:rPr>
      </w:pPr>
    </w:p>
    <w:p w:rsidR="007E5DDB" w:rsidRDefault="007E5DDB" w:rsidP="00706322">
      <w:pPr>
        <w:pStyle w:val="Akapitzlist"/>
        <w:tabs>
          <w:tab w:val="left" w:pos="0"/>
        </w:tabs>
        <w:spacing w:line="360" w:lineRule="auto"/>
        <w:ind w:left="0"/>
        <w:jc w:val="center"/>
        <w:rPr>
          <w:rFonts w:ascii="Arial" w:hAnsi="Arial" w:cs="Arial"/>
          <w:b/>
          <w:sz w:val="20"/>
          <w:szCs w:val="20"/>
          <w:u w:val="single"/>
        </w:rPr>
      </w:pPr>
    </w:p>
    <w:p w:rsidR="009B423A" w:rsidRPr="007E5DDB" w:rsidRDefault="007D3D9F" w:rsidP="00706322">
      <w:pPr>
        <w:pStyle w:val="Akapitzlist"/>
        <w:tabs>
          <w:tab w:val="left" w:pos="0"/>
        </w:tabs>
        <w:spacing w:line="360" w:lineRule="auto"/>
        <w:ind w:left="0"/>
        <w:jc w:val="center"/>
        <w:rPr>
          <w:rFonts w:ascii="Arial" w:hAnsi="Arial" w:cs="Arial"/>
          <w:b/>
          <w:sz w:val="20"/>
          <w:szCs w:val="20"/>
          <w:u w:val="single"/>
        </w:rPr>
      </w:pPr>
      <w:bookmarkStart w:id="0" w:name="_GoBack"/>
      <w:bookmarkEnd w:id="0"/>
      <w:r w:rsidRPr="007E5DDB">
        <w:rPr>
          <w:rFonts w:ascii="Arial" w:hAnsi="Arial" w:cs="Arial"/>
          <w:b/>
          <w:sz w:val="20"/>
          <w:szCs w:val="20"/>
          <w:u w:val="single"/>
        </w:rPr>
        <w:t xml:space="preserve">III </w:t>
      </w:r>
      <w:r w:rsidR="009B423A" w:rsidRPr="007E5DDB">
        <w:rPr>
          <w:rFonts w:ascii="Arial" w:hAnsi="Arial" w:cs="Arial"/>
          <w:b/>
          <w:sz w:val="20"/>
          <w:szCs w:val="20"/>
          <w:u w:val="single"/>
        </w:rPr>
        <w:t>Założenia ogólne:</w:t>
      </w:r>
    </w:p>
    <w:p w:rsidR="009B423A" w:rsidRPr="007E5DDB" w:rsidRDefault="009B423A" w:rsidP="007D3D9F">
      <w:pPr>
        <w:pStyle w:val="Akapitzlist"/>
        <w:tabs>
          <w:tab w:val="left" w:pos="709"/>
        </w:tabs>
        <w:spacing w:line="360" w:lineRule="auto"/>
        <w:ind w:left="0"/>
        <w:jc w:val="both"/>
        <w:rPr>
          <w:rFonts w:ascii="Arial" w:hAnsi="Arial" w:cs="Arial"/>
          <w:b/>
          <w:sz w:val="20"/>
          <w:szCs w:val="20"/>
          <w:u w:val="single"/>
        </w:rPr>
      </w:pPr>
    </w:p>
    <w:p w:rsidR="00976089" w:rsidRPr="007E5DDB" w:rsidRDefault="009B423A" w:rsidP="00912F19">
      <w:pPr>
        <w:pStyle w:val="Akapitzlist"/>
        <w:numPr>
          <w:ilvl w:val="0"/>
          <w:numId w:val="6"/>
        </w:numPr>
        <w:tabs>
          <w:tab w:val="left" w:pos="284"/>
        </w:tabs>
        <w:spacing w:line="360" w:lineRule="auto"/>
        <w:ind w:left="284" w:hanging="284"/>
        <w:jc w:val="both"/>
        <w:rPr>
          <w:rFonts w:ascii="Arial" w:hAnsi="Arial" w:cs="Arial"/>
          <w:sz w:val="20"/>
          <w:szCs w:val="20"/>
        </w:rPr>
      </w:pPr>
      <w:r w:rsidRPr="007E5DDB">
        <w:rPr>
          <w:rFonts w:ascii="Arial" w:hAnsi="Arial" w:cs="Arial"/>
          <w:sz w:val="20"/>
          <w:szCs w:val="20"/>
        </w:rPr>
        <w:t>Dostarczane towary</w:t>
      </w:r>
      <w:r w:rsidR="00AB63F7" w:rsidRPr="007E5DDB">
        <w:rPr>
          <w:rFonts w:ascii="Arial" w:hAnsi="Arial" w:cs="Arial"/>
          <w:sz w:val="20"/>
          <w:szCs w:val="20"/>
        </w:rPr>
        <w:t xml:space="preserve"> (kanapki i ciasta)</w:t>
      </w:r>
      <w:r w:rsidRPr="007E5DDB">
        <w:rPr>
          <w:rFonts w:ascii="Arial" w:hAnsi="Arial" w:cs="Arial"/>
          <w:sz w:val="20"/>
          <w:szCs w:val="20"/>
        </w:rPr>
        <w:t xml:space="preserve"> muszą być wykonane z najwyższej jakości produktów naturalnych (nieprzetworzonych), świeżych (niemrożonych) oraz składników sezonowych. Oferowane produkty, muszą spełniać wymogi SANEPIDU i obowiązujące normy jakości żywieniowej. </w:t>
      </w:r>
    </w:p>
    <w:p w:rsidR="00C409F6" w:rsidRPr="007E5DDB" w:rsidRDefault="008D12A3" w:rsidP="00912F19">
      <w:pPr>
        <w:pStyle w:val="Akapitzlist"/>
        <w:numPr>
          <w:ilvl w:val="0"/>
          <w:numId w:val="6"/>
        </w:numPr>
        <w:suppressAutoHyphens w:val="0"/>
        <w:spacing w:line="360" w:lineRule="auto"/>
        <w:ind w:left="284" w:hanging="284"/>
        <w:jc w:val="both"/>
        <w:rPr>
          <w:rFonts w:ascii="Arial" w:hAnsi="Arial" w:cs="Arial"/>
          <w:bCs/>
          <w:sz w:val="20"/>
          <w:szCs w:val="20"/>
        </w:rPr>
      </w:pPr>
      <w:r w:rsidRPr="007E5DDB">
        <w:rPr>
          <w:rFonts w:ascii="Arial" w:hAnsi="Arial" w:cs="Arial"/>
          <w:sz w:val="20"/>
          <w:szCs w:val="20"/>
        </w:rPr>
        <w:t xml:space="preserve">Dodatkowo dostarczony </w:t>
      </w:r>
      <w:r w:rsidR="00C409F6" w:rsidRPr="007E5DDB">
        <w:rPr>
          <w:rFonts w:ascii="Arial" w:hAnsi="Arial" w:cs="Arial"/>
          <w:sz w:val="20"/>
          <w:szCs w:val="20"/>
        </w:rPr>
        <w:t>towar musi zostać opakowany w taki sposób, aby jego opakowanie chroniło towar przed ubytkiem</w:t>
      </w:r>
      <w:r w:rsidRPr="007E5DDB">
        <w:rPr>
          <w:rFonts w:ascii="Arial" w:hAnsi="Arial" w:cs="Arial"/>
          <w:sz w:val="20"/>
          <w:szCs w:val="20"/>
        </w:rPr>
        <w:t>, zabrudzeniem</w:t>
      </w:r>
      <w:r w:rsidR="00C409F6" w:rsidRPr="007E5DDB">
        <w:rPr>
          <w:rFonts w:ascii="Arial" w:hAnsi="Arial" w:cs="Arial"/>
          <w:sz w:val="20"/>
          <w:szCs w:val="20"/>
        </w:rPr>
        <w:t xml:space="preserve"> lub uszkodzeniem. Sposób opakowania i przewozu powinien odpowiadać właściwościom towaru.</w:t>
      </w:r>
    </w:p>
    <w:p w:rsidR="00976089" w:rsidRPr="007E5DDB" w:rsidRDefault="009B423A" w:rsidP="00912F19">
      <w:pPr>
        <w:pStyle w:val="Akapitzlist"/>
        <w:numPr>
          <w:ilvl w:val="0"/>
          <w:numId w:val="6"/>
        </w:numPr>
        <w:tabs>
          <w:tab w:val="left" w:pos="284"/>
        </w:tabs>
        <w:spacing w:line="360" w:lineRule="auto"/>
        <w:ind w:left="284" w:hanging="284"/>
        <w:jc w:val="both"/>
        <w:rPr>
          <w:rFonts w:ascii="Arial" w:hAnsi="Arial" w:cs="Arial"/>
          <w:sz w:val="20"/>
          <w:szCs w:val="20"/>
        </w:rPr>
      </w:pPr>
      <w:r w:rsidRPr="007E5DDB">
        <w:rPr>
          <w:rFonts w:ascii="Arial" w:hAnsi="Arial" w:cs="Arial"/>
          <w:sz w:val="20"/>
          <w:szCs w:val="20"/>
        </w:rPr>
        <w:t xml:space="preserve">Wszystkie </w:t>
      </w:r>
      <w:r w:rsidR="00976089" w:rsidRPr="007E5DDB">
        <w:rPr>
          <w:rFonts w:ascii="Arial" w:hAnsi="Arial" w:cs="Arial"/>
          <w:sz w:val="20"/>
          <w:szCs w:val="20"/>
        </w:rPr>
        <w:t>produkty o krótkotrwałym terminie spożycia tj. ciasta i kanapki,</w:t>
      </w:r>
      <w:r w:rsidRPr="007E5DDB">
        <w:rPr>
          <w:rFonts w:ascii="Arial" w:hAnsi="Arial" w:cs="Arial"/>
          <w:sz w:val="20"/>
          <w:szCs w:val="20"/>
        </w:rPr>
        <w:t xml:space="preserve"> muszą być przygotowane w dniu ich wydawania</w:t>
      </w:r>
      <w:r w:rsidR="00976089" w:rsidRPr="007E5DDB">
        <w:rPr>
          <w:rFonts w:ascii="Arial" w:hAnsi="Arial" w:cs="Arial"/>
          <w:sz w:val="20"/>
          <w:szCs w:val="20"/>
        </w:rPr>
        <w:t>. M</w:t>
      </w:r>
      <w:r w:rsidRPr="007E5DDB">
        <w:rPr>
          <w:rFonts w:ascii="Arial" w:hAnsi="Arial" w:cs="Arial"/>
          <w:sz w:val="20"/>
          <w:szCs w:val="20"/>
        </w:rPr>
        <w:t xml:space="preserve">uszą </w:t>
      </w:r>
      <w:r w:rsidR="00976089" w:rsidRPr="007E5DDB">
        <w:rPr>
          <w:rFonts w:ascii="Arial" w:hAnsi="Arial" w:cs="Arial"/>
          <w:sz w:val="20"/>
          <w:szCs w:val="20"/>
        </w:rPr>
        <w:t xml:space="preserve">też </w:t>
      </w:r>
      <w:r w:rsidRPr="007E5DDB">
        <w:rPr>
          <w:rFonts w:ascii="Arial" w:hAnsi="Arial" w:cs="Arial"/>
          <w:sz w:val="20"/>
          <w:szCs w:val="20"/>
        </w:rPr>
        <w:t xml:space="preserve">spełniać wymogi wyrobów dopuszczonych do obrotu i stosowania </w:t>
      </w:r>
      <w:r w:rsidR="00C409F6" w:rsidRPr="007E5DDB">
        <w:rPr>
          <w:rFonts w:ascii="Arial" w:hAnsi="Arial" w:cs="Arial"/>
          <w:sz w:val="20"/>
          <w:szCs w:val="20"/>
        </w:rPr>
        <w:br/>
      </w:r>
      <w:r w:rsidRPr="007E5DDB">
        <w:rPr>
          <w:rFonts w:ascii="Arial" w:hAnsi="Arial" w:cs="Arial"/>
          <w:sz w:val="20"/>
          <w:szCs w:val="20"/>
        </w:rPr>
        <w:t>w żywieniu zbiorowym.</w:t>
      </w:r>
    </w:p>
    <w:p w:rsidR="009B423A" w:rsidRPr="007E5DDB" w:rsidRDefault="009B423A" w:rsidP="00912F19">
      <w:pPr>
        <w:pStyle w:val="Akapitzlist"/>
        <w:numPr>
          <w:ilvl w:val="0"/>
          <w:numId w:val="6"/>
        </w:numPr>
        <w:tabs>
          <w:tab w:val="left" w:pos="284"/>
        </w:tabs>
        <w:spacing w:line="360" w:lineRule="auto"/>
        <w:ind w:left="284" w:hanging="284"/>
        <w:jc w:val="both"/>
        <w:rPr>
          <w:rFonts w:ascii="Arial" w:hAnsi="Arial" w:cs="Arial"/>
          <w:sz w:val="20"/>
          <w:szCs w:val="20"/>
        </w:rPr>
      </w:pPr>
      <w:r w:rsidRPr="007E5DDB">
        <w:rPr>
          <w:rFonts w:ascii="Arial" w:hAnsi="Arial" w:cs="Arial"/>
          <w:sz w:val="20"/>
          <w:szCs w:val="20"/>
        </w:rPr>
        <w:t xml:space="preserve">Przy propozycji menu dot. kanapek, Wykonawca jest zobowiązany do uwzględnienia </w:t>
      </w:r>
      <w:r w:rsidR="00976089" w:rsidRPr="007E5DDB">
        <w:rPr>
          <w:rFonts w:ascii="Arial" w:hAnsi="Arial" w:cs="Arial"/>
          <w:sz w:val="20"/>
          <w:szCs w:val="20"/>
        </w:rPr>
        <w:t>menu</w:t>
      </w:r>
      <w:r w:rsidRPr="007E5DDB">
        <w:rPr>
          <w:rFonts w:ascii="Arial" w:hAnsi="Arial" w:cs="Arial"/>
          <w:sz w:val="20"/>
          <w:szCs w:val="20"/>
        </w:rPr>
        <w:t xml:space="preserve"> zarówno dla osób bez specyficznych wymagań żywieniowych jak również </w:t>
      </w:r>
      <w:r w:rsidR="00976089" w:rsidRPr="007E5DDB">
        <w:rPr>
          <w:rFonts w:ascii="Arial" w:hAnsi="Arial" w:cs="Arial"/>
          <w:sz w:val="20"/>
          <w:szCs w:val="20"/>
        </w:rPr>
        <w:t>przekąski</w:t>
      </w:r>
      <w:r w:rsidRPr="007E5DDB">
        <w:rPr>
          <w:rFonts w:ascii="Arial" w:hAnsi="Arial" w:cs="Arial"/>
          <w:sz w:val="20"/>
          <w:szCs w:val="20"/>
        </w:rPr>
        <w:t xml:space="preserve"> wegetariańskie</w:t>
      </w:r>
      <w:r w:rsidR="00976089" w:rsidRPr="007E5DDB">
        <w:rPr>
          <w:rFonts w:ascii="Arial" w:hAnsi="Arial" w:cs="Arial"/>
          <w:sz w:val="20"/>
          <w:szCs w:val="20"/>
        </w:rPr>
        <w:t>.</w:t>
      </w:r>
    </w:p>
    <w:p w:rsidR="00C409F6" w:rsidRPr="007E5DDB" w:rsidRDefault="009758ED" w:rsidP="00912F19">
      <w:pPr>
        <w:pStyle w:val="Akapitzlist"/>
        <w:numPr>
          <w:ilvl w:val="0"/>
          <w:numId w:val="6"/>
        </w:numPr>
        <w:tabs>
          <w:tab w:val="left" w:pos="284"/>
        </w:tabs>
        <w:spacing w:line="360" w:lineRule="auto"/>
        <w:ind w:left="284" w:hanging="284"/>
        <w:jc w:val="both"/>
        <w:rPr>
          <w:rFonts w:ascii="Arial" w:hAnsi="Arial" w:cs="Arial"/>
          <w:sz w:val="20"/>
          <w:szCs w:val="20"/>
        </w:rPr>
      </w:pPr>
      <w:r w:rsidRPr="007E5DDB">
        <w:rPr>
          <w:rFonts w:ascii="Arial" w:hAnsi="Arial" w:cs="Arial"/>
          <w:sz w:val="20"/>
          <w:szCs w:val="20"/>
        </w:rPr>
        <w:t xml:space="preserve">Wszystkie kanapki i ciasta porcjowane muszą być </w:t>
      </w:r>
      <w:r w:rsidR="00976089" w:rsidRPr="007E5DDB">
        <w:rPr>
          <w:rFonts w:ascii="Arial" w:hAnsi="Arial" w:cs="Arial"/>
          <w:sz w:val="20"/>
          <w:szCs w:val="20"/>
        </w:rPr>
        <w:t xml:space="preserve">serwowane </w:t>
      </w:r>
      <w:r w:rsidRPr="007E5DDB">
        <w:rPr>
          <w:rFonts w:ascii="Arial" w:hAnsi="Arial" w:cs="Arial"/>
          <w:sz w:val="20"/>
          <w:szCs w:val="20"/>
        </w:rPr>
        <w:t>na tacach jednorazowego użytku (np. taca aluminiowa</w:t>
      </w:r>
      <w:r w:rsidR="00AB63F7" w:rsidRPr="007E5DDB">
        <w:rPr>
          <w:rFonts w:ascii="Arial" w:hAnsi="Arial" w:cs="Arial"/>
          <w:sz w:val="20"/>
          <w:szCs w:val="20"/>
        </w:rPr>
        <w:t xml:space="preserve"> lub styropianowa</w:t>
      </w:r>
      <w:r w:rsidRPr="007E5DDB">
        <w:rPr>
          <w:rFonts w:ascii="Arial" w:hAnsi="Arial" w:cs="Arial"/>
          <w:sz w:val="20"/>
          <w:szCs w:val="20"/>
        </w:rPr>
        <w:t xml:space="preserve">) oraz dodatkowo </w:t>
      </w:r>
      <w:r w:rsidR="00777078" w:rsidRPr="007E5DDB">
        <w:rPr>
          <w:rFonts w:ascii="Arial" w:hAnsi="Arial" w:cs="Arial"/>
          <w:sz w:val="20"/>
          <w:szCs w:val="20"/>
        </w:rPr>
        <w:t xml:space="preserve">szczelnie </w:t>
      </w:r>
      <w:r w:rsidRPr="007E5DDB">
        <w:rPr>
          <w:rFonts w:ascii="Arial" w:hAnsi="Arial" w:cs="Arial"/>
          <w:sz w:val="20"/>
          <w:szCs w:val="20"/>
        </w:rPr>
        <w:t>zabezpieczone folią spożywczą. Każda porcja ciasta</w:t>
      </w:r>
      <w:r w:rsidR="00976089" w:rsidRPr="007E5DDB">
        <w:rPr>
          <w:rFonts w:ascii="Arial" w:hAnsi="Arial" w:cs="Arial"/>
          <w:sz w:val="20"/>
          <w:szCs w:val="20"/>
        </w:rPr>
        <w:t xml:space="preserve"> </w:t>
      </w:r>
      <w:r w:rsidRPr="007E5DDB">
        <w:rPr>
          <w:rFonts w:ascii="Arial" w:hAnsi="Arial" w:cs="Arial"/>
          <w:sz w:val="20"/>
          <w:szCs w:val="20"/>
        </w:rPr>
        <w:t>musi posiadać</w:t>
      </w:r>
      <w:r w:rsidR="00976089" w:rsidRPr="007E5DDB">
        <w:rPr>
          <w:rFonts w:ascii="Arial" w:hAnsi="Arial" w:cs="Arial"/>
          <w:sz w:val="20"/>
          <w:szCs w:val="20"/>
        </w:rPr>
        <w:t xml:space="preserve"> tzw. </w:t>
      </w:r>
      <w:proofErr w:type="spellStart"/>
      <w:r w:rsidR="00976089" w:rsidRPr="007E5DDB">
        <w:rPr>
          <w:rFonts w:ascii="Arial" w:hAnsi="Arial" w:cs="Arial"/>
          <w:sz w:val="20"/>
          <w:szCs w:val="20"/>
        </w:rPr>
        <w:t>p</w:t>
      </w:r>
      <w:r w:rsidRPr="007E5DDB">
        <w:rPr>
          <w:rFonts w:ascii="Arial" w:hAnsi="Arial" w:cs="Arial"/>
          <w:sz w:val="20"/>
          <w:szCs w:val="20"/>
        </w:rPr>
        <w:t>apilotkę</w:t>
      </w:r>
      <w:proofErr w:type="spellEnd"/>
      <w:r w:rsidRPr="007E5DDB">
        <w:rPr>
          <w:rFonts w:ascii="Arial" w:hAnsi="Arial" w:cs="Arial"/>
          <w:sz w:val="20"/>
          <w:szCs w:val="20"/>
        </w:rPr>
        <w:t>. Wykonaw</w:t>
      </w:r>
      <w:r w:rsidR="00976089" w:rsidRPr="007E5DDB">
        <w:rPr>
          <w:rFonts w:ascii="Arial" w:hAnsi="Arial" w:cs="Arial"/>
          <w:sz w:val="20"/>
          <w:szCs w:val="20"/>
        </w:rPr>
        <w:t xml:space="preserve">ca nie dopuszcza </w:t>
      </w:r>
      <w:r w:rsidRPr="007E5DDB">
        <w:rPr>
          <w:rFonts w:ascii="Arial" w:hAnsi="Arial" w:cs="Arial"/>
          <w:sz w:val="20"/>
          <w:szCs w:val="20"/>
        </w:rPr>
        <w:t xml:space="preserve">warstwowego </w:t>
      </w:r>
      <w:r w:rsidR="00976089" w:rsidRPr="007E5DDB">
        <w:rPr>
          <w:rFonts w:ascii="Arial" w:hAnsi="Arial" w:cs="Arial"/>
          <w:sz w:val="20"/>
          <w:szCs w:val="20"/>
        </w:rPr>
        <w:t xml:space="preserve">ułożenia </w:t>
      </w:r>
      <w:r w:rsidRPr="007E5DDB">
        <w:rPr>
          <w:rFonts w:ascii="Arial" w:hAnsi="Arial" w:cs="Arial"/>
          <w:sz w:val="20"/>
          <w:szCs w:val="20"/>
        </w:rPr>
        <w:t>produktów.</w:t>
      </w:r>
      <w:r w:rsidR="00976089" w:rsidRPr="007E5DDB">
        <w:rPr>
          <w:rFonts w:ascii="Arial" w:hAnsi="Arial" w:cs="Arial"/>
          <w:sz w:val="20"/>
          <w:szCs w:val="20"/>
        </w:rPr>
        <w:t xml:space="preserve"> </w:t>
      </w:r>
    </w:p>
    <w:p w:rsidR="005958B6" w:rsidRPr="007E5DDB" w:rsidRDefault="005958B6" w:rsidP="007D3D9F">
      <w:pPr>
        <w:pStyle w:val="Akapitzlist"/>
        <w:tabs>
          <w:tab w:val="left" w:pos="567"/>
        </w:tabs>
        <w:spacing w:line="360" w:lineRule="auto"/>
        <w:ind w:left="567"/>
        <w:jc w:val="both"/>
        <w:rPr>
          <w:rFonts w:ascii="Arial" w:hAnsi="Arial" w:cs="Arial"/>
          <w:sz w:val="20"/>
          <w:szCs w:val="20"/>
        </w:rPr>
      </w:pPr>
    </w:p>
    <w:p w:rsidR="00CD5DBD" w:rsidRPr="007E5DDB" w:rsidRDefault="007D3D9F" w:rsidP="00706322">
      <w:pPr>
        <w:pStyle w:val="Akapitzlist"/>
        <w:tabs>
          <w:tab w:val="left" w:pos="284"/>
        </w:tabs>
        <w:spacing w:line="360" w:lineRule="auto"/>
        <w:ind w:left="0"/>
        <w:jc w:val="center"/>
        <w:rPr>
          <w:rFonts w:ascii="Arial" w:hAnsi="Arial" w:cs="Arial"/>
          <w:b/>
          <w:sz w:val="20"/>
          <w:szCs w:val="20"/>
          <w:u w:val="single"/>
        </w:rPr>
      </w:pPr>
      <w:r w:rsidRPr="007E5DDB">
        <w:rPr>
          <w:rFonts w:ascii="Arial" w:hAnsi="Arial" w:cs="Arial"/>
          <w:b/>
          <w:sz w:val="20"/>
          <w:szCs w:val="20"/>
          <w:u w:val="single"/>
        </w:rPr>
        <w:t xml:space="preserve">VI </w:t>
      </w:r>
      <w:r w:rsidR="00CD5DBD" w:rsidRPr="007E5DDB">
        <w:rPr>
          <w:rFonts w:ascii="Arial" w:hAnsi="Arial" w:cs="Arial"/>
          <w:b/>
          <w:sz w:val="20"/>
          <w:szCs w:val="20"/>
          <w:u w:val="single"/>
        </w:rPr>
        <w:t>Przykładowy opis produktów z krótkotrwałym terminem ważności do spożycia</w:t>
      </w:r>
      <w:r w:rsidR="00AB644B" w:rsidRPr="007E5DDB">
        <w:rPr>
          <w:rFonts w:ascii="Arial" w:hAnsi="Arial" w:cs="Arial"/>
          <w:b/>
          <w:sz w:val="20"/>
          <w:szCs w:val="20"/>
          <w:u w:val="single"/>
        </w:rPr>
        <w:t>- kanapki</w:t>
      </w:r>
      <w:r w:rsidR="00CD5DBD" w:rsidRPr="007E5DDB">
        <w:rPr>
          <w:rFonts w:ascii="Arial" w:hAnsi="Arial" w:cs="Arial"/>
          <w:b/>
          <w:sz w:val="20"/>
          <w:szCs w:val="20"/>
          <w:u w:val="single"/>
        </w:rPr>
        <w:t>:</w:t>
      </w:r>
    </w:p>
    <w:p w:rsidR="007D3D9F" w:rsidRPr="007E5DDB" w:rsidRDefault="007D3D9F" w:rsidP="007D3D9F">
      <w:pPr>
        <w:pStyle w:val="Akapitzlist"/>
        <w:tabs>
          <w:tab w:val="left" w:pos="284"/>
        </w:tabs>
        <w:spacing w:line="360" w:lineRule="auto"/>
        <w:ind w:left="0"/>
        <w:jc w:val="both"/>
        <w:rPr>
          <w:rFonts w:ascii="Arial" w:hAnsi="Arial" w:cs="Arial"/>
          <w:sz w:val="20"/>
          <w:szCs w:val="20"/>
          <w:u w:val="single"/>
        </w:rPr>
      </w:pPr>
    </w:p>
    <w:p w:rsidR="00C409F6" w:rsidRPr="007E5DDB" w:rsidRDefault="00CD5DBD" w:rsidP="00912F19">
      <w:pPr>
        <w:pStyle w:val="Akapitzlist"/>
        <w:numPr>
          <w:ilvl w:val="0"/>
          <w:numId w:val="5"/>
        </w:numPr>
        <w:spacing w:line="360" w:lineRule="auto"/>
        <w:ind w:left="567" w:hanging="283"/>
        <w:contextualSpacing w:val="0"/>
        <w:jc w:val="both"/>
        <w:rPr>
          <w:rFonts w:ascii="Arial" w:hAnsi="Arial" w:cs="Arial"/>
          <w:sz w:val="20"/>
          <w:szCs w:val="20"/>
        </w:rPr>
      </w:pPr>
      <w:r w:rsidRPr="007E5DDB">
        <w:rPr>
          <w:rFonts w:ascii="Arial" w:hAnsi="Arial" w:cs="Arial"/>
          <w:sz w:val="20"/>
          <w:szCs w:val="20"/>
        </w:rPr>
        <w:t xml:space="preserve">kanapeczki konferencyjne/ bankietowe dekorowane (min. 3 szt. na osobę), z pieczywem  mieszanym (min. 4 rodzaje pieczywa), masłem (nie dopuszcza się produktów masłopodobnych) oraz np. z wędliną, łososiem wędzonym, serem żółtym i pleśniowym (nie dopuszcza się wyrobów </w:t>
      </w:r>
      <w:proofErr w:type="spellStart"/>
      <w:r w:rsidRPr="007E5DDB">
        <w:rPr>
          <w:rFonts w:ascii="Arial" w:hAnsi="Arial" w:cs="Arial"/>
          <w:sz w:val="20"/>
          <w:szCs w:val="20"/>
        </w:rPr>
        <w:t>seropodobnych</w:t>
      </w:r>
      <w:proofErr w:type="spellEnd"/>
      <w:r w:rsidRPr="007E5DDB">
        <w:rPr>
          <w:rFonts w:ascii="Arial" w:hAnsi="Arial" w:cs="Arial"/>
          <w:sz w:val="20"/>
          <w:szCs w:val="20"/>
        </w:rPr>
        <w:t>), warzywami, dopuszcza się możliwość stosowania jajka oraz past kanapkowych, kanapki dekorowane np. oliwkami, kawiorem, marynowaną pieczarką, cytryną, suszonym pomidorem, kaparami, szczypiorkiem, natką pietruszki, nie dopuszcza się możliwośc</w:t>
      </w:r>
      <w:r w:rsidR="005958B6" w:rsidRPr="007E5DDB">
        <w:rPr>
          <w:rFonts w:ascii="Arial" w:hAnsi="Arial" w:cs="Arial"/>
          <w:sz w:val="20"/>
          <w:szCs w:val="20"/>
        </w:rPr>
        <w:t>i dekorowania kanapek majonezem.</w:t>
      </w:r>
    </w:p>
    <w:p w:rsidR="00580B6E" w:rsidRPr="007E5DDB" w:rsidRDefault="00580B6E" w:rsidP="00580B6E">
      <w:pPr>
        <w:pStyle w:val="Akapitzlist"/>
        <w:spacing w:line="360" w:lineRule="auto"/>
        <w:ind w:left="567"/>
        <w:contextualSpacing w:val="0"/>
        <w:jc w:val="both"/>
        <w:rPr>
          <w:rFonts w:ascii="Arial" w:hAnsi="Arial" w:cs="Arial"/>
          <w:sz w:val="20"/>
          <w:szCs w:val="20"/>
        </w:rPr>
      </w:pPr>
    </w:p>
    <w:p w:rsidR="009B7B1B" w:rsidRPr="007E5DDB" w:rsidRDefault="009B7B1B" w:rsidP="00AB63F7">
      <w:pPr>
        <w:pStyle w:val="Akapitzlist"/>
        <w:spacing w:line="360" w:lineRule="auto"/>
        <w:ind w:left="567"/>
        <w:contextualSpacing w:val="0"/>
        <w:jc w:val="center"/>
        <w:rPr>
          <w:rFonts w:ascii="Arial" w:hAnsi="Arial" w:cs="Arial"/>
          <w:sz w:val="20"/>
          <w:szCs w:val="20"/>
        </w:rPr>
      </w:pPr>
      <w:r w:rsidRPr="007E5DDB">
        <w:rPr>
          <w:rFonts w:ascii="Arial" w:hAnsi="Arial" w:cs="Arial"/>
          <w:noProof/>
          <w:color w:val="1020D0"/>
          <w:sz w:val="20"/>
          <w:szCs w:val="20"/>
          <w:lang w:eastAsia="pl-PL"/>
        </w:rPr>
        <w:drawing>
          <wp:inline distT="0" distB="0" distL="0" distR="0">
            <wp:extent cx="1863090" cy="1233237"/>
            <wp:effectExtent l="19050" t="0" r="3810" b="0"/>
            <wp:docPr id="6" name="Obraz 1" descr="http://tse1.mm.bing.net/th?&amp;id=OIP.M27f7376c8894221bf80608deff779f59H0&amp;w=300&amp;h=300&amp;c=0&amp;pid=1.9&amp;rs=0&amp;p=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27f7376c8894221bf80608deff779f59H0&amp;w=300&amp;h=300&amp;c=0&amp;pid=1.9&amp;rs=0&amp;p=0">
                      <a:hlinkClick r:id="rId8"/>
                    </pic:cNvPr>
                    <pic:cNvPicPr>
                      <a:picLocks noChangeAspect="1" noChangeArrowheads="1"/>
                    </pic:cNvPicPr>
                  </pic:nvPicPr>
                  <pic:blipFill>
                    <a:blip r:embed="rId9" cstate="print"/>
                    <a:srcRect/>
                    <a:stretch>
                      <a:fillRect/>
                    </a:stretch>
                  </pic:blipFill>
                  <pic:spPr bwMode="auto">
                    <a:xfrm>
                      <a:off x="0" y="0"/>
                      <a:ext cx="1860287" cy="1231381"/>
                    </a:xfrm>
                    <a:prstGeom prst="rect">
                      <a:avLst/>
                    </a:prstGeom>
                    <a:noFill/>
                    <a:ln w="9525">
                      <a:noFill/>
                      <a:miter lim="800000"/>
                      <a:headEnd/>
                      <a:tailEnd/>
                    </a:ln>
                  </pic:spPr>
                </pic:pic>
              </a:graphicData>
            </a:graphic>
          </wp:inline>
        </w:drawing>
      </w:r>
      <w:r w:rsidRPr="007E5DDB">
        <w:rPr>
          <w:rFonts w:ascii="Arial" w:hAnsi="Arial" w:cs="Arial"/>
          <w:noProof/>
          <w:color w:val="1020D0"/>
          <w:sz w:val="20"/>
          <w:szCs w:val="20"/>
          <w:lang w:eastAsia="pl-PL"/>
        </w:rPr>
        <w:drawing>
          <wp:inline distT="0" distB="0" distL="0" distR="0">
            <wp:extent cx="1585312" cy="1188720"/>
            <wp:effectExtent l="19050" t="0" r="0" b="0"/>
            <wp:docPr id="7" name="Obraz 4" descr="http://tse1.mm.bing.net/th?&amp;id=OIP.M64159d2906416dab126cf90c5dfd6b3eo0&amp;w=300&amp;h=300&amp;c=0&amp;pid=1.9&amp;rs=0&amp;p=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64159d2906416dab126cf90c5dfd6b3eo0&amp;w=300&amp;h=300&amp;c=0&amp;pid=1.9&amp;rs=0&amp;p=0">
                      <a:hlinkClick r:id="rId10"/>
                    </pic:cNvPr>
                    <pic:cNvPicPr>
                      <a:picLocks noChangeAspect="1" noChangeArrowheads="1"/>
                    </pic:cNvPicPr>
                  </pic:nvPicPr>
                  <pic:blipFill>
                    <a:blip r:embed="rId11" cstate="print"/>
                    <a:srcRect/>
                    <a:stretch>
                      <a:fillRect/>
                    </a:stretch>
                  </pic:blipFill>
                  <pic:spPr bwMode="auto">
                    <a:xfrm>
                      <a:off x="0" y="0"/>
                      <a:ext cx="1590207" cy="1192390"/>
                    </a:xfrm>
                    <a:prstGeom prst="rect">
                      <a:avLst/>
                    </a:prstGeom>
                    <a:noFill/>
                    <a:ln w="9525">
                      <a:noFill/>
                      <a:miter lim="800000"/>
                      <a:headEnd/>
                      <a:tailEnd/>
                    </a:ln>
                  </pic:spPr>
                </pic:pic>
              </a:graphicData>
            </a:graphic>
          </wp:inline>
        </w:drawing>
      </w:r>
    </w:p>
    <w:p w:rsidR="009B7B1B" w:rsidRPr="007E5DDB" w:rsidRDefault="009B7B1B" w:rsidP="007D3D9F">
      <w:pPr>
        <w:pStyle w:val="Akapitzlist"/>
        <w:spacing w:line="360" w:lineRule="auto"/>
        <w:ind w:left="567"/>
        <w:contextualSpacing w:val="0"/>
        <w:jc w:val="both"/>
        <w:rPr>
          <w:rFonts w:ascii="Arial" w:eastAsiaTheme="minorHAnsi" w:hAnsi="Arial" w:cs="Arial"/>
          <w:sz w:val="20"/>
          <w:szCs w:val="20"/>
          <w:lang w:eastAsia="en-US"/>
        </w:rPr>
      </w:pPr>
      <w:r w:rsidRPr="007E5DDB">
        <w:rPr>
          <w:rFonts w:ascii="Arial" w:eastAsiaTheme="minorHAnsi" w:hAnsi="Arial" w:cs="Arial"/>
          <w:sz w:val="20"/>
          <w:szCs w:val="20"/>
          <w:lang w:eastAsia="en-US"/>
        </w:rPr>
        <w:t xml:space="preserve">Uwaga: powyższe zdjęcia są jedynie przykładem </w:t>
      </w:r>
      <w:r w:rsidR="00777078" w:rsidRPr="007E5DDB">
        <w:rPr>
          <w:rFonts w:ascii="Arial" w:eastAsiaTheme="minorHAnsi" w:hAnsi="Arial" w:cs="Arial"/>
          <w:sz w:val="20"/>
          <w:szCs w:val="20"/>
          <w:lang w:eastAsia="en-US"/>
        </w:rPr>
        <w:t xml:space="preserve">menu </w:t>
      </w:r>
      <w:r w:rsidRPr="007E5DDB">
        <w:rPr>
          <w:rFonts w:ascii="Arial" w:eastAsiaTheme="minorHAnsi" w:hAnsi="Arial" w:cs="Arial"/>
          <w:sz w:val="20"/>
          <w:szCs w:val="20"/>
          <w:lang w:eastAsia="en-US"/>
        </w:rPr>
        <w:t>mini kanapek.</w:t>
      </w:r>
    </w:p>
    <w:p w:rsidR="00716F03" w:rsidRPr="007E5DDB" w:rsidRDefault="00716F03" w:rsidP="00716F03">
      <w:pPr>
        <w:pStyle w:val="Akapitzlist"/>
        <w:tabs>
          <w:tab w:val="left" w:pos="0"/>
        </w:tabs>
        <w:suppressAutoHyphens w:val="0"/>
        <w:spacing w:line="360" w:lineRule="auto"/>
        <w:ind w:left="0"/>
        <w:jc w:val="both"/>
        <w:rPr>
          <w:rFonts w:ascii="Arial" w:hAnsi="Arial" w:cs="Arial"/>
          <w:sz w:val="20"/>
          <w:szCs w:val="20"/>
        </w:rPr>
      </w:pPr>
      <w:r w:rsidRPr="007E5DDB">
        <w:rPr>
          <w:rFonts w:ascii="Arial" w:hAnsi="Arial" w:cs="Arial"/>
          <w:sz w:val="20"/>
          <w:szCs w:val="20"/>
          <w:u w:val="single"/>
        </w:rPr>
        <w:t xml:space="preserve">Powyższy opis </w:t>
      </w:r>
      <w:r w:rsidR="00AB644B" w:rsidRPr="007E5DDB">
        <w:rPr>
          <w:rFonts w:ascii="Arial" w:hAnsi="Arial" w:cs="Arial"/>
          <w:sz w:val="20"/>
          <w:szCs w:val="20"/>
          <w:u w:val="single"/>
        </w:rPr>
        <w:t xml:space="preserve">kanapek </w:t>
      </w:r>
      <w:r w:rsidRPr="007E5DDB">
        <w:rPr>
          <w:rFonts w:ascii="Arial" w:hAnsi="Arial" w:cs="Arial"/>
          <w:sz w:val="20"/>
          <w:szCs w:val="20"/>
          <w:u w:val="single"/>
        </w:rPr>
        <w:t>jest jedynie przykładem menu, którego oczekuje Zamawiający i nie musi ono być realizowane w sposób ściśle odzwierciedlający powyższe części składowe. Wykonawca proponując menu może zmodyfikować składniki poszczególnych produktów. Muszą być jednak zachowane ich ilości, gramatura, ilość asortymentu. W przypadku, gdy zaproponowane przez Wykonawcę menu nie będzie zgodne z oczekiwaniami Zamawiającego ma on prawo wymagać wymiany dania na inne, wskazane przez Zamawiającego spośród dań wymienionych w powyższych opisach - zmiany te będą się odbywały na etapie propozycji i akceptacji menu.</w:t>
      </w:r>
      <w:r w:rsidR="00AB63F7" w:rsidRPr="007E5DDB">
        <w:rPr>
          <w:rFonts w:ascii="Arial" w:hAnsi="Arial" w:cs="Arial"/>
          <w:sz w:val="20"/>
          <w:szCs w:val="20"/>
          <w:u w:val="single"/>
        </w:rPr>
        <w:t xml:space="preserve"> W związku z tym, po podpisaniu umowy Wykonawca jest zobowiązany do przedstawienia drogą mailową Zamawiającemu propozycji menu. Zamawiający zaakceptuje propozycję lub zawnioskuje o dokonanie zmian.  </w:t>
      </w:r>
    </w:p>
    <w:p w:rsidR="00716F03" w:rsidRPr="007E5DDB" w:rsidRDefault="00716F03" w:rsidP="007D3D9F">
      <w:pPr>
        <w:pStyle w:val="Akapitzlist"/>
        <w:spacing w:line="360" w:lineRule="auto"/>
        <w:ind w:left="567"/>
        <w:contextualSpacing w:val="0"/>
        <w:jc w:val="both"/>
        <w:rPr>
          <w:rFonts w:ascii="Arial" w:hAnsi="Arial" w:cs="Arial"/>
          <w:sz w:val="20"/>
          <w:szCs w:val="20"/>
        </w:rPr>
      </w:pPr>
    </w:p>
    <w:p w:rsidR="00E1494D" w:rsidRPr="007E5DDB" w:rsidRDefault="00E1494D" w:rsidP="00AB63F7">
      <w:pPr>
        <w:tabs>
          <w:tab w:val="left" w:pos="284"/>
        </w:tabs>
        <w:spacing w:line="360" w:lineRule="auto"/>
        <w:jc w:val="both"/>
        <w:rPr>
          <w:rFonts w:ascii="Arial" w:hAnsi="Arial" w:cs="Arial"/>
          <w:sz w:val="20"/>
          <w:szCs w:val="20"/>
        </w:rPr>
      </w:pPr>
    </w:p>
    <w:p w:rsidR="00C409F6" w:rsidRPr="007E5DDB" w:rsidRDefault="00C409F6" w:rsidP="00706322">
      <w:pPr>
        <w:autoSpaceDE w:val="0"/>
        <w:rPr>
          <w:rFonts w:ascii="Arial" w:hAnsi="Arial" w:cs="Arial"/>
          <w:sz w:val="20"/>
          <w:szCs w:val="20"/>
          <w:lang w:eastAsia="pl-PL"/>
        </w:rPr>
      </w:pPr>
      <w:r w:rsidRPr="007E5DDB">
        <w:rPr>
          <w:rFonts w:ascii="Arial" w:hAnsi="Arial" w:cs="Arial"/>
          <w:b/>
          <w:sz w:val="20"/>
          <w:szCs w:val="20"/>
          <w:u w:val="single"/>
          <w:lang w:eastAsia="pl-PL"/>
        </w:rPr>
        <w:t>Termin nadsyłania ofert:</w:t>
      </w:r>
      <w:r w:rsidR="00706322" w:rsidRPr="007E5DDB">
        <w:rPr>
          <w:rFonts w:ascii="Arial" w:hAnsi="Arial" w:cs="Arial"/>
          <w:sz w:val="20"/>
          <w:szCs w:val="20"/>
          <w:lang w:eastAsia="pl-PL"/>
        </w:rPr>
        <w:t xml:space="preserve"> </w:t>
      </w:r>
      <w:r w:rsidRPr="007E5DDB">
        <w:rPr>
          <w:rFonts w:ascii="Arial" w:hAnsi="Arial" w:cs="Arial"/>
          <w:sz w:val="20"/>
          <w:szCs w:val="20"/>
          <w:lang w:eastAsia="pl-PL"/>
        </w:rPr>
        <w:t xml:space="preserve">Oferty należy przesyłać do dnia </w:t>
      </w:r>
      <w:r w:rsidR="005977A6">
        <w:rPr>
          <w:rStyle w:val="Pogrubienie"/>
          <w:u w:val="single"/>
        </w:rPr>
        <w:t>do godziny 14:00 dnia 12.11. 2015 roku (czwartek)</w:t>
      </w:r>
      <w:r w:rsidRPr="007E5DDB">
        <w:rPr>
          <w:rFonts w:ascii="Arial" w:hAnsi="Arial" w:cs="Arial"/>
          <w:b/>
          <w:bCs/>
          <w:sz w:val="20"/>
          <w:szCs w:val="20"/>
          <w:lang w:eastAsia="pl-PL"/>
        </w:rPr>
        <w:t xml:space="preserve">, </w:t>
      </w:r>
      <w:r w:rsidRPr="007E5DDB">
        <w:rPr>
          <w:rFonts w:ascii="Arial" w:hAnsi="Arial" w:cs="Arial"/>
          <w:bCs/>
          <w:sz w:val="20"/>
          <w:szCs w:val="20"/>
          <w:lang w:eastAsia="pl-PL"/>
        </w:rPr>
        <w:t>na adres</w:t>
      </w:r>
      <w:r w:rsidR="00AB644B" w:rsidRPr="007E5DDB">
        <w:rPr>
          <w:rFonts w:ascii="Arial" w:hAnsi="Arial" w:cs="Arial"/>
          <w:bCs/>
          <w:sz w:val="20"/>
          <w:szCs w:val="20"/>
          <w:lang w:eastAsia="pl-PL"/>
        </w:rPr>
        <w:t>y</w:t>
      </w:r>
      <w:r w:rsidRPr="007E5DDB">
        <w:rPr>
          <w:rFonts w:ascii="Arial" w:hAnsi="Arial" w:cs="Arial"/>
          <w:bCs/>
          <w:sz w:val="20"/>
          <w:szCs w:val="20"/>
          <w:lang w:eastAsia="pl-PL"/>
        </w:rPr>
        <w:t xml:space="preserve">: </w:t>
      </w:r>
      <w:hyperlink r:id="rId12" w:history="1">
        <w:r w:rsidR="00AB644B" w:rsidRPr="007E5DDB">
          <w:rPr>
            <w:rStyle w:val="Hipercze"/>
            <w:rFonts w:ascii="Arial" w:hAnsi="Arial" w:cs="Arial"/>
            <w:bCs/>
            <w:sz w:val="20"/>
            <w:szCs w:val="20"/>
            <w:lang w:eastAsia="pl-PL"/>
          </w:rPr>
          <w:t>e.tomkiewicz@mazowia.eu</w:t>
        </w:r>
      </w:hyperlink>
      <w:r w:rsidR="00AB644B" w:rsidRPr="007E5DDB">
        <w:rPr>
          <w:rFonts w:ascii="Arial" w:hAnsi="Arial" w:cs="Arial"/>
          <w:bCs/>
          <w:sz w:val="20"/>
          <w:szCs w:val="20"/>
          <w:lang w:eastAsia="pl-PL"/>
        </w:rPr>
        <w:t xml:space="preserve"> oraz </w:t>
      </w:r>
      <w:hyperlink r:id="rId13" w:history="1">
        <w:r w:rsidR="00AB644B" w:rsidRPr="007E5DDB">
          <w:rPr>
            <w:rStyle w:val="Hipercze"/>
            <w:rFonts w:ascii="Arial" w:hAnsi="Arial" w:cs="Arial"/>
            <w:sz w:val="20"/>
            <w:szCs w:val="20"/>
          </w:rPr>
          <w:t>a.malewicz@mazowia.eu</w:t>
        </w:r>
      </w:hyperlink>
      <w:r w:rsidR="00AB644B" w:rsidRPr="007E5DDB">
        <w:rPr>
          <w:rFonts w:ascii="Arial" w:hAnsi="Arial" w:cs="Arial"/>
          <w:sz w:val="20"/>
          <w:szCs w:val="20"/>
        </w:rPr>
        <w:t xml:space="preserve"> </w:t>
      </w:r>
      <w:r w:rsidRPr="007E5DDB">
        <w:rPr>
          <w:rFonts w:ascii="Arial" w:hAnsi="Arial" w:cs="Arial"/>
          <w:b/>
          <w:bCs/>
          <w:sz w:val="20"/>
          <w:szCs w:val="20"/>
          <w:lang w:eastAsia="pl-PL"/>
        </w:rPr>
        <w:t xml:space="preserve"> </w:t>
      </w:r>
    </w:p>
    <w:p w:rsidR="00E1494D" w:rsidRPr="007E5DDB" w:rsidRDefault="00E1494D" w:rsidP="00706322">
      <w:pPr>
        <w:jc w:val="both"/>
        <w:rPr>
          <w:rFonts w:ascii="Arial" w:hAnsi="Arial" w:cs="Arial"/>
          <w:b/>
          <w:color w:val="000000" w:themeColor="text1"/>
          <w:sz w:val="20"/>
          <w:szCs w:val="20"/>
          <w:lang w:eastAsia="pl-PL"/>
        </w:rPr>
      </w:pPr>
    </w:p>
    <w:p w:rsidR="00706322" w:rsidRPr="007E5DDB" w:rsidRDefault="00706322" w:rsidP="00706322">
      <w:pPr>
        <w:jc w:val="both"/>
        <w:rPr>
          <w:rFonts w:ascii="Arial" w:hAnsi="Arial" w:cs="Arial"/>
          <w:b/>
          <w:color w:val="000000" w:themeColor="text1"/>
          <w:sz w:val="20"/>
          <w:szCs w:val="20"/>
          <w:lang w:eastAsia="pl-PL"/>
        </w:rPr>
      </w:pPr>
    </w:p>
    <w:p w:rsidR="00C409F6" w:rsidRPr="007E5DDB" w:rsidRDefault="00C409F6" w:rsidP="00706322">
      <w:pPr>
        <w:jc w:val="both"/>
        <w:rPr>
          <w:rFonts w:ascii="Arial" w:hAnsi="Arial" w:cs="Arial"/>
          <w:b/>
          <w:color w:val="000000" w:themeColor="text1"/>
          <w:sz w:val="20"/>
          <w:szCs w:val="20"/>
          <w:lang w:eastAsia="pl-PL"/>
        </w:rPr>
      </w:pPr>
      <w:r w:rsidRPr="007E5DDB">
        <w:rPr>
          <w:rFonts w:ascii="Arial" w:hAnsi="Arial" w:cs="Arial"/>
          <w:b/>
          <w:color w:val="000000" w:themeColor="text1"/>
          <w:sz w:val="20"/>
          <w:szCs w:val="20"/>
          <w:lang w:eastAsia="pl-PL"/>
        </w:rPr>
        <w:t xml:space="preserve">Uwaga: </w:t>
      </w:r>
      <w:r w:rsidRPr="007E5DDB">
        <w:rPr>
          <w:rFonts w:ascii="Arial" w:hAnsi="Arial" w:cs="Arial"/>
          <w:color w:val="000000" w:themeColor="text1"/>
          <w:sz w:val="20"/>
          <w:szCs w:val="20"/>
          <w:lang w:eastAsia="pl-PL"/>
        </w:rPr>
        <w:t>Zamawiający wymaga przedstawienia oferty na załączonym Formularzu wyceny (Załącznik nr  1).</w:t>
      </w:r>
    </w:p>
    <w:p w:rsidR="00706322" w:rsidRPr="007E5DDB" w:rsidRDefault="00706322" w:rsidP="00706322">
      <w:pPr>
        <w:rPr>
          <w:rFonts w:ascii="Arial" w:hAnsi="Arial" w:cs="Arial"/>
          <w:b/>
          <w:color w:val="000000" w:themeColor="text1"/>
          <w:sz w:val="20"/>
          <w:szCs w:val="20"/>
          <w:u w:val="single"/>
          <w:lang w:eastAsia="pl-PL"/>
        </w:rPr>
      </w:pPr>
    </w:p>
    <w:p w:rsidR="00706322" w:rsidRPr="007E5DDB" w:rsidRDefault="00706322" w:rsidP="00706322">
      <w:pPr>
        <w:rPr>
          <w:rFonts w:ascii="Arial" w:hAnsi="Arial" w:cs="Arial"/>
          <w:b/>
          <w:color w:val="000000" w:themeColor="text1"/>
          <w:sz w:val="20"/>
          <w:szCs w:val="20"/>
          <w:u w:val="single"/>
          <w:lang w:eastAsia="pl-PL"/>
        </w:rPr>
      </w:pPr>
    </w:p>
    <w:p w:rsidR="00E1494D" w:rsidRPr="007E5DDB" w:rsidRDefault="00C409F6" w:rsidP="00706322">
      <w:pPr>
        <w:rPr>
          <w:rFonts w:ascii="Arial" w:hAnsi="Arial" w:cs="Arial"/>
          <w:b/>
          <w:color w:val="000000" w:themeColor="text1"/>
          <w:sz w:val="20"/>
          <w:szCs w:val="20"/>
          <w:u w:val="single"/>
          <w:lang w:eastAsia="pl-PL"/>
        </w:rPr>
      </w:pPr>
      <w:r w:rsidRPr="007E5DDB">
        <w:rPr>
          <w:rFonts w:ascii="Arial" w:hAnsi="Arial" w:cs="Arial"/>
          <w:b/>
          <w:color w:val="000000" w:themeColor="text1"/>
          <w:sz w:val="20"/>
          <w:szCs w:val="20"/>
          <w:u w:val="single"/>
          <w:lang w:eastAsia="pl-PL"/>
        </w:rPr>
        <w:t>Załączniki</w:t>
      </w:r>
      <w:r w:rsidRPr="007E5DDB">
        <w:rPr>
          <w:rFonts w:ascii="Arial" w:hAnsi="Arial" w:cs="Arial"/>
          <w:b/>
          <w:color w:val="000000" w:themeColor="text1"/>
          <w:sz w:val="20"/>
          <w:szCs w:val="20"/>
          <w:lang w:eastAsia="pl-PL"/>
        </w:rPr>
        <w:t>:</w:t>
      </w:r>
      <w:r w:rsidR="00706322" w:rsidRPr="007E5DDB">
        <w:rPr>
          <w:rFonts w:ascii="Arial" w:hAnsi="Arial" w:cs="Arial"/>
          <w:b/>
          <w:color w:val="000000" w:themeColor="text1"/>
          <w:sz w:val="20"/>
          <w:szCs w:val="20"/>
          <w:lang w:eastAsia="pl-PL"/>
        </w:rPr>
        <w:t xml:space="preserve"> </w:t>
      </w:r>
      <w:r w:rsidR="00E1494D" w:rsidRPr="007E5DDB">
        <w:rPr>
          <w:rFonts w:ascii="Arial" w:hAnsi="Arial" w:cs="Arial"/>
          <w:sz w:val="20"/>
          <w:szCs w:val="20"/>
          <w:lang w:eastAsia="pl-PL"/>
        </w:rPr>
        <w:t>Formularz wyceny</w:t>
      </w:r>
    </w:p>
    <w:p w:rsidR="00E1494D" w:rsidRPr="007E5DDB" w:rsidRDefault="00E1494D" w:rsidP="00E1494D">
      <w:pPr>
        <w:pStyle w:val="Akapitzlist"/>
        <w:suppressAutoHyphens w:val="0"/>
        <w:spacing w:line="276" w:lineRule="auto"/>
        <w:jc w:val="both"/>
        <w:rPr>
          <w:rFonts w:ascii="Arial" w:hAnsi="Arial" w:cs="Arial"/>
          <w:sz w:val="20"/>
          <w:szCs w:val="20"/>
          <w:lang w:eastAsia="pl-PL"/>
        </w:rPr>
      </w:pPr>
    </w:p>
    <w:p w:rsidR="007D3D9F" w:rsidRPr="00C950C2" w:rsidRDefault="007D3D9F" w:rsidP="007D3D9F">
      <w:pPr>
        <w:rPr>
          <w:rFonts w:ascii="Arial" w:hAnsi="Arial" w:cs="Arial"/>
          <w:sz w:val="20"/>
          <w:szCs w:val="20"/>
        </w:rPr>
      </w:pPr>
    </w:p>
    <w:p w:rsidR="007D3D9F" w:rsidRPr="00C950C2" w:rsidRDefault="007D3D9F" w:rsidP="007D3D9F">
      <w:pPr>
        <w:rPr>
          <w:rFonts w:ascii="Arial" w:hAnsi="Arial" w:cs="Arial"/>
          <w:sz w:val="20"/>
          <w:szCs w:val="20"/>
        </w:rPr>
      </w:pPr>
    </w:p>
    <w:p w:rsidR="007D3D9F" w:rsidRPr="00C950C2" w:rsidRDefault="007D3D9F" w:rsidP="007D3D9F">
      <w:pPr>
        <w:rPr>
          <w:rFonts w:ascii="Arial" w:hAnsi="Arial" w:cs="Arial"/>
          <w:sz w:val="20"/>
          <w:szCs w:val="20"/>
        </w:rPr>
      </w:pPr>
    </w:p>
    <w:p w:rsidR="000D13AE" w:rsidRDefault="000D13AE" w:rsidP="007D3D9F">
      <w:pPr>
        <w:pStyle w:val="Akapitzlist"/>
        <w:tabs>
          <w:tab w:val="left" w:pos="284"/>
        </w:tabs>
        <w:spacing w:line="360" w:lineRule="auto"/>
        <w:ind w:left="567"/>
        <w:jc w:val="both"/>
        <w:rPr>
          <w:rFonts w:ascii="Arial" w:hAnsi="Arial" w:cs="Arial"/>
          <w:sz w:val="20"/>
          <w:szCs w:val="20"/>
        </w:rPr>
      </w:pPr>
    </w:p>
    <w:p w:rsidR="00706322" w:rsidRDefault="00706322" w:rsidP="007D3D9F">
      <w:pPr>
        <w:pStyle w:val="Akapitzlist"/>
        <w:tabs>
          <w:tab w:val="left" w:pos="284"/>
        </w:tabs>
        <w:spacing w:line="360" w:lineRule="auto"/>
        <w:ind w:left="567"/>
        <w:jc w:val="both"/>
        <w:rPr>
          <w:rFonts w:ascii="Arial" w:hAnsi="Arial" w:cs="Arial"/>
          <w:sz w:val="20"/>
          <w:szCs w:val="20"/>
        </w:rPr>
      </w:pPr>
    </w:p>
    <w:p w:rsidR="00706322" w:rsidRPr="009758ED" w:rsidRDefault="00706322" w:rsidP="007D3D9F">
      <w:pPr>
        <w:pStyle w:val="Akapitzlist"/>
        <w:tabs>
          <w:tab w:val="left" w:pos="284"/>
        </w:tabs>
        <w:spacing w:line="360" w:lineRule="auto"/>
        <w:ind w:left="567"/>
        <w:jc w:val="both"/>
        <w:rPr>
          <w:rFonts w:ascii="Arial" w:hAnsi="Arial" w:cs="Arial"/>
          <w:sz w:val="20"/>
          <w:szCs w:val="20"/>
        </w:rPr>
      </w:pPr>
    </w:p>
    <w:p w:rsidR="00E1494D" w:rsidRDefault="00E1494D" w:rsidP="007D3D9F">
      <w:pPr>
        <w:pStyle w:val="Nagwek1"/>
        <w:spacing w:before="0" w:beforeAutospacing="0" w:after="0" w:afterAutospacing="0"/>
        <w:jc w:val="both"/>
        <w:rPr>
          <w:rFonts w:ascii="Arial" w:hAnsi="Arial" w:cs="Arial"/>
          <w:sz w:val="20"/>
          <w:szCs w:val="20"/>
        </w:rPr>
      </w:pPr>
    </w:p>
    <w:p w:rsidR="000317C6" w:rsidRPr="00E1494D" w:rsidRDefault="000317C6" w:rsidP="00E1494D">
      <w:pPr>
        <w:spacing w:line="360" w:lineRule="auto"/>
        <w:rPr>
          <w:rFonts w:ascii="Arial" w:hAnsi="Arial" w:cs="Arial"/>
          <w:sz w:val="18"/>
          <w:szCs w:val="18"/>
          <w:lang w:eastAsia="pl-PL"/>
        </w:rPr>
      </w:pPr>
    </w:p>
    <w:sectPr w:rsidR="000317C6" w:rsidRPr="00E1494D" w:rsidSect="007E5DDB">
      <w:footerReference w:type="default" r:id="rId14"/>
      <w:headerReference w:type="first" r:id="rId15"/>
      <w:pgSz w:w="11906" w:h="16838"/>
      <w:pgMar w:top="993" w:right="991" w:bottom="709" w:left="1417"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02" w:rsidRDefault="002D2802" w:rsidP="00BA6A55">
      <w:r>
        <w:separator/>
      </w:r>
    </w:p>
  </w:endnote>
  <w:endnote w:type="continuationSeparator" w:id="0">
    <w:p w:rsidR="002D2802" w:rsidRDefault="002D2802" w:rsidP="00BA6A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7B" w:rsidRPr="009E2438" w:rsidRDefault="00A1117B" w:rsidP="00A1117B">
    <w:pPr>
      <w:pStyle w:val="Stopka"/>
      <w:pBdr>
        <w:top w:val="single" w:sz="4" w:space="1" w:color="auto"/>
      </w:pBdr>
      <w:jc w:val="center"/>
      <w:rPr>
        <w:rFonts w:ascii="Arial" w:hAnsi="Arial" w:cs="Arial"/>
        <w:b/>
        <w:sz w:val="16"/>
        <w:szCs w:val="16"/>
      </w:rPr>
    </w:pPr>
    <w:r w:rsidRPr="009E2438">
      <w:rPr>
        <w:rFonts w:ascii="Arial" w:hAnsi="Arial" w:cs="Arial"/>
        <w:b/>
        <w:sz w:val="16"/>
        <w:szCs w:val="16"/>
      </w:rPr>
      <w:t>Mazowiecka Jednostka Wdrażania Programów Unijnych</w:t>
    </w:r>
  </w:p>
  <w:p w:rsidR="00A1117B" w:rsidRPr="009E2438" w:rsidRDefault="00A1117B" w:rsidP="00A1117B">
    <w:pPr>
      <w:pStyle w:val="Stopka"/>
      <w:pBdr>
        <w:top w:val="single" w:sz="4" w:space="1" w:color="auto"/>
      </w:pBdr>
      <w:jc w:val="center"/>
      <w:rPr>
        <w:rFonts w:ascii="Arial" w:hAnsi="Arial" w:cs="Arial"/>
        <w:b/>
        <w:sz w:val="16"/>
        <w:szCs w:val="16"/>
      </w:rPr>
    </w:pPr>
    <w:r w:rsidRPr="009E2438">
      <w:rPr>
        <w:rFonts w:ascii="Arial" w:hAnsi="Arial" w:cs="Arial"/>
        <w:b/>
        <w:sz w:val="16"/>
        <w:szCs w:val="16"/>
      </w:rPr>
      <w:t>ul. Jagiellońska 74, 03-301 Warszawa</w:t>
    </w:r>
  </w:p>
  <w:p w:rsidR="00A1117B" w:rsidRPr="009E2438" w:rsidRDefault="00A1117B" w:rsidP="00A1117B">
    <w:pPr>
      <w:pStyle w:val="Stopka"/>
      <w:pBdr>
        <w:top w:val="single" w:sz="4" w:space="1" w:color="auto"/>
      </w:pBdr>
      <w:jc w:val="center"/>
      <w:rPr>
        <w:rFonts w:ascii="Arial" w:hAnsi="Arial" w:cs="Arial"/>
        <w:b/>
        <w:sz w:val="16"/>
        <w:szCs w:val="16"/>
      </w:rPr>
    </w:pPr>
    <w:r w:rsidRPr="009E2438">
      <w:rPr>
        <w:rFonts w:ascii="Arial" w:hAnsi="Arial" w:cs="Arial"/>
        <w:b/>
        <w:sz w:val="16"/>
        <w:szCs w:val="16"/>
      </w:rPr>
      <w:t xml:space="preserve">Strona </w:t>
    </w:r>
    <w:r w:rsidR="00B65998" w:rsidRPr="009E2438">
      <w:rPr>
        <w:rFonts w:ascii="Arial" w:hAnsi="Arial" w:cs="Arial"/>
        <w:b/>
        <w:sz w:val="16"/>
        <w:szCs w:val="16"/>
      </w:rPr>
      <w:fldChar w:fldCharType="begin"/>
    </w:r>
    <w:r w:rsidRPr="009E2438">
      <w:rPr>
        <w:rFonts w:ascii="Arial" w:hAnsi="Arial" w:cs="Arial"/>
        <w:b/>
        <w:sz w:val="16"/>
        <w:szCs w:val="16"/>
      </w:rPr>
      <w:instrText xml:space="preserve"> PAGE </w:instrText>
    </w:r>
    <w:r w:rsidR="00B65998" w:rsidRPr="009E2438">
      <w:rPr>
        <w:rFonts w:ascii="Arial" w:hAnsi="Arial" w:cs="Arial"/>
        <w:b/>
        <w:sz w:val="16"/>
        <w:szCs w:val="16"/>
      </w:rPr>
      <w:fldChar w:fldCharType="separate"/>
    </w:r>
    <w:r w:rsidR="005977A6">
      <w:rPr>
        <w:rFonts w:ascii="Arial" w:hAnsi="Arial" w:cs="Arial"/>
        <w:b/>
        <w:noProof/>
        <w:sz w:val="16"/>
        <w:szCs w:val="16"/>
      </w:rPr>
      <w:t>6</w:t>
    </w:r>
    <w:r w:rsidR="00B65998" w:rsidRPr="009E2438">
      <w:rPr>
        <w:rFonts w:ascii="Arial" w:hAnsi="Arial" w:cs="Arial"/>
        <w:b/>
        <w:sz w:val="16"/>
        <w:szCs w:val="16"/>
      </w:rPr>
      <w:fldChar w:fldCharType="end"/>
    </w:r>
    <w:r w:rsidRPr="009E2438">
      <w:rPr>
        <w:rFonts w:ascii="Arial" w:hAnsi="Arial" w:cs="Arial"/>
        <w:b/>
        <w:sz w:val="16"/>
        <w:szCs w:val="16"/>
      </w:rPr>
      <w:t xml:space="preserve"> z </w:t>
    </w:r>
    <w:r w:rsidR="00B65998" w:rsidRPr="009E2438">
      <w:rPr>
        <w:rFonts w:ascii="Arial" w:hAnsi="Arial" w:cs="Arial"/>
        <w:b/>
        <w:sz w:val="16"/>
        <w:szCs w:val="16"/>
      </w:rPr>
      <w:fldChar w:fldCharType="begin"/>
    </w:r>
    <w:r w:rsidRPr="009E2438">
      <w:rPr>
        <w:rFonts w:ascii="Arial" w:hAnsi="Arial" w:cs="Arial"/>
        <w:b/>
        <w:sz w:val="16"/>
        <w:szCs w:val="16"/>
      </w:rPr>
      <w:instrText xml:space="preserve"> NUMPAGES </w:instrText>
    </w:r>
    <w:r w:rsidR="00B65998" w:rsidRPr="009E2438">
      <w:rPr>
        <w:rFonts w:ascii="Arial" w:hAnsi="Arial" w:cs="Arial"/>
        <w:b/>
        <w:sz w:val="16"/>
        <w:szCs w:val="16"/>
      </w:rPr>
      <w:fldChar w:fldCharType="separate"/>
    </w:r>
    <w:r w:rsidR="005977A6">
      <w:rPr>
        <w:rFonts w:ascii="Arial" w:hAnsi="Arial" w:cs="Arial"/>
        <w:b/>
        <w:noProof/>
        <w:sz w:val="16"/>
        <w:szCs w:val="16"/>
      </w:rPr>
      <w:t>6</w:t>
    </w:r>
    <w:r w:rsidR="00B65998" w:rsidRPr="009E2438">
      <w:rPr>
        <w:rFonts w:ascii="Arial" w:hAnsi="Arial" w:cs="Arial"/>
        <w:b/>
        <w:sz w:val="16"/>
        <w:szCs w:val="16"/>
      </w:rPr>
      <w:fldChar w:fldCharType="end"/>
    </w:r>
  </w:p>
  <w:p w:rsidR="00A1117B" w:rsidRDefault="00A1117B">
    <w:pPr>
      <w:pStyle w:val="Stopka"/>
    </w:pPr>
  </w:p>
  <w:p w:rsidR="005E6525" w:rsidRDefault="00A1117B" w:rsidP="00A1117B">
    <w:pPr>
      <w:pStyle w:val="Stopka"/>
      <w:tabs>
        <w:tab w:val="clear" w:pos="4536"/>
        <w:tab w:val="clear" w:pos="9072"/>
        <w:tab w:val="left" w:pos="531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02" w:rsidRDefault="002D2802" w:rsidP="00BA6A55">
      <w:r>
        <w:separator/>
      </w:r>
    </w:p>
  </w:footnote>
  <w:footnote w:type="continuationSeparator" w:id="0">
    <w:p w:rsidR="002D2802" w:rsidRDefault="002D2802" w:rsidP="00BA6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DDB" w:rsidRDefault="007E5DDB" w:rsidP="007E5DDB">
    <w:pPr>
      <w:pStyle w:val="Nagwek"/>
      <w:rPr>
        <w:rFonts w:ascii="Arial" w:hAnsi="Arial" w:cs="Arial"/>
        <w:b/>
        <w:sz w:val="20"/>
        <w:szCs w:val="20"/>
        <w:u w:val="single"/>
      </w:rPr>
    </w:pPr>
    <w:r w:rsidRPr="00C409F6">
      <w:rPr>
        <w:rFonts w:ascii="Arial" w:hAnsi="Arial" w:cs="Arial"/>
        <w:b/>
        <w:noProof/>
        <w:sz w:val="20"/>
        <w:szCs w:val="20"/>
        <w:lang w:eastAsia="pl-PL"/>
      </w:rPr>
      <w:drawing>
        <wp:inline distT="0" distB="0" distL="0" distR="0">
          <wp:extent cx="5562600" cy="457200"/>
          <wp:effectExtent l="0" t="0" r="0" b="0"/>
          <wp:docPr id="1" name="Obraz 2" descr="UnijneFE_PR-LOGO-UE-EFS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nijneFE_PR-LOGO-UE-EFSI mono"/>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2600" cy="457200"/>
                  </a:xfrm>
                  <a:prstGeom prst="rect">
                    <a:avLst/>
                  </a:prstGeom>
                  <a:noFill/>
                  <a:ln>
                    <a:noFill/>
                  </a:ln>
                </pic:spPr>
              </pic:pic>
            </a:graphicData>
          </a:graphic>
        </wp:inline>
      </w:drawing>
    </w:r>
  </w:p>
  <w:p w:rsidR="007E5DDB" w:rsidRDefault="007E5DDB" w:rsidP="007E5DDB">
    <w:pPr>
      <w:pStyle w:val="Nagwek"/>
      <w:rPr>
        <w:rFonts w:ascii="Arial" w:hAnsi="Arial" w:cs="Arial"/>
        <w:b/>
        <w:sz w:val="20"/>
        <w:szCs w:val="20"/>
        <w:u w:val="single"/>
      </w:rPr>
    </w:pPr>
  </w:p>
  <w:p w:rsidR="007E5DDB" w:rsidRPr="00BA6A55" w:rsidRDefault="007E5DDB" w:rsidP="007E5DDB">
    <w:pPr>
      <w:tabs>
        <w:tab w:val="center" w:pos="4536"/>
        <w:tab w:val="right" w:pos="9072"/>
      </w:tabs>
      <w:jc w:val="center"/>
      <w:rPr>
        <w:sz w:val="16"/>
        <w:szCs w:val="16"/>
      </w:rPr>
    </w:pPr>
    <w:r w:rsidRPr="00BA6A55">
      <w:rPr>
        <w:sz w:val="16"/>
        <w:szCs w:val="16"/>
      </w:rPr>
      <w:t>Wydatek współfinansowany przez Unię Europejską ze środków Europejskiego Funduszu Rozwoju Regionalnego w ramach Regionalnego Programu Operacyjnego Województwa Mazowieckiego 2007-2013 oraz ze środków budżetu województwa mazowieckiego</w:t>
    </w:r>
  </w:p>
  <w:p w:rsidR="007E5DDB" w:rsidRPr="00BA6A55" w:rsidRDefault="007E5DDB" w:rsidP="007E5DDB">
    <w:pPr>
      <w:tabs>
        <w:tab w:val="center" w:pos="4536"/>
        <w:tab w:val="right" w:pos="9072"/>
      </w:tabs>
      <w:jc w:val="center"/>
      <w:rPr>
        <w:sz w:val="16"/>
        <w:szCs w:val="16"/>
      </w:rPr>
    </w:pPr>
  </w:p>
  <w:p w:rsidR="007E5DDB" w:rsidRDefault="007E5DDB" w:rsidP="007E5DDB">
    <w:pPr>
      <w:tabs>
        <w:tab w:val="center" w:pos="4536"/>
        <w:tab w:val="right" w:pos="9072"/>
      </w:tabs>
      <w:jc w:val="center"/>
      <w:rPr>
        <w:sz w:val="16"/>
        <w:szCs w:val="16"/>
      </w:rPr>
    </w:pPr>
    <w:r w:rsidRPr="00BA6A55">
      <w:rPr>
        <w:sz w:val="16"/>
        <w:szCs w:val="16"/>
      </w:rPr>
      <w:t>Wydatek współfinansowany przez Unię Europejską w ramach Europejskiego Funduszu Społecznego</w:t>
    </w:r>
  </w:p>
  <w:p w:rsidR="007E5DDB" w:rsidRPr="00C409F6" w:rsidRDefault="007E5DDB" w:rsidP="007E5DDB">
    <w:pPr>
      <w:spacing w:line="360" w:lineRule="auto"/>
      <w:jc w:val="center"/>
      <w:rPr>
        <w:rFonts w:ascii="Arial" w:hAnsi="Arial" w:cs="Arial"/>
        <w:b/>
        <w:sz w:val="20"/>
        <w:szCs w:val="20"/>
        <w:u w:val="single"/>
      </w:rPr>
    </w:pPr>
    <w:r>
      <w:rPr>
        <w:rFonts w:ascii="Arial" w:hAnsi="Arial" w:cs="Arial"/>
        <w:b/>
        <w:sz w:val="20"/>
        <w:szCs w:val="20"/>
        <w:u w:val="single"/>
      </w:rPr>
      <w:t>___________________________________________________________________</w:t>
    </w:r>
  </w:p>
  <w:p w:rsidR="007E5DDB" w:rsidRDefault="007E5DD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A71E1"/>
    <w:multiLevelType w:val="hybridMultilevel"/>
    <w:tmpl w:val="AD6808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B144EA6"/>
    <w:multiLevelType w:val="hybridMultilevel"/>
    <w:tmpl w:val="D616A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BC0E2A"/>
    <w:multiLevelType w:val="hybridMultilevel"/>
    <w:tmpl w:val="32369BDE"/>
    <w:lvl w:ilvl="0" w:tplc="FA1E114C">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2802D69"/>
    <w:multiLevelType w:val="hybridMultilevel"/>
    <w:tmpl w:val="9D1EF0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C9D3CF1"/>
    <w:multiLevelType w:val="hybridMultilevel"/>
    <w:tmpl w:val="785861B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6D534624"/>
    <w:multiLevelType w:val="hybridMultilevel"/>
    <w:tmpl w:val="B882F7C4"/>
    <w:lvl w:ilvl="0" w:tplc="CC4C309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2"/>
  </w:num>
  <w:num w:numId="3">
    <w:abstractNumId w:val="5"/>
  </w:num>
  <w:num w:numId="4">
    <w:abstractNumId w:val="0"/>
  </w:num>
  <w:num w:numId="5">
    <w:abstractNumId w:val="4"/>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BA6A55"/>
    <w:rsid w:val="00003066"/>
    <w:rsid w:val="000237F8"/>
    <w:rsid w:val="000317C6"/>
    <w:rsid w:val="00042E47"/>
    <w:rsid w:val="00074491"/>
    <w:rsid w:val="000940E6"/>
    <w:rsid w:val="000962E5"/>
    <w:rsid w:val="00096AEF"/>
    <w:rsid w:val="000A1AB4"/>
    <w:rsid w:val="000A7197"/>
    <w:rsid w:val="000B07D5"/>
    <w:rsid w:val="000B15E6"/>
    <w:rsid w:val="000B47D4"/>
    <w:rsid w:val="000C1990"/>
    <w:rsid w:val="000C5C4F"/>
    <w:rsid w:val="000C5F40"/>
    <w:rsid w:val="000C71DF"/>
    <w:rsid w:val="000C747B"/>
    <w:rsid w:val="000D13AE"/>
    <w:rsid w:val="000E2AFF"/>
    <w:rsid w:val="000E5538"/>
    <w:rsid w:val="001002BF"/>
    <w:rsid w:val="0010395B"/>
    <w:rsid w:val="001100A7"/>
    <w:rsid w:val="00111688"/>
    <w:rsid w:val="00117C61"/>
    <w:rsid w:val="001247E5"/>
    <w:rsid w:val="00143F38"/>
    <w:rsid w:val="00145EEC"/>
    <w:rsid w:val="001561FD"/>
    <w:rsid w:val="0016583C"/>
    <w:rsid w:val="0017394E"/>
    <w:rsid w:val="00174762"/>
    <w:rsid w:val="00176E18"/>
    <w:rsid w:val="001853E8"/>
    <w:rsid w:val="001A21F3"/>
    <w:rsid w:val="001A5618"/>
    <w:rsid w:val="001B0851"/>
    <w:rsid w:val="001B312A"/>
    <w:rsid w:val="001C0762"/>
    <w:rsid w:val="001C3626"/>
    <w:rsid w:val="001C4EA3"/>
    <w:rsid w:val="001C55DE"/>
    <w:rsid w:val="001D14B6"/>
    <w:rsid w:val="001D5268"/>
    <w:rsid w:val="001E36D1"/>
    <w:rsid w:val="001E4298"/>
    <w:rsid w:val="001E60F1"/>
    <w:rsid w:val="001E796B"/>
    <w:rsid w:val="001F4195"/>
    <w:rsid w:val="001F4D43"/>
    <w:rsid w:val="00210C46"/>
    <w:rsid w:val="00212EEA"/>
    <w:rsid w:val="00215BD7"/>
    <w:rsid w:val="002172CD"/>
    <w:rsid w:val="00224573"/>
    <w:rsid w:val="002326E9"/>
    <w:rsid w:val="00257006"/>
    <w:rsid w:val="00261336"/>
    <w:rsid w:val="002623EE"/>
    <w:rsid w:val="00265707"/>
    <w:rsid w:val="002A14A0"/>
    <w:rsid w:val="002B14D6"/>
    <w:rsid w:val="002B3E12"/>
    <w:rsid w:val="002C0174"/>
    <w:rsid w:val="002C0C99"/>
    <w:rsid w:val="002D2802"/>
    <w:rsid w:val="002D6A2F"/>
    <w:rsid w:val="002E34EE"/>
    <w:rsid w:val="002F5BFB"/>
    <w:rsid w:val="00316CDD"/>
    <w:rsid w:val="00332126"/>
    <w:rsid w:val="00333C56"/>
    <w:rsid w:val="003408EA"/>
    <w:rsid w:val="00345A6F"/>
    <w:rsid w:val="00362B71"/>
    <w:rsid w:val="0036759C"/>
    <w:rsid w:val="003708D4"/>
    <w:rsid w:val="00370F16"/>
    <w:rsid w:val="003716D7"/>
    <w:rsid w:val="00371E34"/>
    <w:rsid w:val="00373EFD"/>
    <w:rsid w:val="00386CBA"/>
    <w:rsid w:val="0039231E"/>
    <w:rsid w:val="00395679"/>
    <w:rsid w:val="00397E12"/>
    <w:rsid w:val="003A21FB"/>
    <w:rsid w:val="003A4C39"/>
    <w:rsid w:val="003B1061"/>
    <w:rsid w:val="003B7CC5"/>
    <w:rsid w:val="003C5571"/>
    <w:rsid w:val="003D2152"/>
    <w:rsid w:val="003D3F1F"/>
    <w:rsid w:val="003E3DB5"/>
    <w:rsid w:val="003F2FB0"/>
    <w:rsid w:val="003F6570"/>
    <w:rsid w:val="00400E55"/>
    <w:rsid w:val="00415F3A"/>
    <w:rsid w:val="004428FC"/>
    <w:rsid w:val="004477DA"/>
    <w:rsid w:val="00447C71"/>
    <w:rsid w:val="00454681"/>
    <w:rsid w:val="00455019"/>
    <w:rsid w:val="004556E8"/>
    <w:rsid w:val="00456639"/>
    <w:rsid w:val="00470B7C"/>
    <w:rsid w:val="00474C56"/>
    <w:rsid w:val="00493869"/>
    <w:rsid w:val="004A0234"/>
    <w:rsid w:val="004B3034"/>
    <w:rsid w:val="004B482A"/>
    <w:rsid w:val="004B5EA1"/>
    <w:rsid w:val="004B7AB6"/>
    <w:rsid w:val="004D3833"/>
    <w:rsid w:val="004D701F"/>
    <w:rsid w:val="004E4D6D"/>
    <w:rsid w:val="004E66CF"/>
    <w:rsid w:val="00502337"/>
    <w:rsid w:val="00502954"/>
    <w:rsid w:val="00502F0C"/>
    <w:rsid w:val="00505771"/>
    <w:rsid w:val="0050721F"/>
    <w:rsid w:val="00514463"/>
    <w:rsid w:val="00514843"/>
    <w:rsid w:val="00520DEF"/>
    <w:rsid w:val="0052353A"/>
    <w:rsid w:val="00525380"/>
    <w:rsid w:val="00526246"/>
    <w:rsid w:val="0053005D"/>
    <w:rsid w:val="00534AE4"/>
    <w:rsid w:val="00535B9D"/>
    <w:rsid w:val="00536C11"/>
    <w:rsid w:val="00541609"/>
    <w:rsid w:val="00555605"/>
    <w:rsid w:val="0057369A"/>
    <w:rsid w:val="00577F37"/>
    <w:rsid w:val="00580B6E"/>
    <w:rsid w:val="00582777"/>
    <w:rsid w:val="00584253"/>
    <w:rsid w:val="00587826"/>
    <w:rsid w:val="00587A7F"/>
    <w:rsid w:val="005958B6"/>
    <w:rsid w:val="0059719C"/>
    <w:rsid w:val="005977A6"/>
    <w:rsid w:val="005A2563"/>
    <w:rsid w:val="005A52A0"/>
    <w:rsid w:val="005B308A"/>
    <w:rsid w:val="005B76BF"/>
    <w:rsid w:val="005C2952"/>
    <w:rsid w:val="005D33A1"/>
    <w:rsid w:val="005E00DE"/>
    <w:rsid w:val="005E0929"/>
    <w:rsid w:val="005E165A"/>
    <w:rsid w:val="005E6525"/>
    <w:rsid w:val="005F1843"/>
    <w:rsid w:val="00602445"/>
    <w:rsid w:val="006116D6"/>
    <w:rsid w:val="00616CA8"/>
    <w:rsid w:val="006214B9"/>
    <w:rsid w:val="00632D52"/>
    <w:rsid w:val="00634662"/>
    <w:rsid w:val="00645A1D"/>
    <w:rsid w:val="006556FC"/>
    <w:rsid w:val="00655B58"/>
    <w:rsid w:val="00667819"/>
    <w:rsid w:val="006932E5"/>
    <w:rsid w:val="006A0DC3"/>
    <w:rsid w:val="006B38A5"/>
    <w:rsid w:val="006D3B5E"/>
    <w:rsid w:val="006D7674"/>
    <w:rsid w:val="006E716A"/>
    <w:rsid w:val="006F4CA3"/>
    <w:rsid w:val="006F706A"/>
    <w:rsid w:val="00706322"/>
    <w:rsid w:val="00706DF2"/>
    <w:rsid w:val="00707E59"/>
    <w:rsid w:val="0071672B"/>
    <w:rsid w:val="00716F03"/>
    <w:rsid w:val="0072343F"/>
    <w:rsid w:val="007246A6"/>
    <w:rsid w:val="0072518C"/>
    <w:rsid w:val="00740A0D"/>
    <w:rsid w:val="00742C01"/>
    <w:rsid w:val="00744FAE"/>
    <w:rsid w:val="00753CEB"/>
    <w:rsid w:val="00757303"/>
    <w:rsid w:val="007670D3"/>
    <w:rsid w:val="00773AB1"/>
    <w:rsid w:val="0077463E"/>
    <w:rsid w:val="00777078"/>
    <w:rsid w:val="007A7CFB"/>
    <w:rsid w:val="007B02EE"/>
    <w:rsid w:val="007C0A8F"/>
    <w:rsid w:val="007C29F6"/>
    <w:rsid w:val="007D0602"/>
    <w:rsid w:val="007D0A84"/>
    <w:rsid w:val="007D1323"/>
    <w:rsid w:val="007D3D9F"/>
    <w:rsid w:val="007D5881"/>
    <w:rsid w:val="007E5DDB"/>
    <w:rsid w:val="007E7760"/>
    <w:rsid w:val="00800ACB"/>
    <w:rsid w:val="00802A87"/>
    <w:rsid w:val="00802EDB"/>
    <w:rsid w:val="008055A5"/>
    <w:rsid w:val="00807920"/>
    <w:rsid w:val="0081323A"/>
    <w:rsid w:val="00813757"/>
    <w:rsid w:val="00813772"/>
    <w:rsid w:val="00826F93"/>
    <w:rsid w:val="00832153"/>
    <w:rsid w:val="00832FE6"/>
    <w:rsid w:val="00840F9F"/>
    <w:rsid w:val="00845FCB"/>
    <w:rsid w:val="008518E5"/>
    <w:rsid w:val="00862180"/>
    <w:rsid w:val="008661C1"/>
    <w:rsid w:val="00875153"/>
    <w:rsid w:val="00875BC4"/>
    <w:rsid w:val="008855DF"/>
    <w:rsid w:val="00891A03"/>
    <w:rsid w:val="00896F71"/>
    <w:rsid w:val="008A0108"/>
    <w:rsid w:val="008B1E35"/>
    <w:rsid w:val="008B5F60"/>
    <w:rsid w:val="008C0C56"/>
    <w:rsid w:val="008D12A3"/>
    <w:rsid w:val="008E5AFE"/>
    <w:rsid w:val="008F2BF1"/>
    <w:rsid w:val="0090729A"/>
    <w:rsid w:val="0091276C"/>
    <w:rsid w:val="00912F19"/>
    <w:rsid w:val="009168DA"/>
    <w:rsid w:val="009213C7"/>
    <w:rsid w:val="009239BE"/>
    <w:rsid w:val="00930E1B"/>
    <w:rsid w:val="009370D9"/>
    <w:rsid w:val="00941973"/>
    <w:rsid w:val="00941CFA"/>
    <w:rsid w:val="009428A0"/>
    <w:rsid w:val="00943E41"/>
    <w:rsid w:val="0096354C"/>
    <w:rsid w:val="00966F2D"/>
    <w:rsid w:val="00970341"/>
    <w:rsid w:val="009758ED"/>
    <w:rsid w:val="00976089"/>
    <w:rsid w:val="00977C53"/>
    <w:rsid w:val="0098386C"/>
    <w:rsid w:val="009904AE"/>
    <w:rsid w:val="00991043"/>
    <w:rsid w:val="00995048"/>
    <w:rsid w:val="00997FB6"/>
    <w:rsid w:val="009A41CA"/>
    <w:rsid w:val="009A5634"/>
    <w:rsid w:val="009B10D4"/>
    <w:rsid w:val="009B423A"/>
    <w:rsid w:val="009B4FD4"/>
    <w:rsid w:val="009B536B"/>
    <w:rsid w:val="009B7B1B"/>
    <w:rsid w:val="009C7999"/>
    <w:rsid w:val="009D2BCB"/>
    <w:rsid w:val="009D6546"/>
    <w:rsid w:val="00A10527"/>
    <w:rsid w:val="00A1117B"/>
    <w:rsid w:val="00A12DB6"/>
    <w:rsid w:val="00A17E56"/>
    <w:rsid w:val="00A23E52"/>
    <w:rsid w:val="00A3265E"/>
    <w:rsid w:val="00A32A59"/>
    <w:rsid w:val="00A34BE7"/>
    <w:rsid w:val="00A35F63"/>
    <w:rsid w:val="00A45158"/>
    <w:rsid w:val="00A807B5"/>
    <w:rsid w:val="00A8219D"/>
    <w:rsid w:val="00A91F62"/>
    <w:rsid w:val="00AA519F"/>
    <w:rsid w:val="00AB1ACD"/>
    <w:rsid w:val="00AB63F7"/>
    <w:rsid w:val="00AB644B"/>
    <w:rsid w:val="00AD03EA"/>
    <w:rsid w:val="00AE2CEE"/>
    <w:rsid w:val="00B01AE7"/>
    <w:rsid w:val="00B02885"/>
    <w:rsid w:val="00B03F1C"/>
    <w:rsid w:val="00B13653"/>
    <w:rsid w:val="00B20659"/>
    <w:rsid w:val="00B365A6"/>
    <w:rsid w:val="00B60B46"/>
    <w:rsid w:val="00B655EA"/>
    <w:rsid w:val="00B65998"/>
    <w:rsid w:val="00B7750C"/>
    <w:rsid w:val="00B8607B"/>
    <w:rsid w:val="00B9150B"/>
    <w:rsid w:val="00B953CC"/>
    <w:rsid w:val="00BA3129"/>
    <w:rsid w:val="00BA6A55"/>
    <w:rsid w:val="00BA7762"/>
    <w:rsid w:val="00BC1151"/>
    <w:rsid w:val="00BC3A63"/>
    <w:rsid w:val="00BF51E5"/>
    <w:rsid w:val="00BF62C4"/>
    <w:rsid w:val="00C0633A"/>
    <w:rsid w:val="00C175FE"/>
    <w:rsid w:val="00C23E94"/>
    <w:rsid w:val="00C409F6"/>
    <w:rsid w:val="00C43A57"/>
    <w:rsid w:val="00C5200A"/>
    <w:rsid w:val="00C5645B"/>
    <w:rsid w:val="00C712AB"/>
    <w:rsid w:val="00C7320A"/>
    <w:rsid w:val="00C828C9"/>
    <w:rsid w:val="00C840F0"/>
    <w:rsid w:val="00C92F02"/>
    <w:rsid w:val="00C94FD4"/>
    <w:rsid w:val="00C9662A"/>
    <w:rsid w:val="00CA7528"/>
    <w:rsid w:val="00CB0489"/>
    <w:rsid w:val="00CB30D6"/>
    <w:rsid w:val="00CB5A33"/>
    <w:rsid w:val="00CB7480"/>
    <w:rsid w:val="00CC1C25"/>
    <w:rsid w:val="00CC22E4"/>
    <w:rsid w:val="00CC6F7C"/>
    <w:rsid w:val="00CD5DBD"/>
    <w:rsid w:val="00CF66D2"/>
    <w:rsid w:val="00D01604"/>
    <w:rsid w:val="00D01686"/>
    <w:rsid w:val="00D070BA"/>
    <w:rsid w:val="00D07790"/>
    <w:rsid w:val="00D11F54"/>
    <w:rsid w:val="00D154B4"/>
    <w:rsid w:val="00D24EA3"/>
    <w:rsid w:val="00D2535C"/>
    <w:rsid w:val="00D32D8F"/>
    <w:rsid w:val="00D36686"/>
    <w:rsid w:val="00D61B4B"/>
    <w:rsid w:val="00D61D78"/>
    <w:rsid w:val="00D70888"/>
    <w:rsid w:val="00D83478"/>
    <w:rsid w:val="00DA0F94"/>
    <w:rsid w:val="00DA3EBA"/>
    <w:rsid w:val="00DD01E6"/>
    <w:rsid w:val="00DD046B"/>
    <w:rsid w:val="00DD1A59"/>
    <w:rsid w:val="00DD243E"/>
    <w:rsid w:val="00DD74AD"/>
    <w:rsid w:val="00DE66BB"/>
    <w:rsid w:val="00DE7F9E"/>
    <w:rsid w:val="00DF572D"/>
    <w:rsid w:val="00DF679C"/>
    <w:rsid w:val="00E02AB7"/>
    <w:rsid w:val="00E03612"/>
    <w:rsid w:val="00E11978"/>
    <w:rsid w:val="00E1494D"/>
    <w:rsid w:val="00E16A00"/>
    <w:rsid w:val="00E1774F"/>
    <w:rsid w:val="00E23D85"/>
    <w:rsid w:val="00E30655"/>
    <w:rsid w:val="00E30A6B"/>
    <w:rsid w:val="00E33254"/>
    <w:rsid w:val="00E34AE8"/>
    <w:rsid w:val="00E42EB2"/>
    <w:rsid w:val="00E55D11"/>
    <w:rsid w:val="00E75898"/>
    <w:rsid w:val="00E87585"/>
    <w:rsid w:val="00E95F2E"/>
    <w:rsid w:val="00E97061"/>
    <w:rsid w:val="00EB1814"/>
    <w:rsid w:val="00ED431A"/>
    <w:rsid w:val="00EE3B77"/>
    <w:rsid w:val="00EE44A5"/>
    <w:rsid w:val="00F00829"/>
    <w:rsid w:val="00F1538E"/>
    <w:rsid w:val="00F234F4"/>
    <w:rsid w:val="00F239F4"/>
    <w:rsid w:val="00F24B27"/>
    <w:rsid w:val="00F25B5B"/>
    <w:rsid w:val="00F30ECE"/>
    <w:rsid w:val="00F33DF1"/>
    <w:rsid w:val="00F40E4C"/>
    <w:rsid w:val="00F416AD"/>
    <w:rsid w:val="00F45DC6"/>
    <w:rsid w:val="00F50FA5"/>
    <w:rsid w:val="00F5284C"/>
    <w:rsid w:val="00F55196"/>
    <w:rsid w:val="00F65E23"/>
    <w:rsid w:val="00F67C28"/>
    <w:rsid w:val="00F70201"/>
    <w:rsid w:val="00F726BB"/>
    <w:rsid w:val="00F75264"/>
    <w:rsid w:val="00F76D99"/>
    <w:rsid w:val="00F81167"/>
    <w:rsid w:val="00F920E3"/>
    <w:rsid w:val="00FB07A3"/>
    <w:rsid w:val="00FB4DF9"/>
    <w:rsid w:val="00FC4ABA"/>
    <w:rsid w:val="00FF1C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A5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9B10D4"/>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6A55"/>
    <w:pPr>
      <w:tabs>
        <w:tab w:val="center" w:pos="4536"/>
        <w:tab w:val="right" w:pos="9072"/>
      </w:tabs>
    </w:pPr>
  </w:style>
  <w:style w:type="character" w:customStyle="1" w:styleId="NagwekZnak">
    <w:name w:val="Nagłówek Znak"/>
    <w:basedOn w:val="Domylnaczcionkaakapitu"/>
    <w:link w:val="Nagwek"/>
    <w:uiPriority w:val="99"/>
    <w:rsid w:val="00BA6A55"/>
  </w:style>
  <w:style w:type="paragraph" w:styleId="Stopka">
    <w:name w:val="footer"/>
    <w:basedOn w:val="Normalny"/>
    <w:link w:val="StopkaZnak"/>
    <w:unhideWhenUsed/>
    <w:rsid w:val="00BA6A55"/>
    <w:pPr>
      <w:tabs>
        <w:tab w:val="center" w:pos="4536"/>
        <w:tab w:val="right" w:pos="9072"/>
      </w:tabs>
    </w:pPr>
  </w:style>
  <w:style w:type="character" w:customStyle="1" w:styleId="StopkaZnak">
    <w:name w:val="Stopka Znak"/>
    <w:basedOn w:val="Domylnaczcionkaakapitu"/>
    <w:link w:val="Stopka"/>
    <w:uiPriority w:val="99"/>
    <w:rsid w:val="00BA6A55"/>
  </w:style>
  <w:style w:type="paragraph" w:styleId="Tekstdymka">
    <w:name w:val="Balloon Text"/>
    <w:basedOn w:val="Normalny"/>
    <w:link w:val="TekstdymkaZnak"/>
    <w:uiPriority w:val="99"/>
    <w:semiHidden/>
    <w:unhideWhenUsed/>
    <w:rsid w:val="00BA6A55"/>
    <w:rPr>
      <w:rFonts w:ascii="Tahoma" w:hAnsi="Tahoma" w:cs="Tahoma"/>
      <w:sz w:val="16"/>
      <w:szCs w:val="16"/>
    </w:rPr>
  </w:style>
  <w:style w:type="character" w:customStyle="1" w:styleId="TekstdymkaZnak">
    <w:name w:val="Tekst dymka Znak"/>
    <w:basedOn w:val="Domylnaczcionkaakapitu"/>
    <w:link w:val="Tekstdymka"/>
    <w:uiPriority w:val="99"/>
    <w:semiHidden/>
    <w:rsid w:val="00BA6A55"/>
    <w:rPr>
      <w:rFonts w:ascii="Tahoma" w:hAnsi="Tahoma" w:cs="Tahoma"/>
      <w:sz w:val="16"/>
      <w:szCs w:val="16"/>
    </w:rPr>
  </w:style>
  <w:style w:type="paragraph" w:styleId="Akapitzlist">
    <w:name w:val="List Paragraph"/>
    <w:basedOn w:val="Normalny"/>
    <w:uiPriority w:val="34"/>
    <w:qFormat/>
    <w:rsid w:val="00CB7480"/>
    <w:pPr>
      <w:ind w:left="720"/>
      <w:contextualSpacing/>
    </w:pPr>
  </w:style>
  <w:style w:type="character" w:customStyle="1" w:styleId="ircsu">
    <w:name w:val="irc_su"/>
    <w:basedOn w:val="Domylnaczcionkaakapitu"/>
    <w:rsid w:val="00DF679C"/>
  </w:style>
  <w:style w:type="character" w:styleId="Odwoaniedokomentarza">
    <w:name w:val="annotation reference"/>
    <w:basedOn w:val="Domylnaczcionkaakapitu"/>
    <w:uiPriority w:val="99"/>
    <w:semiHidden/>
    <w:unhideWhenUsed/>
    <w:rsid w:val="00534AE4"/>
    <w:rPr>
      <w:sz w:val="16"/>
      <w:szCs w:val="16"/>
    </w:rPr>
  </w:style>
  <w:style w:type="paragraph" w:styleId="Tekstkomentarza">
    <w:name w:val="annotation text"/>
    <w:basedOn w:val="Normalny"/>
    <w:link w:val="TekstkomentarzaZnak"/>
    <w:uiPriority w:val="99"/>
    <w:unhideWhenUsed/>
    <w:rsid w:val="00534AE4"/>
    <w:rPr>
      <w:sz w:val="20"/>
      <w:szCs w:val="20"/>
    </w:rPr>
  </w:style>
  <w:style w:type="character" w:customStyle="1" w:styleId="TekstkomentarzaZnak">
    <w:name w:val="Tekst komentarza Znak"/>
    <w:basedOn w:val="Domylnaczcionkaakapitu"/>
    <w:link w:val="Tekstkomentarza"/>
    <w:uiPriority w:val="99"/>
    <w:rsid w:val="00534AE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34AE4"/>
    <w:rPr>
      <w:b/>
      <w:bCs/>
    </w:rPr>
  </w:style>
  <w:style w:type="character" w:customStyle="1" w:styleId="TematkomentarzaZnak">
    <w:name w:val="Temat komentarza Znak"/>
    <w:basedOn w:val="TekstkomentarzaZnak"/>
    <w:link w:val="Tematkomentarza"/>
    <w:uiPriority w:val="99"/>
    <w:semiHidden/>
    <w:rsid w:val="00534AE4"/>
    <w:rPr>
      <w:rFonts w:ascii="Times New Roman" w:eastAsia="Times New Roman" w:hAnsi="Times New Roman" w:cs="Times New Roman"/>
      <w:b/>
      <w:bCs/>
      <w:sz w:val="20"/>
      <w:szCs w:val="20"/>
      <w:lang w:eastAsia="ar-SA"/>
    </w:rPr>
  </w:style>
  <w:style w:type="character" w:styleId="Uwydatnienie">
    <w:name w:val="Emphasis"/>
    <w:basedOn w:val="Domylnaczcionkaakapitu"/>
    <w:uiPriority w:val="20"/>
    <w:qFormat/>
    <w:rsid w:val="006932E5"/>
    <w:rPr>
      <w:i/>
      <w:iCs/>
    </w:rPr>
  </w:style>
  <w:style w:type="character" w:styleId="Hipercze">
    <w:name w:val="Hyperlink"/>
    <w:basedOn w:val="Domylnaczcionkaakapitu"/>
    <w:uiPriority w:val="99"/>
    <w:unhideWhenUsed/>
    <w:rsid w:val="0090729A"/>
    <w:rPr>
      <w:color w:val="0000FF"/>
      <w:u w:val="single"/>
    </w:rPr>
  </w:style>
  <w:style w:type="character" w:styleId="Pogrubienie">
    <w:name w:val="Strong"/>
    <w:basedOn w:val="Domylnaczcionkaakapitu"/>
    <w:uiPriority w:val="22"/>
    <w:qFormat/>
    <w:rsid w:val="0090729A"/>
    <w:rPr>
      <w:b/>
      <w:bCs/>
    </w:rPr>
  </w:style>
  <w:style w:type="character" w:customStyle="1" w:styleId="Nagwek1Znak">
    <w:name w:val="Nagłówek 1 Znak"/>
    <w:basedOn w:val="Domylnaczcionkaakapitu"/>
    <w:link w:val="Nagwek1"/>
    <w:uiPriority w:val="9"/>
    <w:rsid w:val="009B10D4"/>
    <w:rPr>
      <w:rFonts w:ascii="Times New Roman" w:eastAsia="Times New Roman" w:hAnsi="Times New Roman" w:cs="Times New Roman"/>
      <w:b/>
      <w:bCs/>
      <w:kern w:val="36"/>
      <w:sz w:val="48"/>
      <w:szCs w:val="48"/>
      <w:lang w:eastAsia="pl-PL"/>
    </w:rPr>
  </w:style>
  <w:style w:type="paragraph" w:styleId="Poprawka">
    <w:name w:val="Revision"/>
    <w:hidden/>
    <w:uiPriority w:val="99"/>
    <w:semiHidden/>
    <w:rsid w:val="001A5618"/>
    <w:pPr>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C7320A"/>
    <w:pPr>
      <w:suppressAutoHyphens w:val="0"/>
      <w:spacing w:before="100" w:beforeAutospacing="1" w:after="240"/>
    </w:pPr>
    <w:rPr>
      <w:lang w:eastAsia="pl-PL"/>
    </w:rPr>
  </w:style>
  <w:style w:type="paragraph" w:styleId="Tekstpodstawowy">
    <w:name w:val="Body Text"/>
    <w:basedOn w:val="Normalny"/>
    <w:link w:val="TekstpodstawowyZnak"/>
    <w:rsid w:val="008B1E35"/>
    <w:pPr>
      <w:suppressAutoHyphens w:val="0"/>
      <w:jc w:val="center"/>
    </w:pPr>
    <w:rPr>
      <w:rFonts w:ascii="Arial" w:hAnsi="Arial"/>
      <w:b/>
      <w:bCs/>
      <w:lang w:eastAsia="pl-PL"/>
    </w:rPr>
  </w:style>
  <w:style w:type="character" w:customStyle="1" w:styleId="TekstpodstawowyZnak">
    <w:name w:val="Tekst podstawowy Znak"/>
    <w:basedOn w:val="Domylnaczcionkaakapitu"/>
    <w:link w:val="Tekstpodstawowy"/>
    <w:rsid w:val="008B1E35"/>
    <w:rPr>
      <w:rFonts w:ascii="Arial" w:eastAsia="Times New Roman" w:hAnsi="Arial" w:cs="Times New Roman"/>
      <w:b/>
      <w:bCs/>
      <w:sz w:val="24"/>
      <w:szCs w:val="24"/>
      <w:lang w:eastAsia="pl-PL"/>
    </w:rPr>
  </w:style>
  <w:style w:type="paragraph" w:customStyle="1" w:styleId="Default">
    <w:name w:val="Default"/>
    <w:rsid w:val="007D3D9F"/>
    <w:pPr>
      <w:autoSpaceDE w:val="0"/>
      <w:autoSpaceDN w:val="0"/>
      <w:adjustRightInd w:val="0"/>
      <w:spacing w:after="0" w:line="240" w:lineRule="auto"/>
    </w:pPr>
    <w:rPr>
      <w:rFonts w:ascii="Calibri" w:eastAsia="Calibri" w:hAnsi="Calibri" w:cs="Calibri"/>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A5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9B10D4"/>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6A55"/>
    <w:pPr>
      <w:tabs>
        <w:tab w:val="center" w:pos="4536"/>
        <w:tab w:val="right" w:pos="9072"/>
      </w:tabs>
    </w:pPr>
  </w:style>
  <w:style w:type="character" w:customStyle="1" w:styleId="NagwekZnak">
    <w:name w:val="Nagłówek Znak"/>
    <w:basedOn w:val="Domylnaczcionkaakapitu"/>
    <w:link w:val="Nagwek"/>
    <w:uiPriority w:val="99"/>
    <w:rsid w:val="00BA6A55"/>
  </w:style>
  <w:style w:type="paragraph" w:styleId="Stopka">
    <w:name w:val="footer"/>
    <w:basedOn w:val="Normalny"/>
    <w:link w:val="StopkaZnak"/>
    <w:unhideWhenUsed/>
    <w:rsid w:val="00BA6A55"/>
    <w:pPr>
      <w:tabs>
        <w:tab w:val="center" w:pos="4536"/>
        <w:tab w:val="right" w:pos="9072"/>
      </w:tabs>
    </w:pPr>
  </w:style>
  <w:style w:type="character" w:customStyle="1" w:styleId="StopkaZnak">
    <w:name w:val="Stopka Znak"/>
    <w:basedOn w:val="Domylnaczcionkaakapitu"/>
    <w:link w:val="Stopka"/>
    <w:uiPriority w:val="99"/>
    <w:rsid w:val="00BA6A55"/>
  </w:style>
  <w:style w:type="paragraph" w:styleId="Tekstdymka">
    <w:name w:val="Balloon Text"/>
    <w:basedOn w:val="Normalny"/>
    <w:link w:val="TekstdymkaZnak"/>
    <w:uiPriority w:val="99"/>
    <w:semiHidden/>
    <w:unhideWhenUsed/>
    <w:rsid w:val="00BA6A55"/>
    <w:rPr>
      <w:rFonts w:ascii="Tahoma" w:hAnsi="Tahoma" w:cs="Tahoma"/>
      <w:sz w:val="16"/>
      <w:szCs w:val="16"/>
    </w:rPr>
  </w:style>
  <w:style w:type="character" w:customStyle="1" w:styleId="TekstdymkaZnak">
    <w:name w:val="Tekst dymka Znak"/>
    <w:basedOn w:val="Domylnaczcionkaakapitu"/>
    <w:link w:val="Tekstdymka"/>
    <w:uiPriority w:val="99"/>
    <w:semiHidden/>
    <w:rsid w:val="00BA6A55"/>
    <w:rPr>
      <w:rFonts w:ascii="Tahoma" w:hAnsi="Tahoma" w:cs="Tahoma"/>
      <w:sz w:val="16"/>
      <w:szCs w:val="16"/>
    </w:rPr>
  </w:style>
  <w:style w:type="paragraph" w:styleId="Akapitzlist">
    <w:name w:val="List Paragraph"/>
    <w:basedOn w:val="Normalny"/>
    <w:uiPriority w:val="34"/>
    <w:qFormat/>
    <w:rsid w:val="00CB7480"/>
    <w:pPr>
      <w:ind w:left="720"/>
      <w:contextualSpacing/>
    </w:pPr>
  </w:style>
  <w:style w:type="character" w:customStyle="1" w:styleId="ircsu">
    <w:name w:val="irc_su"/>
    <w:basedOn w:val="Domylnaczcionkaakapitu"/>
    <w:rsid w:val="00DF679C"/>
  </w:style>
  <w:style w:type="character" w:styleId="Odwoaniedokomentarza">
    <w:name w:val="annotation reference"/>
    <w:basedOn w:val="Domylnaczcionkaakapitu"/>
    <w:uiPriority w:val="99"/>
    <w:semiHidden/>
    <w:unhideWhenUsed/>
    <w:rsid w:val="00534AE4"/>
    <w:rPr>
      <w:sz w:val="16"/>
      <w:szCs w:val="16"/>
    </w:rPr>
  </w:style>
  <w:style w:type="paragraph" w:styleId="Tekstkomentarza">
    <w:name w:val="annotation text"/>
    <w:basedOn w:val="Normalny"/>
    <w:link w:val="TekstkomentarzaZnak"/>
    <w:uiPriority w:val="99"/>
    <w:unhideWhenUsed/>
    <w:rsid w:val="00534AE4"/>
    <w:rPr>
      <w:sz w:val="20"/>
      <w:szCs w:val="20"/>
    </w:rPr>
  </w:style>
  <w:style w:type="character" w:customStyle="1" w:styleId="TekstkomentarzaZnak">
    <w:name w:val="Tekst komentarza Znak"/>
    <w:basedOn w:val="Domylnaczcionkaakapitu"/>
    <w:link w:val="Tekstkomentarza"/>
    <w:uiPriority w:val="99"/>
    <w:rsid w:val="00534AE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534AE4"/>
    <w:rPr>
      <w:b/>
      <w:bCs/>
    </w:rPr>
  </w:style>
  <w:style w:type="character" w:customStyle="1" w:styleId="TematkomentarzaZnak">
    <w:name w:val="Temat komentarza Znak"/>
    <w:basedOn w:val="TekstkomentarzaZnak"/>
    <w:link w:val="Tematkomentarza"/>
    <w:uiPriority w:val="99"/>
    <w:semiHidden/>
    <w:rsid w:val="00534AE4"/>
    <w:rPr>
      <w:rFonts w:ascii="Times New Roman" w:eastAsia="Times New Roman" w:hAnsi="Times New Roman" w:cs="Times New Roman"/>
      <w:b/>
      <w:bCs/>
      <w:sz w:val="20"/>
      <w:szCs w:val="20"/>
      <w:lang w:eastAsia="ar-SA"/>
    </w:rPr>
  </w:style>
  <w:style w:type="character" w:styleId="Uwydatnienie">
    <w:name w:val="Emphasis"/>
    <w:basedOn w:val="Domylnaczcionkaakapitu"/>
    <w:uiPriority w:val="20"/>
    <w:qFormat/>
    <w:rsid w:val="006932E5"/>
    <w:rPr>
      <w:i/>
      <w:iCs/>
    </w:rPr>
  </w:style>
  <w:style w:type="character" w:styleId="Hipercze">
    <w:name w:val="Hyperlink"/>
    <w:basedOn w:val="Domylnaczcionkaakapitu"/>
    <w:uiPriority w:val="99"/>
    <w:unhideWhenUsed/>
    <w:rsid w:val="0090729A"/>
    <w:rPr>
      <w:color w:val="0000FF"/>
      <w:u w:val="single"/>
    </w:rPr>
  </w:style>
  <w:style w:type="character" w:styleId="Pogrubienie">
    <w:name w:val="Strong"/>
    <w:basedOn w:val="Domylnaczcionkaakapitu"/>
    <w:uiPriority w:val="22"/>
    <w:qFormat/>
    <w:rsid w:val="0090729A"/>
    <w:rPr>
      <w:b/>
      <w:bCs/>
    </w:rPr>
  </w:style>
  <w:style w:type="character" w:customStyle="1" w:styleId="Nagwek1Znak">
    <w:name w:val="Nagłówek 1 Znak"/>
    <w:basedOn w:val="Domylnaczcionkaakapitu"/>
    <w:link w:val="Nagwek1"/>
    <w:uiPriority w:val="9"/>
    <w:rsid w:val="009B10D4"/>
    <w:rPr>
      <w:rFonts w:ascii="Times New Roman" w:eastAsia="Times New Roman" w:hAnsi="Times New Roman" w:cs="Times New Roman"/>
      <w:b/>
      <w:bCs/>
      <w:kern w:val="36"/>
      <w:sz w:val="48"/>
      <w:szCs w:val="48"/>
      <w:lang w:eastAsia="pl-PL"/>
    </w:rPr>
  </w:style>
  <w:style w:type="paragraph" w:styleId="Poprawka">
    <w:name w:val="Revision"/>
    <w:hidden/>
    <w:uiPriority w:val="99"/>
    <w:semiHidden/>
    <w:rsid w:val="001A5618"/>
    <w:pPr>
      <w:spacing w:after="0" w:line="240" w:lineRule="auto"/>
    </w:pPr>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C7320A"/>
    <w:pPr>
      <w:suppressAutoHyphens w:val="0"/>
      <w:spacing w:before="100" w:beforeAutospacing="1" w:after="240"/>
    </w:pPr>
    <w:rPr>
      <w:lang w:eastAsia="pl-PL"/>
    </w:rPr>
  </w:style>
  <w:style w:type="paragraph" w:styleId="Tekstpodstawowy">
    <w:name w:val="Body Text"/>
    <w:basedOn w:val="Normalny"/>
    <w:link w:val="TekstpodstawowyZnak"/>
    <w:rsid w:val="008B1E35"/>
    <w:pPr>
      <w:suppressAutoHyphens w:val="0"/>
      <w:jc w:val="center"/>
    </w:pPr>
    <w:rPr>
      <w:rFonts w:ascii="Arial" w:hAnsi="Arial"/>
      <w:b/>
      <w:bCs/>
      <w:lang w:eastAsia="pl-PL"/>
    </w:rPr>
  </w:style>
  <w:style w:type="character" w:customStyle="1" w:styleId="TekstpodstawowyZnak">
    <w:name w:val="Tekst podstawowy Znak"/>
    <w:basedOn w:val="Domylnaczcionkaakapitu"/>
    <w:link w:val="Tekstpodstawowy"/>
    <w:rsid w:val="008B1E35"/>
    <w:rPr>
      <w:rFonts w:ascii="Arial" w:eastAsia="Times New Roman" w:hAnsi="Arial" w:cs="Times New Roman"/>
      <w:b/>
      <w:bCs/>
      <w:sz w:val="24"/>
      <w:szCs w:val="24"/>
      <w:lang w:eastAsia="pl-PL"/>
    </w:rPr>
  </w:style>
  <w:style w:type="paragraph" w:customStyle="1" w:styleId="Default">
    <w:name w:val="Default"/>
    <w:rsid w:val="007D3D9F"/>
    <w:pPr>
      <w:autoSpaceDE w:val="0"/>
      <w:autoSpaceDN w:val="0"/>
      <w:adjustRightInd w:val="0"/>
      <w:spacing w:after="0" w:line="240" w:lineRule="auto"/>
    </w:pPr>
    <w:rPr>
      <w:rFonts w:ascii="Calibri" w:eastAsia="Calibri" w:hAnsi="Calibri" w:cs="Calibri"/>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230508574">
      <w:bodyDiv w:val="1"/>
      <w:marLeft w:val="0"/>
      <w:marRight w:val="0"/>
      <w:marTop w:val="0"/>
      <w:marBottom w:val="0"/>
      <w:divBdr>
        <w:top w:val="none" w:sz="0" w:space="0" w:color="auto"/>
        <w:left w:val="none" w:sz="0" w:space="0" w:color="auto"/>
        <w:bottom w:val="none" w:sz="0" w:space="0" w:color="auto"/>
        <w:right w:val="none" w:sz="0" w:space="0" w:color="auto"/>
      </w:divBdr>
      <w:divsChild>
        <w:div w:id="2139452191">
          <w:marLeft w:val="0"/>
          <w:marRight w:val="0"/>
          <w:marTop w:val="0"/>
          <w:marBottom w:val="240"/>
          <w:divBdr>
            <w:top w:val="none" w:sz="0" w:space="0" w:color="auto"/>
            <w:left w:val="none" w:sz="0" w:space="0" w:color="auto"/>
            <w:bottom w:val="none" w:sz="0" w:space="0" w:color="auto"/>
            <w:right w:val="none" w:sz="0" w:space="0" w:color="auto"/>
          </w:divBdr>
          <w:divsChild>
            <w:div w:id="1372654703">
              <w:marLeft w:val="0"/>
              <w:marRight w:val="0"/>
              <w:marTop w:val="0"/>
              <w:marBottom w:val="0"/>
              <w:divBdr>
                <w:top w:val="none" w:sz="0" w:space="0" w:color="auto"/>
                <w:left w:val="none" w:sz="0" w:space="0" w:color="auto"/>
                <w:bottom w:val="none" w:sz="0" w:space="0" w:color="auto"/>
                <w:right w:val="none" w:sz="0" w:space="0" w:color="auto"/>
              </w:divBdr>
              <w:divsChild>
                <w:div w:id="1164510837">
                  <w:marLeft w:val="0"/>
                  <w:marRight w:val="0"/>
                  <w:marTop w:val="120"/>
                  <w:marBottom w:val="0"/>
                  <w:divBdr>
                    <w:top w:val="none" w:sz="0" w:space="0" w:color="auto"/>
                    <w:left w:val="none" w:sz="0" w:space="0" w:color="auto"/>
                    <w:bottom w:val="none" w:sz="0" w:space="0" w:color="auto"/>
                    <w:right w:val="none" w:sz="0" w:space="0" w:color="auto"/>
                  </w:divBdr>
                  <w:divsChild>
                    <w:div w:id="1148286095">
                      <w:marLeft w:val="0"/>
                      <w:marRight w:val="0"/>
                      <w:marTop w:val="0"/>
                      <w:marBottom w:val="0"/>
                      <w:divBdr>
                        <w:top w:val="none" w:sz="0" w:space="0" w:color="auto"/>
                        <w:left w:val="none" w:sz="0" w:space="0" w:color="auto"/>
                        <w:bottom w:val="none" w:sz="0" w:space="0" w:color="auto"/>
                        <w:right w:val="none" w:sz="0" w:space="0" w:color="auto"/>
                      </w:divBdr>
                      <w:divsChild>
                        <w:div w:id="1915502715">
                          <w:marLeft w:val="0"/>
                          <w:marRight w:val="0"/>
                          <w:marTop w:val="0"/>
                          <w:marBottom w:val="0"/>
                          <w:divBdr>
                            <w:top w:val="none" w:sz="0" w:space="0" w:color="auto"/>
                            <w:left w:val="none" w:sz="0" w:space="0" w:color="auto"/>
                            <w:bottom w:val="none" w:sz="0" w:space="0" w:color="auto"/>
                            <w:right w:val="none" w:sz="0" w:space="0" w:color="auto"/>
                          </w:divBdr>
                          <w:divsChild>
                            <w:div w:id="9332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736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6849">
          <w:marLeft w:val="0"/>
          <w:marRight w:val="0"/>
          <w:marTop w:val="0"/>
          <w:marBottom w:val="0"/>
          <w:divBdr>
            <w:top w:val="none" w:sz="0" w:space="0" w:color="auto"/>
            <w:left w:val="none" w:sz="0" w:space="0" w:color="auto"/>
            <w:bottom w:val="none" w:sz="0" w:space="0" w:color="auto"/>
            <w:right w:val="none" w:sz="0" w:space="0" w:color="auto"/>
          </w:divBdr>
          <w:divsChild>
            <w:div w:id="770585076">
              <w:marLeft w:val="0"/>
              <w:marRight w:val="0"/>
              <w:marTop w:val="0"/>
              <w:marBottom w:val="0"/>
              <w:divBdr>
                <w:top w:val="none" w:sz="0" w:space="0" w:color="auto"/>
                <w:left w:val="none" w:sz="0" w:space="0" w:color="auto"/>
                <w:bottom w:val="none" w:sz="0" w:space="0" w:color="auto"/>
                <w:right w:val="none" w:sz="0" w:space="0" w:color="auto"/>
              </w:divBdr>
              <w:divsChild>
                <w:div w:id="915280491">
                  <w:marLeft w:val="0"/>
                  <w:marRight w:val="0"/>
                  <w:marTop w:val="0"/>
                  <w:marBottom w:val="231"/>
                  <w:divBdr>
                    <w:top w:val="none" w:sz="0" w:space="0" w:color="auto"/>
                    <w:left w:val="none" w:sz="0" w:space="0" w:color="auto"/>
                    <w:bottom w:val="none" w:sz="0" w:space="0" w:color="auto"/>
                    <w:right w:val="none" w:sz="0" w:space="0" w:color="auto"/>
                  </w:divBdr>
                </w:div>
              </w:divsChild>
            </w:div>
          </w:divsChild>
        </w:div>
      </w:divsChild>
    </w:div>
    <w:div w:id="1727947001">
      <w:bodyDiv w:val="1"/>
      <w:marLeft w:val="0"/>
      <w:marRight w:val="0"/>
      <w:marTop w:val="0"/>
      <w:marBottom w:val="0"/>
      <w:divBdr>
        <w:top w:val="none" w:sz="0" w:space="0" w:color="auto"/>
        <w:left w:val="none" w:sz="0" w:space="0" w:color="auto"/>
        <w:bottom w:val="none" w:sz="0" w:space="0" w:color="auto"/>
        <w:right w:val="none" w:sz="0" w:space="0" w:color="auto"/>
      </w:divBdr>
    </w:div>
    <w:div w:id="1778257706">
      <w:bodyDiv w:val="1"/>
      <w:marLeft w:val="0"/>
      <w:marRight w:val="0"/>
      <w:marTop w:val="0"/>
      <w:marBottom w:val="0"/>
      <w:divBdr>
        <w:top w:val="none" w:sz="0" w:space="0" w:color="auto"/>
        <w:left w:val="none" w:sz="0" w:space="0" w:color="auto"/>
        <w:bottom w:val="none" w:sz="0" w:space="0" w:color="auto"/>
        <w:right w:val="none" w:sz="0" w:space="0" w:color="auto"/>
      </w:divBdr>
    </w:div>
    <w:div w:id="1867207859">
      <w:bodyDiv w:val="1"/>
      <w:marLeft w:val="0"/>
      <w:marRight w:val="0"/>
      <w:marTop w:val="0"/>
      <w:marBottom w:val="0"/>
      <w:divBdr>
        <w:top w:val="none" w:sz="0" w:space="0" w:color="auto"/>
        <w:left w:val="none" w:sz="0" w:space="0" w:color="auto"/>
        <w:bottom w:val="none" w:sz="0" w:space="0" w:color="auto"/>
        <w:right w:val="none" w:sz="0" w:space="0" w:color="auto"/>
      </w:divBdr>
    </w:div>
    <w:div w:id="20398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mini+kanapki&amp;view=detailv2&amp;qpvt=mini+kanapki&amp;id=2E078A77167E0717A53BF2F2C5BCDE855EB96B2C&amp;selectedIndex=26&amp;ccid=J/c3bIiU&amp;simid=607989712857007712&amp;thid=OIP.M27f7376c8894221bf80608deff779f59H0" TargetMode="External"/><Relationship Id="rId13" Type="http://schemas.openxmlformats.org/officeDocument/2006/relationships/hyperlink" Target="mailto:a.malewicz@mazowi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omkiewicz@mazowi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ng.com/images/search?q=mini+kanapki&amp;view=detailv2&amp;&amp;id=DC4572BD69BAC896046D0EA5D8F6D4F0B2217658&amp;selectedIndex=443&amp;ccid=ZBWdKQZB&amp;simid=608017557127891714&amp;thid=OIP.M64159d2906416dab126cf90c5dfd6b3eo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2FE0-68A2-4E81-854F-D5CD9173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1458</Words>
  <Characters>8751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Tomkiewicz</dc:creator>
  <cp:lastModifiedBy>a.malewicz</cp:lastModifiedBy>
  <cp:revision>8</cp:revision>
  <cp:lastPrinted>2015-11-19T07:21:00Z</cp:lastPrinted>
  <dcterms:created xsi:type="dcterms:W3CDTF">2015-11-10T13:15:00Z</dcterms:created>
  <dcterms:modified xsi:type="dcterms:W3CDTF">2015-11-19T07:26:00Z</dcterms:modified>
</cp:coreProperties>
</file>