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7D" w:rsidRPr="00202BB9" w:rsidRDefault="006E7B7D" w:rsidP="006E7B7D">
      <w:pPr>
        <w:spacing w:line="276" w:lineRule="auto"/>
        <w:jc w:val="both"/>
        <w:rPr>
          <w:rFonts w:ascii="Arial" w:hAnsi="Arial" w:cs="Arial"/>
          <w:sz w:val="20"/>
          <w:szCs w:val="20"/>
        </w:rPr>
      </w:pPr>
      <w:r w:rsidRPr="00202BB9">
        <w:rPr>
          <w:rFonts w:ascii="Arial" w:hAnsi="Arial" w:cs="Arial"/>
          <w:noProof/>
          <w:sz w:val="20"/>
          <w:szCs w:val="20"/>
          <w:lang w:eastAsia="pl-PL"/>
        </w:rPr>
        <w:drawing>
          <wp:inline distT="0" distB="0" distL="0" distR="0">
            <wp:extent cx="5562600" cy="457200"/>
            <wp:effectExtent l="19050" t="0" r="0" b="0"/>
            <wp:docPr id="1" name="Obraz 1" descr="UnijneFE_PR-LOGO-UE-EFSI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nijneFE_PR-LOGO-UE-EFSI mono"/>
                    <pic:cNvPicPr>
                      <a:picLocks noChangeAspect="1" noChangeArrowheads="1"/>
                    </pic:cNvPicPr>
                  </pic:nvPicPr>
                  <pic:blipFill>
                    <a:blip r:embed="rId7" cstate="print"/>
                    <a:srcRect/>
                    <a:stretch>
                      <a:fillRect/>
                    </a:stretch>
                  </pic:blipFill>
                  <pic:spPr bwMode="auto">
                    <a:xfrm>
                      <a:off x="0" y="0"/>
                      <a:ext cx="5562600" cy="457200"/>
                    </a:xfrm>
                    <a:prstGeom prst="rect">
                      <a:avLst/>
                    </a:prstGeom>
                    <a:noFill/>
                    <a:ln w="9525">
                      <a:noFill/>
                      <a:miter lim="800000"/>
                      <a:headEnd/>
                      <a:tailEnd/>
                    </a:ln>
                  </pic:spPr>
                </pic:pic>
              </a:graphicData>
            </a:graphic>
          </wp:inline>
        </w:drawing>
      </w:r>
    </w:p>
    <w:p w:rsidR="006E7B7D" w:rsidRPr="00202BB9" w:rsidRDefault="006E7B7D" w:rsidP="006E7B7D">
      <w:pPr>
        <w:tabs>
          <w:tab w:val="center" w:pos="4536"/>
          <w:tab w:val="right" w:pos="9072"/>
        </w:tabs>
        <w:spacing w:line="276" w:lineRule="auto"/>
        <w:jc w:val="both"/>
        <w:rPr>
          <w:rFonts w:ascii="Arial" w:hAnsi="Arial" w:cs="Arial"/>
          <w:sz w:val="20"/>
          <w:szCs w:val="20"/>
        </w:rPr>
      </w:pPr>
    </w:p>
    <w:p w:rsidR="006E7B7D" w:rsidRPr="00202BB9" w:rsidRDefault="006E7B7D" w:rsidP="006E7B7D">
      <w:pPr>
        <w:spacing w:line="276" w:lineRule="auto"/>
        <w:jc w:val="both"/>
        <w:rPr>
          <w:rFonts w:ascii="Arial" w:hAnsi="Arial" w:cs="Arial"/>
          <w:b/>
          <w:sz w:val="20"/>
          <w:szCs w:val="20"/>
        </w:rPr>
      </w:pPr>
    </w:p>
    <w:p w:rsidR="006E7B7D" w:rsidRPr="00202BB9" w:rsidRDefault="00936513" w:rsidP="006E7B7D">
      <w:pPr>
        <w:spacing w:line="276" w:lineRule="auto"/>
        <w:jc w:val="both"/>
        <w:rPr>
          <w:rFonts w:ascii="Arial" w:hAnsi="Arial" w:cs="Arial"/>
          <w:b/>
          <w:sz w:val="20"/>
          <w:szCs w:val="20"/>
        </w:rPr>
      </w:pPr>
      <w:r w:rsidRPr="00936513">
        <w:rPr>
          <w:rFonts w:ascii="Arial" w:hAnsi="Arial" w:cs="Arial"/>
          <w:sz w:val="20"/>
          <w:szCs w:val="20"/>
        </w:rPr>
        <w:pict>
          <v:line id="_x0000_s1026" style="position:absolute;left:0;text-align:left;z-index:251660288" from="4.85pt,-.2pt" to="460.25pt,-.2pt"/>
        </w:pict>
      </w:r>
    </w:p>
    <w:p w:rsidR="006E7B7D" w:rsidRPr="00202BB9" w:rsidRDefault="006E7B7D" w:rsidP="006E7B7D">
      <w:pPr>
        <w:spacing w:line="360" w:lineRule="auto"/>
        <w:jc w:val="center"/>
        <w:rPr>
          <w:rFonts w:ascii="Arial" w:hAnsi="Arial" w:cs="Arial"/>
          <w:b/>
          <w:u w:val="single"/>
        </w:rPr>
      </w:pPr>
    </w:p>
    <w:p w:rsidR="006E7B7D" w:rsidRPr="00202BB9" w:rsidRDefault="006E7B7D" w:rsidP="006E7B7D">
      <w:pPr>
        <w:spacing w:line="276" w:lineRule="auto"/>
        <w:jc w:val="center"/>
        <w:rPr>
          <w:rFonts w:ascii="Arial" w:hAnsi="Arial" w:cs="Arial"/>
          <w:b/>
          <w:sz w:val="20"/>
          <w:szCs w:val="20"/>
          <w:u w:val="single"/>
        </w:rPr>
      </w:pPr>
      <w:r w:rsidRPr="00202BB9">
        <w:rPr>
          <w:rFonts w:ascii="Arial" w:hAnsi="Arial" w:cs="Arial"/>
          <w:b/>
          <w:sz w:val="20"/>
          <w:szCs w:val="20"/>
          <w:u w:val="single"/>
        </w:rPr>
        <w:t>SZCZEGÓŁOWY OPIS PRZEDMIOTU ZAMÓWIENIA</w:t>
      </w:r>
    </w:p>
    <w:p w:rsidR="008A349D" w:rsidRPr="00442F39" w:rsidRDefault="008A349D" w:rsidP="008A349D">
      <w:pPr>
        <w:spacing w:line="276" w:lineRule="auto"/>
        <w:jc w:val="center"/>
        <w:rPr>
          <w:rFonts w:ascii="Arial" w:hAnsi="Arial" w:cs="Arial"/>
          <w:b/>
          <w:sz w:val="20"/>
          <w:szCs w:val="20"/>
        </w:rPr>
      </w:pPr>
      <w:r w:rsidRPr="00442F39">
        <w:rPr>
          <w:rFonts w:ascii="Arial" w:hAnsi="Arial" w:cs="Arial"/>
          <w:b/>
          <w:sz w:val="20"/>
          <w:szCs w:val="20"/>
        </w:rPr>
        <w:t xml:space="preserve">Monitoring mediów w 2016 roku w ramach Regionalnego Programu Operacyjnego Województwa Mazowieckiego  2014-2020 </w:t>
      </w:r>
    </w:p>
    <w:p w:rsidR="006E7B7D" w:rsidRDefault="006E7B7D" w:rsidP="006E7B7D">
      <w:pPr>
        <w:spacing w:line="276" w:lineRule="auto"/>
        <w:rPr>
          <w:rFonts w:ascii="Arial" w:hAnsi="Arial" w:cs="Arial"/>
          <w:sz w:val="20"/>
          <w:szCs w:val="20"/>
          <w:u w:val="single"/>
        </w:rPr>
      </w:pPr>
    </w:p>
    <w:p w:rsidR="008A349D" w:rsidRPr="00202BB9" w:rsidRDefault="008A349D" w:rsidP="006E7B7D">
      <w:pPr>
        <w:spacing w:line="276" w:lineRule="auto"/>
        <w:rPr>
          <w:rFonts w:ascii="Arial" w:hAnsi="Arial" w:cs="Arial"/>
          <w:sz w:val="20"/>
          <w:szCs w:val="20"/>
          <w:u w:val="single"/>
        </w:rPr>
      </w:pPr>
    </w:p>
    <w:p w:rsidR="006E7B7D" w:rsidRPr="00202BB9" w:rsidRDefault="006E7B7D" w:rsidP="006E7B7D">
      <w:pPr>
        <w:spacing w:after="200" w:line="276" w:lineRule="auto"/>
        <w:jc w:val="both"/>
        <w:rPr>
          <w:rFonts w:ascii="Arial" w:hAnsi="Arial" w:cs="Arial"/>
          <w:b/>
          <w:sz w:val="20"/>
          <w:szCs w:val="20"/>
        </w:rPr>
      </w:pPr>
      <w:r w:rsidRPr="00202BB9">
        <w:rPr>
          <w:rFonts w:ascii="Arial" w:hAnsi="Arial" w:cs="Arial"/>
          <w:b/>
          <w:sz w:val="20"/>
          <w:szCs w:val="20"/>
        </w:rPr>
        <w:t>I Opis przedmiotu zamówienia</w:t>
      </w:r>
    </w:p>
    <w:p w:rsidR="00995ACE" w:rsidRPr="00995ACE" w:rsidRDefault="00D229AE" w:rsidP="00E302F1">
      <w:pPr>
        <w:pStyle w:val="Akapitzlist"/>
        <w:numPr>
          <w:ilvl w:val="0"/>
          <w:numId w:val="8"/>
        </w:numPr>
        <w:spacing w:line="276" w:lineRule="auto"/>
        <w:jc w:val="both"/>
        <w:rPr>
          <w:rFonts w:ascii="Arial" w:hAnsi="Arial" w:cs="Arial"/>
          <w:sz w:val="20"/>
          <w:szCs w:val="20"/>
        </w:rPr>
      </w:pPr>
      <w:r w:rsidRPr="00202BB9">
        <w:rPr>
          <w:rFonts w:ascii="Arial" w:hAnsi="Arial" w:cs="Arial"/>
          <w:b/>
          <w:sz w:val="20"/>
          <w:szCs w:val="20"/>
        </w:rPr>
        <w:t xml:space="preserve">Nazwa robocza nadana zamówieniu przez Zamawiającego: </w:t>
      </w:r>
    </w:p>
    <w:p w:rsidR="00E302F1" w:rsidRDefault="00E302F1" w:rsidP="00995ACE">
      <w:pPr>
        <w:pStyle w:val="Akapitzlist"/>
        <w:spacing w:line="276" w:lineRule="auto"/>
        <w:ind w:left="360"/>
        <w:jc w:val="both"/>
        <w:rPr>
          <w:rFonts w:ascii="Arial" w:hAnsi="Arial" w:cs="Arial"/>
          <w:sz w:val="20"/>
          <w:szCs w:val="20"/>
        </w:rPr>
      </w:pPr>
      <w:r w:rsidRPr="00202BB9">
        <w:rPr>
          <w:rFonts w:ascii="Arial" w:hAnsi="Arial" w:cs="Arial"/>
          <w:sz w:val="20"/>
          <w:szCs w:val="20"/>
        </w:rPr>
        <w:t>Monitoring mediów w 2016 roku</w:t>
      </w:r>
    </w:p>
    <w:p w:rsidR="00995ACE" w:rsidRPr="00202BB9" w:rsidRDefault="00995ACE" w:rsidP="00995ACE">
      <w:pPr>
        <w:pStyle w:val="Akapitzlist"/>
        <w:spacing w:line="276" w:lineRule="auto"/>
        <w:ind w:left="360"/>
        <w:jc w:val="both"/>
        <w:rPr>
          <w:rFonts w:ascii="Arial" w:hAnsi="Arial" w:cs="Arial"/>
          <w:sz w:val="20"/>
          <w:szCs w:val="20"/>
        </w:rPr>
      </w:pPr>
    </w:p>
    <w:p w:rsidR="00995ACE" w:rsidRPr="008A349D" w:rsidRDefault="006E7B7D" w:rsidP="006E7B7D">
      <w:pPr>
        <w:pStyle w:val="Akapitzlist"/>
        <w:numPr>
          <w:ilvl w:val="0"/>
          <w:numId w:val="8"/>
        </w:numPr>
        <w:spacing w:after="200" w:line="276" w:lineRule="auto"/>
        <w:jc w:val="both"/>
        <w:rPr>
          <w:rFonts w:ascii="Arial" w:hAnsi="Arial" w:cs="Arial"/>
          <w:sz w:val="20"/>
          <w:szCs w:val="20"/>
        </w:rPr>
      </w:pPr>
      <w:r w:rsidRPr="008A349D">
        <w:rPr>
          <w:rFonts w:ascii="Arial" w:hAnsi="Arial" w:cs="Arial"/>
          <w:b/>
          <w:sz w:val="20"/>
          <w:szCs w:val="20"/>
        </w:rPr>
        <w:t>Rodzaj zamówienia: usługi</w:t>
      </w:r>
      <w:r w:rsidR="00E302F1" w:rsidRPr="008A349D">
        <w:rPr>
          <w:rFonts w:ascii="Arial" w:hAnsi="Arial" w:cs="Arial"/>
          <w:b/>
          <w:sz w:val="20"/>
          <w:szCs w:val="20"/>
        </w:rPr>
        <w:t>:</w:t>
      </w:r>
      <w:r w:rsidR="00202BB9" w:rsidRPr="008A349D">
        <w:rPr>
          <w:rFonts w:ascii="Arial" w:hAnsi="Arial" w:cs="Arial"/>
          <w:sz w:val="20"/>
          <w:szCs w:val="20"/>
        </w:rPr>
        <w:t xml:space="preserve"> </w:t>
      </w:r>
    </w:p>
    <w:p w:rsidR="008A349D" w:rsidRPr="008A349D" w:rsidRDefault="006E7B7D" w:rsidP="008A349D">
      <w:pPr>
        <w:pStyle w:val="BodyText21"/>
        <w:spacing w:line="360" w:lineRule="auto"/>
        <w:ind w:left="360"/>
      </w:pPr>
      <w:r w:rsidRPr="008A349D">
        <w:rPr>
          <w:rFonts w:ascii="Arial" w:hAnsi="Arial" w:cs="Arial"/>
        </w:rPr>
        <w:t xml:space="preserve">Wspólny Słownik Zamówień (CPV): </w:t>
      </w:r>
      <w:r w:rsidR="008A349D" w:rsidRPr="008A349D">
        <w:rPr>
          <w:rFonts w:ascii="Arial" w:hAnsi="Arial" w:cs="Arial"/>
        </w:rPr>
        <w:t>72319000 – 4 usługa dostarczania danych</w:t>
      </w:r>
    </w:p>
    <w:p w:rsidR="006E7B7D" w:rsidRPr="00995ACE" w:rsidRDefault="006E7B7D" w:rsidP="006E7B7D">
      <w:pPr>
        <w:pStyle w:val="Akapitzlist"/>
        <w:numPr>
          <w:ilvl w:val="0"/>
          <w:numId w:val="8"/>
        </w:numPr>
        <w:spacing w:after="200" w:line="276" w:lineRule="auto"/>
        <w:jc w:val="both"/>
        <w:rPr>
          <w:rFonts w:ascii="Arial" w:hAnsi="Arial" w:cs="Arial"/>
          <w:sz w:val="20"/>
          <w:szCs w:val="20"/>
        </w:rPr>
      </w:pPr>
      <w:r w:rsidRPr="00995ACE">
        <w:rPr>
          <w:rFonts w:ascii="Arial" w:hAnsi="Arial" w:cs="Arial"/>
          <w:b/>
          <w:sz w:val="20"/>
          <w:szCs w:val="20"/>
        </w:rPr>
        <w:t>Określenie przedmiotu oraz wielkości lub zakresu zamówienia:</w:t>
      </w:r>
    </w:p>
    <w:p w:rsidR="00E302F1" w:rsidRPr="00202BB9" w:rsidRDefault="006E7B7D" w:rsidP="00E302F1">
      <w:pPr>
        <w:spacing w:line="276" w:lineRule="auto"/>
        <w:jc w:val="both"/>
        <w:rPr>
          <w:rFonts w:ascii="Arial" w:hAnsi="Arial" w:cs="Arial"/>
          <w:sz w:val="20"/>
          <w:szCs w:val="20"/>
        </w:rPr>
      </w:pPr>
      <w:r w:rsidRPr="00202BB9">
        <w:rPr>
          <w:rFonts w:ascii="Arial" w:hAnsi="Arial" w:cs="Arial"/>
          <w:sz w:val="20"/>
          <w:szCs w:val="20"/>
        </w:rPr>
        <w:t xml:space="preserve">Przedmiotem zamówienia jest </w:t>
      </w:r>
      <w:r w:rsidR="00995ACE">
        <w:rPr>
          <w:rFonts w:ascii="Arial" w:hAnsi="Arial" w:cs="Arial"/>
          <w:sz w:val="20"/>
          <w:szCs w:val="20"/>
        </w:rPr>
        <w:t xml:space="preserve">usługa </w:t>
      </w:r>
      <w:r w:rsidR="00E302F1" w:rsidRPr="00202BB9">
        <w:rPr>
          <w:rFonts w:ascii="Arial" w:hAnsi="Arial" w:cs="Arial"/>
          <w:sz w:val="20"/>
          <w:szCs w:val="20"/>
        </w:rPr>
        <w:t>monitoro</w:t>
      </w:r>
      <w:r w:rsidR="000E439D">
        <w:rPr>
          <w:rFonts w:ascii="Arial" w:hAnsi="Arial" w:cs="Arial"/>
          <w:sz w:val="20"/>
          <w:szCs w:val="20"/>
        </w:rPr>
        <w:t>wania mediów w okresie od  stycznia</w:t>
      </w:r>
      <w:r w:rsidR="009C708C">
        <w:rPr>
          <w:rFonts w:ascii="Arial" w:hAnsi="Arial" w:cs="Arial"/>
          <w:sz w:val="20"/>
          <w:szCs w:val="20"/>
        </w:rPr>
        <w:t xml:space="preserve"> do</w:t>
      </w:r>
      <w:r w:rsidR="000E439D">
        <w:rPr>
          <w:rFonts w:ascii="Arial" w:hAnsi="Arial" w:cs="Arial"/>
          <w:sz w:val="20"/>
          <w:szCs w:val="20"/>
        </w:rPr>
        <w:t xml:space="preserve"> 31 grudnia </w:t>
      </w:r>
      <w:r w:rsidR="00E302F1" w:rsidRPr="00202BB9">
        <w:rPr>
          <w:rFonts w:ascii="Arial" w:hAnsi="Arial" w:cs="Arial"/>
          <w:sz w:val="20"/>
          <w:szCs w:val="20"/>
        </w:rPr>
        <w:t xml:space="preserve">2016 </w:t>
      </w:r>
      <w:r w:rsidR="000E439D">
        <w:rPr>
          <w:rFonts w:ascii="Arial" w:hAnsi="Arial" w:cs="Arial"/>
          <w:sz w:val="20"/>
          <w:szCs w:val="20"/>
        </w:rPr>
        <w:t xml:space="preserve">r. </w:t>
      </w:r>
      <w:r w:rsidR="005861E5">
        <w:rPr>
          <w:rFonts w:ascii="Arial" w:hAnsi="Arial" w:cs="Arial"/>
          <w:sz w:val="20"/>
          <w:szCs w:val="20"/>
        </w:rPr>
        <w:t xml:space="preserve">z </w:t>
      </w:r>
      <w:r w:rsidR="00E302F1" w:rsidRPr="00202BB9">
        <w:rPr>
          <w:rFonts w:ascii="Arial" w:hAnsi="Arial" w:cs="Arial"/>
          <w:sz w:val="20"/>
          <w:szCs w:val="20"/>
        </w:rPr>
        <w:t>zakresu funduszy unijnych w ramach Regionalnego Programu Operacyjnego</w:t>
      </w:r>
      <w:r w:rsidR="00202BB9" w:rsidRPr="00202BB9">
        <w:rPr>
          <w:rFonts w:ascii="Arial" w:hAnsi="Arial" w:cs="Arial"/>
          <w:sz w:val="20"/>
          <w:szCs w:val="20"/>
        </w:rPr>
        <w:t xml:space="preserve"> </w:t>
      </w:r>
      <w:r w:rsidR="00967EAF">
        <w:rPr>
          <w:rFonts w:ascii="Arial" w:hAnsi="Arial" w:cs="Arial"/>
          <w:sz w:val="20"/>
          <w:szCs w:val="20"/>
        </w:rPr>
        <w:t xml:space="preserve">Województwa Mazowieckiego </w:t>
      </w:r>
      <w:r w:rsidR="00202BB9" w:rsidRPr="00202BB9">
        <w:rPr>
          <w:rFonts w:ascii="Arial" w:hAnsi="Arial" w:cs="Arial"/>
          <w:sz w:val="20"/>
          <w:szCs w:val="20"/>
        </w:rPr>
        <w:t xml:space="preserve">2014-2020. </w:t>
      </w:r>
    </w:p>
    <w:p w:rsidR="006E7B7D" w:rsidRPr="00202BB9" w:rsidRDefault="006E7B7D" w:rsidP="006E7B7D">
      <w:pPr>
        <w:pStyle w:val="Tekstpodstawowy"/>
        <w:spacing w:after="0" w:line="276" w:lineRule="auto"/>
        <w:jc w:val="both"/>
        <w:rPr>
          <w:rFonts w:ascii="Arial" w:hAnsi="Arial" w:cs="Arial"/>
          <w:sz w:val="20"/>
          <w:szCs w:val="20"/>
        </w:rPr>
      </w:pPr>
    </w:p>
    <w:p w:rsidR="008A349D" w:rsidRPr="008A349D" w:rsidRDefault="006E7B7D" w:rsidP="008A349D">
      <w:pPr>
        <w:pStyle w:val="Tekstpodstawowy"/>
        <w:spacing w:after="0" w:line="276" w:lineRule="auto"/>
        <w:jc w:val="both"/>
        <w:rPr>
          <w:rFonts w:ascii="Arial" w:hAnsi="Arial" w:cs="Arial"/>
          <w:b/>
          <w:sz w:val="20"/>
          <w:szCs w:val="20"/>
        </w:rPr>
      </w:pPr>
      <w:r w:rsidRPr="00202BB9">
        <w:rPr>
          <w:rFonts w:ascii="Arial" w:hAnsi="Arial" w:cs="Arial"/>
          <w:b/>
          <w:sz w:val="20"/>
          <w:szCs w:val="20"/>
        </w:rPr>
        <w:t>II Szczegóły zamówienia:</w:t>
      </w:r>
    </w:p>
    <w:p w:rsidR="00202BB9" w:rsidRPr="00202BB9" w:rsidRDefault="00202BB9" w:rsidP="00202BB9">
      <w:pPr>
        <w:shd w:val="clear" w:color="auto" w:fill="FFFFFF"/>
        <w:suppressAutoHyphens w:val="0"/>
        <w:spacing w:line="330" w:lineRule="atLeast"/>
        <w:rPr>
          <w:rFonts w:ascii="Arial" w:hAnsi="Arial" w:cs="Arial"/>
          <w:sz w:val="20"/>
          <w:szCs w:val="20"/>
          <w:lang w:eastAsia="pl-PL"/>
        </w:rPr>
      </w:pPr>
      <w:r w:rsidRPr="00202BB9">
        <w:rPr>
          <w:rFonts w:ascii="Arial" w:hAnsi="Arial" w:cs="Arial"/>
          <w:sz w:val="20"/>
          <w:szCs w:val="20"/>
          <w:lang w:eastAsia="pl-PL"/>
        </w:rPr>
        <w:t>Zasięg monitoringu:</w:t>
      </w:r>
    </w:p>
    <w:p w:rsidR="00202BB9" w:rsidRPr="00202BB9" w:rsidRDefault="00202BB9" w:rsidP="00202BB9">
      <w:pPr>
        <w:pStyle w:val="Akapitzlist"/>
        <w:numPr>
          <w:ilvl w:val="0"/>
          <w:numId w:val="11"/>
        </w:numPr>
        <w:shd w:val="clear" w:color="auto" w:fill="FFFFFF"/>
        <w:suppressAutoHyphens w:val="0"/>
        <w:spacing w:line="330" w:lineRule="atLeast"/>
        <w:rPr>
          <w:rFonts w:ascii="Arial" w:hAnsi="Arial" w:cs="Arial"/>
          <w:sz w:val="20"/>
          <w:szCs w:val="20"/>
          <w:lang w:eastAsia="pl-PL"/>
        </w:rPr>
      </w:pPr>
      <w:r w:rsidRPr="00202BB9">
        <w:rPr>
          <w:rFonts w:ascii="Arial" w:hAnsi="Arial" w:cs="Arial"/>
          <w:sz w:val="20"/>
          <w:szCs w:val="20"/>
          <w:lang w:eastAsia="pl-PL"/>
        </w:rPr>
        <w:t>Ogólnopolska, regionalna i branżowa prasa  (dzienniki, tygodniki, miesięczniki, kwartalniki)</w:t>
      </w:r>
    </w:p>
    <w:p w:rsidR="00202BB9" w:rsidRPr="00202BB9" w:rsidRDefault="00202BB9" w:rsidP="00202BB9">
      <w:pPr>
        <w:pStyle w:val="Akapitzlist"/>
        <w:numPr>
          <w:ilvl w:val="0"/>
          <w:numId w:val="11"/>
        </w:numPr>
        <w:shd w:val="clear" w:color="auto" w:fill="FFFFFF"/>
        <w:suppressAutoHyphens w:val="0"/>
        <w:spacing w:line="330" w:lineRule="atLeast"/>
        <w:rPr>
          <w:rFonts w:ascii="Arial" w:hAnsi="Arial" w:cs="Arial"/>
          <w:sz w:val="20"/>
          <w:szCs w:val="20"/>
          <w:lang w:eastAsia="pl-PL"/>
        </w:rPr>
      </w:pPr>
      <w:r w:rsidRPr="00202BB9">
        <w:rPr>
          <w:rFonts w:ascii="Arial" w:hAnsi="Arial" w:cs="Arial"/>
          <w:sz w:val="20"/>
          <w:szCs w:val="20"/>
          <w:lang w:eastAsia="pl-PL"/>
        </w:rPr>
        <w:t>Internet ( portale informacyjne, media społecznościowe, portale newsowe, strony internetowe jednostek samorządu terytorialnego)</w:t>
      </w:r>
    </w:p>
    <w:p w:rsidR="00202BB9" w:rsidRPr="00202BB9" w:rsidRDefault="00202BB9" w:rsidP="00202BB9">
      <w:pPr>
        <w:pStyle w:val="Akapitzlist"/>
        <w:numPr>
          <w:ilvl w:val="0"/>
          <w:numId w:val="11"/>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t>Radio</w:t>
      </w:r>
    </w:p>
    <w:p w:rsidR="00202BB9" w:rsidRPr="00202BB9" w:rsidRDefault="00202BB9" w:rsidP="00995ACE">
      <w:pPr>
        <w:pStyle w:val="Akapitzlist"/>
        <w:numPr>
          <w:ilvl w:val="0"/>
          <w:numId w:val="11"/>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t>Telewizja</w:t>
      </w:r>
    </w:p>
    <w:p w:rsidR="00202BB9" w:rsidRDefault="00202BB9" w:rsidP="00202BB9">
      <w:pPr>
        <w:shd w:val="clear" w:color="auto" w:fill="FFFFFF"/>
        <w:suppressAutoHyphens w:val="0"/>
        <w:spacing w:line="330" w:lineRule="atLeast"/>
        <w:rPr>
          <w:rFonts w:ascii="Arial" w:hAnsi="Arial" w:cs="Arial"/>
          <w:sz w:val="20"/>
          <w:szCs w:val="20"/>
          <w:lang w:eastAsia="pl-PL"/>
        </w:rPr>
      </w:pPr>
      <w:r w:rsidRPr="00202BB9">
        <w:rPr>
          <w:rFonts w:ascii="Arial" w:hAnsi="Arial" w:cs="Arial"/>
          <w:sz w:val="20"/>
          <w:szCs w:val="20"/>
          <w:lang w:eastAsia="pl-PL"/>
        </w:rPr>
        <w:t>Zakres haseł do monitorowania:</w:t>
      </w:r>
    </w:p>
    <w:p w:rsidR="00202BB9" w:rsidRDefault="00202BB9" w:rsidP="00202BB9">
      <w:pPr>
        <w:pStyle w:val="Akapitzlist"/>
        <w:numPr>
          <w:ilvl w:val="0"/>
          <w:numId w:val="13"/>
        </w:numPr>
        <w:shd w:val="clear" w:color="auto" w:fill="FFFFFF"/>
        <w:suppressAutoHyphens w:val="0"/>
        <w:spacing w:line="330" w:lineRule="atLeast"/>
        <w:rPr>
          <w:rFonts w:ascii="Arial" w:hAnsi="Arial" w:cs="Arial"/>
          <w:sz w:val="20"/>
          <w:szCs w:val="20"/>
          <w:lang w:eastAsia="pl-PL"/>
        </w:rPr>
      </w:pPr>
      <w:r w:rsidRPr="00202BB9">
        <w:rPr>
          <w:rFonts w:ascii="Arial" w:hAnsi="Arial" w:cs="Arial"/>
          <w:sz w:val="20"/>
          <w:szCs w:val="20"/>
          <w:lang w:eastAsia="pl-PL"/>
        </w:rPr>
        <w:t>Fundusze unijne na lata 2014-2020</w:t>
      </w:r>
    </w:p>
    <w:p w:rsidR="00202BB9" w:rsidRDefault="00202BB9" w:rsidP="00995ACE">
      <w:pPr>
        <w:pStyle w:val="Akapitzlist"/>
        <w:numPr>
          <w:ilvl w:val="0"/>
          <w:numId w:val="13"/>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t>Regionalny Program Operacyjny Województwa Mazowieckiego na lata 2014-2020 (RPO WM 2014-2020)</w:t>
      </w:r>
    </w:p>
    <w:p w:rsidR="00202BB9" w:rsidRDefault="00202BB9" w:rsidP="00202BB9">
      <w:pPr>
        <w:pStyle w:val="Akapitzlist"/>
        <w:numPr>
          <w:ilvl w:val="0"/>
          <w:numId w:val="13"/>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t>Regionalne Programy Operacyjne ( RPO Województwa Dolnośląskiego, RPO Województwa Kujawsko-Pomorskiego, RPO Województwa Lubelskiego, RRPO Województwa Lubuskiego, RPO Województwa Łódzkiego, RPO Województwa Małopolskiego, RPO Województwa Opolskiego, RPO Województwa Podkarpackiego, RPO Województwa Podlaskiego, RPO Województwa Pomorskiego, RPO Województwa Śląskiego, RPO Województwa Świętokrzyskiego, RPO Województwa Warmińsko-Mazurskiego, RPO Województwa Wielkopolskiego, RPO Województwa Zachodniopomorskiego)</w:t>
      </w:r>
    </w:p>
    <w:p w:rsidR="00202BB9" w:rsidRDefault="00202BB9" w:rsidP="00202BB9">
      <w:pPr>
        <w:pStyle w:val="Akapitzlist"/>
        <w:numPr>
          <w:ilvl w:val="0"/>
          <w:numId w:val="13"/>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t>Europejski Fundusz Rozwoju Regionalnego (EFRR)</w:t>
      </w:r>
    </w:p>
    <w:p w:rsidR="00202BB9" w:rsidRDefault="00202BB9" w:rsidP="00202BB9">
      <w:pPr>
        <w:pStyle w:val="Akapitzlist"/>
        <w:numPr>
          <w:ilvl w:val="0"/>
          <w:numId w:val="13"/>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t>Europejski Fundusz Społeczny (EFS)</w:t>
      </w:r>
    </w:p>
    <w:p w:rsidR="00202BB9" w:rsidRDefault="00202BB9" w:rsidP="00202BB9">
      <w:pPr>
        <w:pStyle w:val="Akapitzlist"/>
        <w:numPr>
          <w:ilvl w:val="0"/>
          <w:numId w:val="13"/>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t>Ministerstwo Rozwoju</w:t>
      </w:r>
    </w:p>
    <w:p w:rsidR="00202BB9" w:rsidRDefault="00202BB9" w:rsidP="00202BB9">
      <w:pPr>
        <w:pStyle w:val="Akapitzlist"/>
        <w:numPr>
          <w:ilvl w:val="0"/>
          <w:numId w:val="13"/>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lastRenderedPageBreak/>
        <w:t>Władze Ministerstwa ( Mateusz Morawiecki – Minister Rozwoju Regionalnego, Jerzy Kwieciński – Sekretarz Stanu w Ministerstwie Rozwoju Regionalnego, Paweł Chorąży – Podsekretarz Stanu w Ministerstwie Rozwoju)</w:t>
      </w:r>
    </w:p>
    <w:p w:rsidR="00202BB9" w:rsidRDefault="00202BB9" w:rsidP="00202BB9">
      <w:pPr>
        <w:pStyle w:val="Akapitzlist"/>
        <w:numPr>
          <w:ilvl w:val="0"/>
          <w:numId w:val="13"/>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t>Władze Mazowsza</w:t>
      </w:r>
    </w:p>
    <w:p w:rsidR="00202BB9" w:rsidRDefault="00202BB9" w:rsidP="00202BB9">
      <w:pPr>
        <w:pStyle w:val="Akapitzlist"/>
        <w:numPr>
          <w:ilvl w:val="0"/>
          <w:numId w:val="13"/>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t>Zarząd Województwa Mazowieckiego ( Adam Struzik-Marszałek Województwa Mazowieckiego, Janina Ewa Orzełowska - Wicemarszałek Województwa Mazowieckiego, Wiesław Raboszuk – Wicemarszałek Województwa Mazowieckiego, Elżbieta Lanc – Członek Zarządu Województwa Mazowieckiego, Rafał Rajkowski –  Członek Zarządu Województwa Mazowieckiego)</w:t>
      </w:r>
    </w:p>
    <w:p w:rsidR="00202BB9" w:rsidRDefault="00202BB9" w:rsidP="00202BB9">
      <w:pPr>
        <w:pStyle w:val="Akapitzlist"/>
        <w:numPr>
          <w:ilvl w:val="0"/>
          <w:numId w:val="13"/>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t>Mazowiecka Jednostka Wdrażania Programów Unijnych</w:t>
      </w:r>
      <w:r>
        <w:rPr>
          <w:rFonts w:ascii="Arial" w:hAnsi="Arial" w:cs="Arial"/>
          <w:sz w:val="20"/>
          <w:szCs w:val="20"/>
          <w:lang w:eastAsia="pl-PL"/>
        </w:rPr>
        <w:t xml:space="preserve"> (MJWPU)</w:t>
      </w:r>
    </w:p>
    <w:p w:rsidR="00202BB9" w:rsidRDefault="00202BB9" w:rsidP="00202BB9">
      <w:pPr>
        <w:pStyle w:val="Akapitzlist"/>
        <w:numPr>
          <w:ilvl w:val="0"/>
          <w:numId w:val="13"/>
        </w:numPr>
        <w:shd w:val="clear" w:color="auto" w:fill="FFFFFF"/>
        <w:suppressAutoHyphens w:val="0"/>
        <w:spacing w:before="100" w:beforeAutospacing="1" w:after="100" w:afterAutospacing="1" w:line="330" w:lineRule="atLeast"/>
        <w:rPr>
          <w:rFonts w:ascii="Arial" w:hAnsi="Arial" w:cs="Arial"/>
          <w:sz w:val="20"/>
          <w:szCs w:val="20"/>
          <w:lang w:eastAsia="pl-PL"/>
        </w:rPr>
      </w:pPr>
      <w:r w:rsidRPr="00202BB9">
        <w:rPr>
          <w:rFonts w:ascii="Arial" w:hAnsi="Arial" w:cs="Arial"/>
          <w:sz w:val="20"/>
          <w:szCs w:val="20"/>
          <w:lang w:eastAsia="pl-PL"/>
        </w:rPr>
        <w:t>Punkt Informacyjny Funduszy Europejskich (PIFE)</w:t>
      </w:r>
    </w:p>
    <w:p w:rsidR="00202BB9" w:rsidRPr="00995ACE" w:rsidRDefault="00202BB9" w:rsidP="008A349D">
      <w:pPr>
        <w:pStyle w:val="Akapitzlist"/>
        <w:numPr>
          <w:ilvl w:val="0"/>
          <w:numId w:val="13"/>
        </w:numPr>
        <w:shd w:val="clear" w:color="auto" w:fill="FFFFFF"/>
        <w:suppressAutoHyphens w:val="0"/>
        <w:spacing w:before="100" w:beforeAutospacing="1" w:after="100" w:afterAutospacing="1" w:line="360" w:lineRule="auto"/>
        <w:rPr>
          <w:rFonts w:ascii="Arial" w:hAnsi="Arial" w:cs="Arial"/>
          <w:sz w:val="20"/>
          <w:szCs w:val="20"/>
          <w:lang w:eastAsia="pl-PL"/>
        </w:rPr>
      </w:pPr>
      <w:r w:rsidRPr="00202BB9">
        <w:rPr>
          <w:rFonts w:ascii="Arial" w:hAnsi="Arial" w:cs="Arial"/>
          <w:sz w:val="20"/>
          <w:szCs w:val="20"/>
          <w:lang w:eastAsia="pl-PL"/>
        </w:rPr>
        <w:t>Dyrekcja Mazowieckiej Jednostki Wdrażania Programów Unijnych ( Mariusz Frankowski – Dyrektor Mazowieckiej Jednostki Wdrażania Programów Unijnych, Grzegorz Świętorecki – Zastępca Dyrektora Mazowieckiej Jednostki Wdrażania Programów Unijnych ds. EFRR, Elżbieta Szymanik – Zastępca Dyrektora Mazowieckiej Jednostki Wdrażania Programów Unijnych ds. EFS, Wiesława Nowaczyńska – Zastępca Dyrektora Mazowieckiej Jednostki Wdrażania Programów Unijnych ds. finansowych – Główny Księgowy)</w:t>
      </w:r>
    </w:p>
    <w:p w:rsidR="008A349D" w:rsidRDefault="008A349D" w:rsidP="008A349D">
      <w:pPr>
        <w:spacing w:line="360" w:lineRule="auto"/>
        <w:jc w:val="both"/>
        <w:rPr>
          <w:rFonts w:ascii="Arial" w:hAnsi="Arial" w:cs="Arial"/>
          <w:sz w:val="20"/>
          <w:szCs w:val="20"/>
        </w:rPr>
      </w:pPr>
      <w:r w:rsidRPr="008A349D">
        <w:rPr>
          <w:rFonts w:ascii="Arial" w:hAnsi="Arial" w:cs="Arial"/>
          <w:sz w:val="20"/>
          <w:szCs w:val="20"/>
        </w:rPr>
        <w:t xml:space="preserve">Wykonawca zobowiązany będzie do przekazywania codziennie (najpóźniej do godziny 7.30) raportu dotyczącego obecności w mediach wskazanych powyżej haseł. </w:t>
      </w:r>
    </w:p>
    <w:p w:rsidR="008A349D" w:rsidRPr="008A349D" w:rsidRDefault="008A349D" w:rsidP="008A349D">
      <w:pPr>
        <w:spacing w:line="360" w:lineRule="auto"/>
        <w:jc w:val="both"/>
        <w:rPr>
          <w:rFonts w:ascii="Arial" w:hAnsi="Arial" w:cs="Arial"/>
          <w:sz w:val="20"/>
          <w:szCs w:val="20"/>
        </w:rPr>
      </w:pPr>
    </w:p>
    <w:p w:rsidR="006E7B7D" w:rsidRPr="00202BB9" w:rsidRDefault="006E7B7D" w:rsidP="008A349D">
      <w:pPr>
        <w:autoSpaceDE w:val="0"/>
        <w:spacing w:line="360" w:lineRule="auto"/>
        <w:rPr>
          <w:rFonts w:ascii="Arial" w:hAnsi="Arial" w:cs="Arial"/>
          <w:b/>
          <w:sz w:val="20"/>
          <w:szCs w:val="20"/>
          <w:lang w:eastAsia="pl-PL"/>
        </w:rPr>
      </w:pPr>
      <w:r w:rsidRPr="00202BB9">
        <w:rPr>
          <w:rFonts w:ascii="Arial" w:hAnsi="Arial" w:cs="Arial"/>
          <w:b/>
          <w:sz w:val="20"/>
          <w:szCs w:val="20"/>
        </w:rPr>
        <w:t xml:space="preserve">III </w:t>
      </w:r>
      <w:r w:rsidRPr="00202BB9">
        <w:rPr>
          <w:rFonts w:ascii="Arial" w:hAnsi="Arial" w:cs="Arial"/>
          <w:b/>
          <w:sz w:val="20"/>
          <w:szCs w:val="20"/>
          <w:lang w:eastAsia="pl-PL"/>
        </w:rPr>
        <w:t>Termin realizacji zamówienia:</w:t>
      </w:r>
    </w:p>
    <w:p w:rsidR="008A349D" w:rsidRPr="008A349D" w:rsidRDefault="000E439D" w:rsidP="006E7B7D">
      <w:pPr>
        <w:autoSpaceDE w:val="0"/>
        <w:spacing w:line="360" w:lineRule="auto"/>
        <w:rPr>
          <w:rFonts w:ascii="Arial" w:hAnsi="Arial" w:cs="Arial"/>
          <w:sz w:val="20"/>
          <w:szCs w:val="20"/>
          <w:lang w:eastAsia="pl-PL"/>
        </w:rPr>
      </w:pPr>
      <w:r>
        <w:rPr>
          <w:rFonts w:ascii="Arial" w:hAnsi="Arial" w:cs="Arial"/>
          <w:sz w:val="20"/>
          <w:szCs w:val="20"/>
          <w:lang w:eastAsia="pl-PL"/>
        </w:rPr>
        <w:t xml:space="preserve">Styczeń </w:t>
      </w:r>
      <w:r w:rsidR="008A349D">
        <w:rPr>
          <w:rFonts w:ascii="Arial" w:hAnsi="Arial" w:cs="Arial"/>
          <w:sz w:val="20"/>
          <w:szCs w:val="20"/>
          <w:lang w:eastAsia="pl-PL"/>
        </w:rPr>
        <w:t>2016</w:t>
      </w:r>
      <w:r w:rsidR="005A03D0" w:rsidRPr="00202BB9">
        <w:rPr>
          <w:rFonts w:ascii="Arial" w:hAnsi="Arial" w:cs="Arial"/>
          <w:sz w:val="20"/>
          <w:szCs w:val="20"/>
          <w:lang w:eastAsia="pl-PL"/>
        </w:rPr>
        <w:t xml:space="preserve"> – 31 grudzień 2016</w:t>
      </w:r>
    </w:p>
    <w:p w:rsidR="008A349D" w:rsidRPr="00202BB9" w:rsidRDefault="008A349D" w:rsidP="006E7B7D">
      <w:pPr>
        <w:autoSpaceDE w:val="0"/>
        <w:spacing w:line="360" w:lineRule="auto"/>
        <w:rPr>
          <w:rFonts w:ascii="Arial" w:hAnsi="Arial" w:cs="Arial"/>
          <w:b/>
          <w:sz w:val="20"/>
          <w:szCs w:val="20"/>
          <w:lang w:eastAsia="pl-PL"/>
        </w:rPr>
      </w:pPr>
    </w:p>
    <w:p w:rsidR="006E7B7D" w:rsidRPr="00202BB9" w:rsidRDefault="006E7B7D" w:rsidP="009C708C">
      <w:pPr>
        <w:tabs>
          <w:tab w:val="left" w:pos="3660"/>
        </w:tabs>
        <w:autoSpaceDE w:val="0"/>
        <w:spacing w:line="360" w:lineRule="auto"/>
        <w:rPr>
          <w:rFonts w:ascii="Arial" w:hAnsi="Arial" w:cs="Arial"/>
          <w:sz w:val="20"/>
          <w:szCs w:val="20"/>
          <w:lang w:eastAsia="pl-PL"/>
        </w:rPr>
      </w:pPr>
      <w:r w:rsidRPr="00202BB9">
        <w:rPr>
          <w:rFonts w:ascii="Arial" w:hAnsi="Arial" w:cs="Arial"/>
          <w:b/>
          <w:sz w:val="20"/>
          <w:szCs w:val="20"/>
          <w:lang w:eastAsia="pl-PL"/>
        </w:rPr>
        <w:t xml:space="preserve">IV Termin nadsyłania ofert: </w:t>
      </w:r>
      <w:r w:rsidR="009C708C">
        <w:rPr>
          <w:rFonts w:ascii="Arial" w:hAnsi="Arial" w:cs="Arial"/>
          <w:b/>
          <w:sz w:val="20"/>
          <w:szCs w:val="20"/>
          <w:lang w:eastAsia="pl-PL"/>
        </w:rPr>
        <w:tab/>
      </w:r>
    </w:p>
    <w:p w:rsidR="006E7B7D" w:rsidRPr="00202BB9" w:rsidRDefault="0052259D" w:rsidP="006E7B7D">
      <w:pPr>
        <w:autoSpaceDE w:val="0"/>
        <w:spacing w:line="360" w:lineRule="auto"/>
        <w:rPr>
          <w:rFonts w:ascii="Arial" w:hAnsi="Arial" w:cs="Arial"/>
          <w:sz w:val="20"/>
          <w:szCs w:val="20"/>
          <w:lang w:eastAsia="pl-PL"/>
        </w:rPr>
      </w:pPr>
      <w:r w:rsidRPr="00202BB9">
        <w:rPr>
          <w:rFonts w:ascii="Arial" w:hAnsi="Arial" w:cs="Arial"/>
          <w:sz w:val="20"/>
          <w:szCs w:val="20"/>
          <w:lang w:eastAsia="pl-PL"/>
        </w:rPr>
        <w:t xml:space="preserve">Oferty należy przesyłać do </w:t>
      </w:r>
      <w:r w:rsidR="005A03D0" w:rsidRPr="00202BB9">
        <w:rPr>
          <w:rFonts w:ascii="Arial" w:hAnsi="Arial" w:cs="Arial"/>
          <w:sz w:val="20"/>
          <w:szCs w:val="20"/>
          <w:lang w:eastAsia="pl-PL"/>
        </w:rPr>
        <w:t>8 stycznia 2016 r. (piątek) do godziny 9.00</w:t>
      </w:r>
      <w:r w:rsidR="006E7B7D" w:rsidRPr="00202BB9">
        <w:rPr>
          <w:rFonts w:ascii="Arial" w:hAnsi="Arial" w:cs="Arial"/>
          <w:sz w:val="20"/>
          <w:szCs w:val="20"/>
          <w:lang w:eastAsia="pl-PL"/>
        </w:rPr>
        <w:t xml:space="preserve"> na adres: </w:t>
      </w:r>
      <w:hyperlink r:id="rId8" w:history="1">
        <w:r w:rsidR="006E7B7D" w:rsidRPr="00202BB9">
          <w:rPr>
            <w:rStyle w:val="Hipercze"/>
            <w:rFonts w:ascii="Arial" w:hAnsi="Arial" w:cs="Arial"/>
            <w:color w:val="auto"/>
            <w:sz w:val="18"/>
            <w:szCs w:val="18"/>
            <w:shd w:val="clear" w:color="auto" w:fill="FFFFFF"/>
          </w:rPr>
          <w:t>media@mazowia.eu</w:t>
        </w:r>
      </w:hyperlink>
    </w:p>
    <w:p w:rsidR="006E7B7D" w:rsidRPr="00202BB9" w:rsidRDefault="006E7B7D" w:rsidP="006E7B7D">
      <w:pPr>
        <w:spacing w:line="360" w:lineRule="auto"/>
        <w:jc w:val="both"/>
        <w:rPr>
          <w:rFonts w:ascii="Arial" w:hAnsi="Arial" w:cs="Arial"/>
          <w:sz w:val="20"/>
          <w:szCs w:val="20"/>
          <w:lang w:eastAsia="pl-PL"/>
        </w:rPr>
      </w:pPr>
    </w:p>
    <w:p w:rsidR="006E7B7D" w:rsidRPr="00202BB9" w:rsidRDefault="006E7B7D" w:rsidP="006E7B7D">
      <w:pPr>
        <w:spacing w:line="360" w:lineRule="auto"/>
        <w:jc w:val="both"/>
        <w:rPr>
          <w:rFonts w:ascii="Arial" w:hAnsi="Arial" w:cs="Arial"/>
          <w:b/>
          <w:sz w:val="20"/>
          <w:szCs w:val="20"/>
          <w:lang w:eastAsia="pl-PL"/>
        </w:rPr>
      </w:pPr>
      <w:r w:rsidRPr="00202BB9">
        <w:rPr>
          <w:rFonts w:ascii="Arial" w:hAnsi="Arial" w:cs="Arial"/>
          <w:b/>
          <w:sz w:val="20"/>
          <w:szCs w:val="20"/>
          <w:lang w:eastAsia="pl-PL"/>
        </w:rPr>
        <w:t>Uwaga: Zamawiający wymaga przedstawienia oferty na załączonym Formularzu oferty.</w:t>
      </w:r>
    </w:p>
    <w:p w:rsidR="006E7B7D" w:rsidRPr="00202BB9" w:rsidRDefault="006E7B7D" w:rsidP="006E7B7D">
      <w:pPr>
        <w:spacing w:line="360" w:lineRule="auto"/>
        <w:jc w:val="both"/>
        <w:rPr>
          <w:rFonts w:ascii="Arial" w:hAnsi="Arial" w:cs="Arial"/>
          <w:sz w:val="20"/>
          <w:szCs w:val="20"/>
          <w:lang w:eastAsia="pl-PL"/>
        </w:rPr>
      </w:pPr>
    </w:p>
    <w:p w:rsidR="006E7B7D" w:rsidRPr="00202BB9" w:rsidRDefault="006E7B7D" w:rsidP="006E7B7D">
      <w:pPr>
        <w:spacing w:line="360" w:lineRule="auto"/>
        <w:jc w:val="both"/>
        <w:rPr>
          <w:rFonts w:ascii="Arial" w:hAnsi="Arial" w:cs="Arial"/>
          <w:sz w:val="20"/>
          <w:szCs w:val="20"/>
          <w:lang w:eastAsia="pl-PL"/>
        </w:rPr>
      </w:pPr>
    </w:p>
    <w:p w:rsidR="006E7B7D" w:rsidRPr="00202BB9" w:rsidRDefault="006E7B7D" w:rsidP="006E7B7D">
      <w:pPr>
        <w:spacing w:line="276" w:lineRule="auto"/>
        <w:rPr>
          <w:rFonts w:ascii="Arial" w:hAnsi="Arial" w:cs="Arial"/>
          <w:bCs/>
          <w:sz w:val="20"/>
          <w:szCs w:val="20"/>
        </w:rPr>
      </w:pPr>
    </w:p>
    <w:p w:rsidR="00087866" w:rsidRPr="00202BB9" w:rsidRDefault="00CB78A2"/>
    <w:sectPr w:rsidR="00087866" w:rsidRPr="00202BB9" w:rsidSect="00EC4E46">
      <w:headerReference w:type="default" r:id="rId9"/>
      <w:footerReference w:type="even" r:id="rId10"/>
      <w:footerReference w:type="default" r:id="rId11"/>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8A2" w:rsidRDefault="00CB78A2" w:rsidP="00CC0344">
      <w:r>
        <w:separator/>
      </w:r>
    </w:p>
  </w:endnote>
  <w:endnote w:type="continuationSeparator" w:id="0">
    <w:p w:rsidR="00CB78A2" w:rsidRDefault="00CB78A2" w:rsidP="00CC0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7E" w:rsidRDefault="00936513" w:rsidP="00A95168">
    <w:pPr>
      <w:pStyle w:val="Stopka"/>
      <w:framePr w:wrap="around" w:vAnchor="text" w:hAnchor="margin" w:xAlign="right" w:y="1"/>
      <w:rPr>
        <w:rStyle w:val="Numerstrony"/>
      </w:rPr>
    </w:pPr>
    <w:r>
      <w:rPr>
        <w:rStyle w:val="Numerstrony"/>
      </w:rPr>
      <w:fldChar w:fldCharType="begin"/>
    </w:r>
    <w:r w:rsidR="006E7B7D">
      <w:rPr>
        <w:rStyle w:val="Numerstrony"/>
      </w:rPr>
      <w:instrText xml:space="preserve">PAGE  </w:instrText>
    </w:r>
    <w:r>
      <w:rPr>
        <w:rStyle w:val="Numerstrony"/>
      </w:rPr>
      <w:fldChar w:fldCharType="end"/>
    </w:r>
  </w:p>
  <w:p w:rsidR="00B4517E" w:rsidRDefault="00CB78A2" w:rsidP="00A940B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7E" w:rsidRPr="00BE32A8" w:rsidRDefault="00936513" w:rsidP="00A95168">
    <w:pPr>
      <w:pStyle w:val="Stopka"/>
      <w:framePr w:wrap="around" w:vAnchor="text" w:hAnchor="margin" w:xAlign="right" w:y="1"/>
      <w:rPr>
        <w:rStyle w:val="Numerstrony"/>
        <w:rFonts w:ascii="Arial" w:hAnsi="Arial" w:cs="Arial"/>
        <w:sz w:val="14"/>
        <w:szCs w:val="14"/>
      </w:rPr>
    </w:pPr>
    <w:r w:rsidRPr="00BE32A8">
      <w:rPr>
        <w:rStyle w:val="Numerstrony"/>
        <w:rFonts w:ascii="Arial" w:hAnsi="Arial" w:cs="Arial"/>
        <w:sz w:val="14"/>
        <w:szCs w:val="14"/>
      </w:rPr>
      <w:fldChar w:fldCharType="begin"/>
    </w:r>
    <w:r w:rsidR="006E7B7D" w:rsidRPr="00BE32A8">
      <w:rPr>
        <w:rStyle w:val="Numerstrony"/>
        <w:rFonts w:ascii="Arial" w:hAnsi="Arial" w:cs="Arial"/>
        <w:sz w:val="14"/>
        <w:szCs w:val="14"/>
      </w:rPr>
      <w:instrText xml:space="preserve">PAGE  </w:instrText>
    </w:r>
    <w:r w:rsidRPr="00BE32A8">
      <w:rPr>
        <w:rStyle w:val="Numerstrony"/>
        <w:rFonts w:ascii="Arial" w:hAnsi="Arial" w:cs="Arial"/>
        <w:sz w:val="14"/>
        <w:szCs w:val="14"/>
      </w:rPr>
      <w:fldChar w:fldCharType="separate"/>
    </w:r>
    <w:r w:rsidR="00CB78A2">
      <w:rPr>
        <w:rStyle w:val="Numerstrony"/>
        <w:rFonts w:ascii="Arial" w:hAnsi="Arial" w:cs="Arial"/>
        <w:noProof/>
        <w:sz w:val="14"/>
        <w:szCs w:val="14"/>
      </w:rPr>
      <w:t>1</w:t>
    </w:r>
    <w:r w:rsidRPr="00BE32A8">
      <w:rPr>
        <w:rStyle w:val="Numerstrony"/>
        <w:rFonts w:ascii="Arial" w:hAnsi="Arial" w:cs="Arial"/>
        <w:sz w:val="14"/>
        <w:szCs w:val="14"/>
      </w:rPr>
      <w:fldChar w:fldCharType="end"/>
    </w:r>
  </w:p>
  <w:p w:rsidR="00B4517E" w:rsidRPr="00BE32A8" w:rsidRDefault="00CB78A2" w:rsidP="00A940BE">
    <w:pPr>
      <w:pStyle w:val="Stopka"/>
      <w:ind w:right="360"/>
      <w:rPr>
        <w:rFonts w:ascii="Arial" w:hAnsi="Arial" w:cs="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8A2" w:rsidRDefault="00CB78A2" w:rsidP="00CC0344">
      <w:r>
        <w:separator/>
      </w:r>
    </w:p>
  </w:footnote>
  <w:footnote w:type="continuationSeparator" w:id="0">
    <w:p w:rsidR="00CB78A2" w:rsidRDefault="00CB78A2" w:rsidP="00CC0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17E" w:rsidRPr="00EC4E46" w:rsidRDefault="00CB78A2" w:rsidP="00EC4E46">
    <w:pPr>
      <w:spacing w:line="360" w:lineRule="auto"/>
      <w:jc w:val="both"/>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404C0DBA"/>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1303B9"/>
    <w:multiLevelType w:val="hybridMultilevel"/>
    <w:tmpl w:val="722A435E"/>
    <w:lvl w:ilvl="0" w:tplc="A282E0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14B2F54"/>
    <w:multiLevelType w:val="hybridMultilevel"/>
    <w:tmpl w:val="B096F990"/>
    <w:lvl w:ilvl="0" w:tplc="480422C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A793914"/>
    <w:multiLevelType w:val="hybridMultilevel"/>
    <w:tmpl w:val="39E21D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1B848EC"/>
    <w:multiLevelType w:val="multilevel"/>
    <w:tmpl w:val="A7A0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506FA"/>
    <w:multiLevelType w:val="multilevel"/>
    <w:tmpl w:val="83FE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0748AC"/>
    <w:multiLevelType w:val="hybridMultilevel"/>
    <w:tmpl w:val="4DEA5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A3F7D1B"/>
    <w:multiLevelType w:val="hybridMultilevel"/>
    <w:tmpl w:val="BAB8965C"/>
    <w:lvl w:ilvl="0" w:tplc="650843C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DAF4736"/>
    <w:multiLevelType w:val="hybridMultilevel"/>
    <w:tmpl w:val="6A581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5693CB6"/>
    <w:multiLevelType w:val="hybridMultilevel"/>
    <w:tmpl w:val="244CC3C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C9C6B7D"/>
    <w:multiLevelType w:val="hybridMultilevel"/>
    <w:tmpl w:val="D07CA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AED3B1D"/>
    <w:multiLevelType w:val="hybridMultilevel"/>
    <w:tmpl w:val="92425E4E"/>
    <w:lvl w:ilvl="0" w:tplc="52FE6F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BDB611C"/>
    <w:multiLevelType w:val="hybridMultilevel"/>
    <w:tmpl w:val="AFA84A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D310E75"/>
    <w:multiLevelType w:val="hybridMultilevel"/>
    <w:tmpl w:val="2766FD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num>
  <w:num w:numId="3">
    <w:abstractNumId w:val="1"/>
  </w:num>
  <w:num w:numId="4">
    <w:abstractNumId w:val="7"/>
  </w:num>
  <w:num w:numId="5">
    <w:abstractNumId w:val="11"/>
  </w:num>
  <w:num w:numId="6">
    <w:abstractNumId w:val="9"/>
  </w:num>
  <w:num w:numId="7">
    <w:abstractNumId w:val="2"/>
  </w:num>
  <w:num w:numId="8">
    <w:abstractNumId w:val="3"/>
  </w:num>
  <w:num w:numId="9">
    <w:abstractNumId w:val="5"/>
  </w:num>
  <w:num w:numId="10">
    <w:abstractNumId w:val="4"/>
  </w:num>
  <w:num w:numId="11">
    <w:abstractNumId w:val="6"/>
  </w:num>
  <w:num w:numId="12">
    <w:abstractNumId w:val="8"/>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825860"/>
    <w:rsid w:val="000010A9"/>
    <w:rsid w:val="00004664"/>
    <w:rsid w:val="000E0A40"/>
    <w:rsid w:val="000E439D"/>
    <w:rsid w:val="001A3AC1"/>
    <w:rsid w:val="001A3E05"/>
    <w:rsid w:val="00202BB9"/>
    <w:rsid w:val="00250F2F"/>
    <w:rsid w:val="002E5971"/>
    <w:rsid w:val="00310BF6"/>
    <w:rsid w:val="003B035C"/>
    <w:rsid w:val="003F6F2A"/>
    <w:rsid w:val="004E2E79"/>
    <w:rsid w:val="0052259D"/>
    <w:rsid w:val="005861E5"/>
    <w:rsid w:val="005A03D0"/>
    <w:rsid w:val="00610DB4"/>
    <w:rsid w:val="00661849"/>
    <w:rsid w:val="006A41DD"/>
    <w:rsid w:val="006A65B3"/>
    <w:rsid w:val="006E7B7D"/>
    <w:rsid w:val="00783F1D"/>
    <w:rsid w:val="00825860"/>
    <w:rsid w:val="00867B17"/>
    <w:rsid w:val="00874647"/>
    <w:rsid w:val="008A349D"/>
    <w:rsid w:val="008F4CE3"/>
    <w:rsid w:val="0093460B"/>
    <w:rsid w:val="00936513"/>
    <w:rsid w:val="00967EAF"/>
    <w:rsid w:val="009879F2"/>
    <w:rsid w:val="00995ACE"/>
    <w:rsid w:val="009C708C"/>
    <w:rsid w:val="00A21182"/>
    <w:rsid w:val="00A853FE"/>
    <w:rsid w:val="00B26811"/>
    <w:rsid w:val="00B70CB8"/>
    <w:rsid w:val="00BB3BA4"/>
    <w:rsid w:val="00CB78A2"/>
    <w:rsid w:val="00CC0344"/>
    <w:rsid w:val="00D229AE"/>
    <w:rsid w:val="00DA37D7"/>
    <w:rsid w:val="00DE275F"/>
    <w:rsid w:val="00DF1674"/>
    <w:rsid w:val="00E07057"/>
    <w:rsid w:val="00E302F1"/>
    <w:rsid w:val="00F103FB"/>
    <w:rsid w:val="00F43929"/>
    <w:rsid w:val="00F46ABD"/>
    <w:rsid w:val="00F946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B7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E7B7D"/>
    <w:pPr>
      <w:spacing w:after="120"/>
    </w:pPr>
  </w:style>
  <w:style w:type="character" w:customStyle="1" w:styleId="TekstpodstawowyZnak">
    <w:name w:val="Tekst podstawowy Znak"/>
    <w:basedOn w:val="Domylnaczcionkaakapitu"/>
    <w:link w:val="Tekstpodstawowy"/>
    <w:rsid w:val="006E7B7D"/>
    <w:rPr>
      <w:rFonts w:ascii="Times New Roman" w:eastAsia="Times New Roman" w:hAnsi="Times New Roman" w:cs="Times New Roman"/>
      <w:sz w:val="24"/>
      <w:szCs w:val="24"/>
      <w:lang w:eastAsia="ar-SA"/>
    </w:rPr>
  </w:style>
  <w:style w:type="paragraph" w:styleId="Stopka">
    <w:name w:val="footer"/>
    <w:basedOn w:val="Normalny"/>
    <w:link w:val="StopkaZnak"/>
    <w:rsid w:val="006E7B7D"/>
    <w:pPr>
      <w:tabs>
        <w:tab w:val="center" w:pos="4536"/>
        <w:tab w:val="right" w:pos="9072"/>
      </w:tabs>
    </w:pPr>
  </w:style>
  <w:style w:type="character" w:customStyle="1" w:styleId="StopkaZnak">
    <w:name w:val="Stopka Znak"/>
    <w:basedOn w:val="Domylnaczcionkaakapitu"/>
    <w:link w:val="Stopka"/>
    <w:rsid w:val="006E7B7D"/>
    <w:rPr>
      <w:rFonts w:ascii="Times New Roman" w:eastAsia="Times New Roman" w:hAnsi="Times New Roman" w:cs="Times New Roman"/>
      <w:sz w:val="24"/>
      <w:szCs w:val="24"/>
      <w:lang w:eastAsia="ar-SA"/>
    </w:rPr>
  </w:style>
  <w:style w:type="character" w:styleId="Numerstrony">
    <w:name w:val="page number"/>
    <w:basedOn w:val="Domylnaczcionkaakapitu"/>
    <w:rsid w:val="006E7B7D"/>
  </w:style>
  <w:style w:type="character" w:styleId="Hipercze">
    <w:name w:val="Hyperlink"/>
    <w:rsid w:val="006E7B7D"/>
    <w:rPr>
      <w:color w:val="0000FF"/>
      <w:u w:val="single"/>
    </w:rPr>
  </w:style>
  <w:style w:type="paragraph" w:styleId="Tekstdymka">
    <w:name w:val="Balloon Text"/>
    <w:basedOn w:val="Normalny"/>
    <w:link w:val="TekstdymkaZnak"/>
    <w:uiPriority w:val="99"/>
    <w:semiHidden/>
    <w:unhideWhenUsed/>
    <w:rsid w:val="006E7B7D"/>
    <w:rPr>
      <w:rFonts w:ascii="Tahoma" w:hAnsi="Tahoma" w:cs="Tahoma"/>
      <w:sz w:val="16"/>
      <w:szCs w:val="16"/>
    </w:rPr>
  </w:style>
  <w:style w:type="character" w:customStyle="1" w:styleId="TekstdymkaZnak">
    <w:name w:val="Tekst dymka Znak"/>
    <w:basedOn w:val="Domylnaczcionkaakapitu"/>
    <w:link w:val="Tekstdymka"/>
    <w:uiPriority w:val="99"/>
    <w:semiHidden/>
    <w:rsid w:val="006E7B7D"/>
    <w:rPr>
      <w:rFonts w:ascii="Tahoma" w:eastAsia="Times New Roman" w:hAnsi="Tahoma" w:cs="Tahoma"/>
      <w:sz w:val="16"/>
      <w:szCs w:val="16"/>
      <w:lang w:eastAsia="ar-SA"/>
    </w:rPr>
  </w:style>
  <w:style w:type="paragraph" w:styleId="Nagwek">
    <w:name w:val="header"/>
    <w:basedOn w:val="Normalny"/>
    <w:link w:val="NagwekZnak"/>
    <w:uiPriority w:val="99"/>
    <w:semiHidden/>
    <w:unhideWhenUsed/>
    <w:rsid w:val="00BB3BA4"/>
    <w:pPr>
      <w:tabs>
        <w:tab w:val="center" w:pos="4536"/>
        <w:tab w:val="right" w:pos="9072"/>
      </w:tabs>
    </w:pPr>
  </w:style>
  <w:style w:type="character" w:customStyle="1" w:styleId="NagwekZnak">
    <w:name w:val="Nagłówek Znak"/>
    <w:basedOn w:val="Domylnaczcionkaakapitu"/>
    <w:link w:val="Nagwek"/>
    <w:uiPriority w:val="99"/>
    <w:semiHidden/>
    <w:rsid w:val="00BB3BA4"/>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302F1"/>
    <w:pPr>
      <w:ind w:left="720"/>
      <w:contextualSpacing/>
    </w:pPr>
  </w:style>
  <w:style w:type="paragraph" w:styleId="NormalnyWeb">
    <w:name w:val="Normal (Web)"/>
    <w:basedOn w:val="Normalny"/>
    <w:uiPriority w:val="99"/>
    <w:semiHidden/>
    <w:unhideWhenUsed/>
    <w:rsid w:val="00202BB9"/>
    <w:pPr>
      <w:suppressAutoHyphens w:val="0"/>
      <w:spacing w:before="100" w:beforeAutospacing="1" w:after="100" w:afterAutospacing="1"/>
    </w:pPr>
    <w:rPr>
      <w:lang w:eastAsia="pl-PL"/>
    </w:rPr>
  </w:style>
  <w:style w:type="paragraph" w:customStyle="1" w:styleId="BodyText21">
    <w:name w:val="Body Text 21"/>
    <w:basedOn w:val="Normalny"/>
    <w:rsid w:val="008A349D"/>
    <w:pPr>
      <w:suppressAutoHyphens w:val="0"/>
      <w:jc w:val="both"/>
    </w:pPr>
    <w:rPr>
      <w:sz w:val="20"/>
      <w:szCs w:val="20"/>
      <w:lang w:eastAsia="pl-PL"/>
    </w:rPr>
  </w:style>
</w:styles>
</file>

<file path=word/webSettings.xml><?xml version="1.0" encoding="utf-8"?>
<w:webSettings xmlns:r="http://schemas.openxmlformats.org/officeDocument/2006/relationships" xmlns:w="http://schemas.openxmlformats.org/wordprocessingml/2006/main">
  <w:divs>
    <w:div w:id="1419400625">
      <w:bodyDiv w:val="1"/>
      <w:marLeft w:val="0"/>
      <w:marRight w:val="0"/>
      <w:marTop w:val="0"/>
      <w:marBottom w:val="0"/>
      <w:divBdr>
        <w:top w:val="none" w:sz="0" w:space="0" w:color="auto"/>
        <w:left w:val="none" w:sz="0" w:space="0" w:color="auto"/>
        <w:bottom w:val="none" w:sz="0" w:space="0" w:color="auto"/>
        <w:right w:val="none" w:sz="0" w:space="0" w:color="auto"/>
      </w:divBdr>
    </w:div>
    <w:div w:id="16552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mazowi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2838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a.penda</dc:creator>
  <cp:lastModifiedBy>a.penda</cp:lastModifiedBy>
  <cp:revision>3</cp:revision>
  <cp:lastPrinted>2015-12-31T09:01:00Z</cp:lastPrinted>
  <dcterms:created xsi:type="dcterms:W3CDTF">2015-12-31T08:59:00Z</dcterms:created>
  <dcterms:modified xsi:type="dcterms:W3CDTF">2015-12-31T09:04:00Z</dcterms:modified>
</cp:coreProperties>
</file>