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F1" w:rsidRDefault="00EE4CF1" w:rsidP="003D423B">
      <w:pPr>
        <w:pStyle w:val="Default"/>
        <w:jc w:val="center"/>
        <w:rPr>
          <w:b/>
          <w:sz w:val="28"/>
          <w:szCs w:val="28"/>
        </w:rPr>
      </w:pPr>
    </w:p>
    <w:p w:rsidR="00EE4CF1" w:rsidRPr="00864765" w:rsidRDefault="00236829" w:rsidP="00EE4C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lang w:eastAsia="pl-PL"/>
        </w:rPr>
      </w:pPr>
      <w:r w:rsidRPr="009E363D">
        <w:rPr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40D0FF6" wp14:editId="442A3539">
            <wp:simplePos x="0" y="0"/>
            <wp:positionH relativeFrom="column">
              <wp:posOffset>167005</wp:posOffset>
            </wp:positionH>
            <wp:positionV relativeFrom="paragraph">
              <wp:posOffset>-205740</wp:posOffset>
            </wp:positionV>
            <wp:extent cx="5762625" cy="428625"/>
            <wp:effectExtent l="19050" t="0" r="9525" b="0"/>
            <wp:wrapNone/>
            <wp:docPr id="1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CF1" w:rsidRPr="00864765">
        <w:rPr>
          <w:rFonts w:ascii="Arial" w:eastAsia="Times New Roman" w:hAnsi="Arial" w:cs="Arial"/>
          <w:b/>
          <w:bCs/>
          <w:i/>
          <w:iCs/>
          <w:lang w:eastAsia="ar-SA"/>
        </w:rPr>
        <w:tab/>
        <w:t xml:space="preserve">  </w:t>
      </w:r>
    </w:p>
    <w:p w:rsidR="00EE4CF1" w:rsidRPr="00864765" w:rsidRDefault="00EE4CF1" w:rsidP="00EE4CF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ar-SA"/>
        </w:rPr>
      </w:pPr>
    </w:p>
    <w:p w:rsidR="00EE4CF1" w:rsidRPr="00864765" w:rsidRDefault="00EE4CF1" w:rsidP="00EE4CF1">
      <w:pPr>
        <w:tabs>
          <w:tab w:val="center" w:pos="4536"/>
          <w:tab w:val="right" w:pos="9072"/>
        </w:tabs>
        <w:suppressAutoHyphens/>
        <w:spacing w:after="0" w:line="240" w:lineRule="auto"/>
        <w:ind w:left="-284"/>
        <w:jc w:val="center"/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</w:pPr>
      <w:r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1599DC" wp14:editId="68BC749F">
                <wp:simplePos x="0" y="0"/>
                <wp:positionH relativeFrom="column">
                  <wp:posOffset>-30480</wp:posOffset>
                </wp:positionH>
                <wp:positionV relativeFrom="paragraph">
                  <wp:posOffset>97154</wp:posOffset>
                </wp:positionV>
                <wp:extent cx="5937250" cy="0"/>
                <wp:effectExtent l="0" t="0" r="2540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4pt,7.65pt" to="465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lo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"/>
            </w:pict>
          </mc:Fallback>
        </mc:AlternateContent>
      </w:r>
    </w:p>
    <w:p w:rsidR="00236829" w:rsidRPr="00247E10" w:rsidRDefault="00236829" w:rsidP="00236829">
      <w:pPr>
        <w:spacing w:line="360" w:lineRule="auto"/>
        <w:jc w:val="center"/>
        <w:rPr>
          <w:rFonts w:ascii="Arial" w:hAnsi="Arial" w:cs="Arial"/>
          <w:u w:val="single"/>
        </w:rPr>
      </w:pPr>
      <w:r w:rsidRPr="00247E10">
        <w:rPr>
          <w:rFonts w:ascii="Arial" w:hAnsi="Arial" w:cs="Arial"/>
          <w:u w:val="single"/>
        </w:rPr>
        <w:t>Wydatek współfinansowany z Europejskiego Funduszu Społecznego</w:t>
      </w:r>
    </w:p>
    <w:p w:rsidR="00EE4CF1" w:rsidRDefault="00EE4CF1" w:rsidP="003D423B">
      <w:pPr>
        <w:pStyle w:val="Default"/>
        <w:jc w:val="center"/>
        <w:rPr>
          <w:b/>
          <w:sz w:val="28"/>
          <w:szCs w:val="28"/>
        </w:rPr>
      </w:pPr>
    </w:p>
    <w:p w:rsidR="003D423B" w:rsidRPr="000707E4" w:rsidRDefault="000707E4" w:rsidP="003D423B">
      <w:pPr>
        <w:pStyle w:val="Default"/>
        <w:jc w:val="center"/>
        <w:rPr>
          <w:b/>
        </w:rPr>
      </w:pPr>
      <w:r w:rsidRPr="000707E4">
        <w:rPr>
          <w:b/>
        </w:rPr>
        <w:t>Szacowanie wartości zamówienia</w:t>
      </w:r>
    </w:p>
    <w:p w:rsidR="008D2B58" w:rsidRPr="000707E4" w:rsidRDefault="008D2B58">
      <w:pPr>
        <w:rPr>
          <w:sz w:val="24"/>
          <w:szCs w:val="24"/>
        </w:rPr>
      </w:pPr>
    </w:p>
    <w:p w:rsidR="003D423B" w:rsidRPr="000707E4" w:rsidRDefault="00864765" w:rsidP="003D423B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707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DOSTAWA </w:t>
      </w:r>
      <w:r w:rsidR="00B61DFF" w:rsidRPr="000707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WYMIENNYCH NOŚNIKÓW REKLAMOWYCH DO POSIADANYCH PRZEZ ZAMAWIAJACEGO ELEMENTÓW WYSTAWIENNICZYCH</w:t>
      </w:r>
    </w:p>
    <w:p w:rsidR="00B61DFF" w:rsidRPr="00B61DFF" w:rsidRDefault="00B61DFF" w:rsidP="003D423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D423B" w:rsidRPr="000D24CE" w:rsidRDefault="003D423B" w:rsidP="003D423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D24CE">
        <w:rPr>
          <w:rFonts w:ascii="Arial" w:hAnsi="Arial" w:cs="Arial"/>
          <w:b/>
        </w:rPr>
        <w:t>Informacje podstawowe:</w:t>
      </w:r>
    </w:p>
    <w:p w:rsidR="00A26D79" w:rsidRDefault="000D24CE" w:rsidP="00864765">
      <w:pPr>
        <w:spacing w:after="0" w:line="360" w:lineRule="auto"/>
        <w:jc w:val="both"/>
        <w:rPr>
          <w:rFonts w:ascii="Arial" w:hAnsi="Arial" w:cs="Arial"/>
        </w:rPr>
      </w:pPr>
      <w:r w:rsidRPr="000D24CE">
        <w:rPr>
          <w:rFonts w:ascii="Arial" w:hAnsi="Arial" w:cs="Arial"/>
        </w:rPr>
        <w:t xml:space="preserve">Wykonawca w ramach zamówienia jest zobowiązany do zaprojektowania, produkcji i dostawy </w:t>
      </w:r>
      <w:r w:rsidR="002859E5">
        <w:rPr>
          <w:rFonts w:ascii="Arial" w:hAnsi="Arial" w:cs="Arial"/>
        </w:rPr>
        <w:t xml:space="preserve">drukowanych tkanin z grafikami do </w:t>
      </w:r>
      <w:r w:rsidRPr="000D24CE">
        <w:rPr>
          <w:rFonts w:ascii="Arial" w:hAnsi="Arial" w:cs="Arial"/>
        </w:rPr>
        <w:t xml:space="preserve">elementów wystawienniczych </w:t>
      </w:r>
      <w:r w:rsidR="002859E5">
        <w:rPr>
          <w:rFonts w:ascii="Arial" w:hAnsi="Arial" w:cs="Arial"/>
        </w:rPr>
        <w:t>posiadanych przez Zamawiającego</w:t>
      </w:r>
      <w:r w:rsidR="00A26D79">
        <w:rPr>
          <w:rFonts w:ascii="Arial" w:hAnsi="Arial" w:cs="Arial"/>
        </w:rPr>
        <w:t>.</w:t>
      </w:r>
      <w:r w:rsidR="002859E5">
        <w:rPr>
          <w:rFonts w:ascii="Arial" w:hAnsi="Arial" w:cs="Arial"/>
        </w:rPr>
        <w:t xml:space="preserve"> </w:t>
      </w:r>
    </w:p>
    <w:p w:rsidR="00864765" w:rsidRDefault="00A26D79" w:rsidP="008647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Materiały będą wykorzystywane przez Zmawiającego </w:t>
      </w:r>
      <w:r w:rsidR="000D24CE" w:rsidRPr="000D24CE">
        <w:rPr>
          <w:rFonts w:ascii="Arial" w:hAnsi="Arial" w:cs="Arial"/>
        </w:rPr>
        <w:t>na potrzeby</w:t>
      </w:r>
      <w:r w:rsidR="00885802">
        <w:rPr>
          <w:rFonts w:ascii="Arial" w:hAnsi="Arial" w:cs="Arial"/>
        </w:rPr>
        <w:t xml:space="preserve"> promocji</w:t>
      </w:r>
      <w:r w:rsidR="002859E5">
        <w:rPr>
          <w:rFonts w:ascii="Arial" w:hAnsi="Arial" w:cs="Arial"/>
        </w:rPr>
        <w:t xml:space="preserve"> nowej perspektywy </w:t>
      </w:r>
      <w:r w:rsidR="00885802" w:rsidRPr="002B1614">
        <w:rPr>
          <w:rFonts w:ascii="Arial" w:hAnsi="Arial" w:cs="Arial"/>
        </w:rPr>
        <w:t>finansowej Regionalnego Programu Operacyjnego Województwa Mazowieckiego 2014-2020</w:t>
      </w:r>
      <w:r w:rsidR="00885802">
        <w:rPr>
          <w:rFonts w:ascii="Arial" w:hAnsi="Arial" w:cs="Arial"/>
        </w:rPr>
        <w:t xml:space="preserve"> </w:t>
      </w:r>
      <w:r w:rsidR="0087099B">
        <w:rPr>
          <w:rFonts w:ascii="Arial" w:hAnsi="Arial" w:cs="Arial"/>
        </w:rPr>
        <w:t xml:space="preserve">w ramach </w:t>
      </w:r>
      <w:r w:rsidR="00885802">
        <w:rPr>
          <w:rFonts w:ascii="Arial" w:hAnsi="Arial" w:cs="Arial"/>
        </w:rPr>
        <w:t>dz</w:t>
      </w:r>
      <w:r w:rsidR="00977B32">
        <w:rPr>
          <w:rFonts w:ascii="Arial" w:hAnsi="Arial" w:cs="Arial"/>
        </w:rPr>
        <w:t>iałań informacyjno-promocyjnych</w:t>
      </w:r>
      <w:r w:rsidR="00885802">
        <w:rPr>
          <w:rFonts w:ascii="Arial" w:hAnsi="Arial" w:cs="Arial"/>
        </w:rPr>
        <w:t xml:space="preserve"> realizowanych przez </w:t>
      </w:r>
      <w:r w:rsidR="000D24CE" w:rsidRPr="000D24CE">
        <w:rPr>
          <w:rFonts w:ascii="Arial" w:hAnsi="Arial" w:cs="Arial"/>
        </w:rPr>
        <w:t>Mazowieck</w:t>
      </w:r>
      <w:r w:rsidR="00885802">
        <w:rPr>
          <w:rFonts w:ascii="Arial" w:hAnsi="Arial" w:cs="Arial"/>
        </w:rPr>
        <w:t>ą</w:t>
      </w:r>
      <w:r w:rsidR="000D24CE" w:rsidRPr="000D24CE">
        <w:rPr>
          <w:rFonts w:ascii="Arial" w:hAnsi="Arial" w:cs="Arial"/>
        </w:rPr>
        <w:t xml:space="preserve"> </w:t>
      </w:r>
      <w:r w:rsidR="00885802">
        <w:rPr>
          <w:rFonts w:ascii="Arial" w:hAnsi="Arial" w:cs="Arial"/>
        </w:rPr>
        <w:t>Jednostkę</w:t>
      </w:r>
      <w:r w:rsidR="000D24CE" w:rsidRPr="000D24CE">
        <w:rPr>
          <w:rFonts w:ascii="Arial" w:hAnsi="Arial" w:cs="Arial"/>
        </w:rPr>
        <w:t xml:space="preserve"> Wdrażania Programów </w:t>
      </w:r>
      <w:r w:rsidR="002B1614">
        <w:rPr>
          <w:rFonts w:ascii="Arial" w:hAnsi="Arial" w:cs="Arial"/>
        </w:rPr>
        <w:t>Unijnych.</w:t>
      </w:r>
    </w:p>
    <w:p w:rsidR="00EF5A54" w:rsidRPr="00EF5A54" w:rsidRDefault="00EF5A54" w:rsidP="00EF5A54">
      <w:pPr>
        <w:rPr>
          <w:rFonts w:ascii="Arial" w:hAnsi="Arial" w:cs="Arial"/>
          <w:b/>
        </w:rPr>
      </w:pPr>
    </w:p>
    <w:p w:rsidR="00EF5A54" w:rsidRPr="00EF5A54" w:rsidRDefault="00EF5A54" w:rsidP="00EF5A5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</w:rPr>
      </w:pPr>
      <w:r w:rsidRPr="00EF5A54">
        <w:rPr>
          <w:rFonts w:ascii="Arial" w:hAnsi="Arial" w:cs="Arial"/>
          <w:b/>
        </w:rPr>
        <w:t>Szczegółowy zakres zamówienia</w:t>
      </w:r>
    </w:p>
    <w:p w:rsidR="00EF5A54" w:rsidRDefault="00EF5A54" w:rsidP="00EF5A54">
      <w:pPr>
        <w:pStyle w:val="Akapitzlist"/>
        <w:shd w:val="clear" w:color="auto" w:fill="FFFFFF" w:themeFill="background1"/>
        <w:spacing w:after="0" w:line="360" w:lineRule="auto"/>
        <w:ind w:left="425"/>
        <w:rPr>
          <w:rFonts w:ascii="Arial" w:hAnsi="Arial" w:cs="Arial"/>
        </w:rPr>
      </w:pPr>
      <w:r w:rsidRPr="00B0224B">
        <w:rPr>
          <w:rFonts w:ascii="Arial" w:hAnsi="Arial" w:cs="Arial"/>
        </w:rPr>
        <w:t>Zamawiający posiada</w:t>
      </w:r>
      <w:r>
        <w:rPr>
          <w:rFonts w:ascii="Arial" w:hAnsi="Arial" w:cs="Arial"/>
        </w:rPr>
        <w:t xml:space="preserve">: </w:t>
      </w:r>
    </w:p>
    <w:p w:rsidR="00EF5A54" w:rsidRDefault="00EF5A54" w:rsidP="00771556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B0224B">
        <w:rPr>
          <w:rFonts w:eastAsiaTheme="minorHAnsi"/>
          <w:color w:val="auto"/>
          <w:sz w:val="22"/>
          <w:szCs w:val="22"/>
          <w:lang w:eastAsia="en-US"/>
        </w:rPr>
        <w:t>8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szt.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 </w:t>
      </w:r>
      <w:r>
        <w:rPr>
          <w:rFonts w:eastAsiaTheme="minorHAnsi"/>
          <w:color w:val="auto"/>
          <w:sz w:val="22"/>
          <w:szCs w:val="22"/>
          <w:lang w:eastAsia="en-US"/>
        </w:rPr>
        <w:t>wolno-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stojący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dwustronny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kaseton</w:t>
      </w:r>
      <w:r>
        <w:rPr>
          <w:rFonts w:eastAsiaTheme="minorHAnsi"/>
          <w:color w:val="auto"/>
          <w:sz w:val="22"/>
          <w:szCs w:val="22"/>
          <w:lang w:eastAsia="en-US"/>
        </w:rPr>
        <w:t>ów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podświetlany</w:t>
      </w:r>
      <w:r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diodami LED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,                             o 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wymiarach 600 x 200 cm</w:t>
      </w:r>
      <w:r>
        <w:rPr>
          <w:rFonts w:eastAsiaTheme="minorHAnsi"/>
          <w:color w:val="auto"/>
          <w:sz w:val="22"/>
          <w:szCs w:val="22"/>
          <w:lang w:eastAsia="en-US"/>
        </w:rPr>
        <w:t>, materiał: a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luminium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(stelaż)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, tkanina poliestrowa</w:t>
      </w:r>
      <w:r>
        <w:rPr>
          <w:rFonts w:eastAsiaTheme="minorHAnsi"/>
          <w:color w:val="auto"/>
          <w:sz w:val="22"/>
          <w:szCs w:val="22"/>
          <w:lang w:eastAsia="en-US"/>
        </w:rPr>
        <w:t>.</w:t>
      </w:r>
    </w:p>
    <w:p w:rsidR="00EF5A54" w:rsidRDefault="00EF5A54" w:rsidP="00771556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B0224B">
        <w:rPr>
          <w:rFonts w:eastAsiaTheme="minorHAnsi"/>
          <w:color w:val="auto"/>
          <w:sz w:val="22"/>
          <w:szCs w:val="22"/>
          <w:lang w:eastAsia="en-US"/>
        </w:rPr>
        <w:t>8 szt. wolno-stojący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dwustronny</w:t>
      </w:r>
      <w:r w:rsidR="00062796">
        <w:rPr>
          <w:rFonts w:eastAsiaTheme="minorHAnsi"/>
          <w:color w:val="auto"/>
          <w:sz w:val="22"/>
          <w:szCs w:val="22"/>
          <w:lang w:eastAsia="en-US"/>
        </w:rPr>
        <w:t>ch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kasetonów podświetlanych diodami LED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,                          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 xml:space="preserve"> o wymiarach 100 x 200 cm, materiał: aluminium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(stelaż)</w:t>
      </w:r>
      <w:r w:rsidRPr="00B0224B">
        <w:rPr>
          <w:rFonts w:eastAsiaTheme="minorHAnsi"/>
          <w:color w:val="auto"/>
          <w:sz w:val="22"/>
          <w:szCs w:val="22"/>
          <w:lang w:eastAsia="en-US"/>
        </w:rPr>
        <w:t>, tkanina poliestrowa.</w:t>
      </w:r>
    </w:p>
    <w:p w:rsidR="00EF5A54" w:rsidRDefault="00EF5A54" w:rsidP="00EF5A54">
      <w:pPr>
        <w:pStyle w:val="Default"/>
        <w:spacing w:line="360" w:lineRule="auto"/>
        <w:ind w:left="709"/>
        <w:rPr>
          <w:rFonts w:eastAsiaTheme="minorHAnsi"/>
          <w:color w:val="auto"/>
          <w:sz w:val="22"/>
          <w:szCs w:val="22"/>
          <w:lang w:eastAsia="en-US"/>
        </w:rPr>
      </w:pPr>
    </w:p>
    <w:p w:rsidR="00EF5A54" w:rsidRDefault="00EF5A54" w:rsidP="00EF5A54">
      <w:pPr>
        <w:pStyle w:val="Default"/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Przedmiotem zamówienia są nośniki reklamowe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na każdy z wyżej wymienionych kasetonów 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>zadrukowan</w:t>
      </w:r>
      <w:r>
        <w:rPr>
          <w:rFonts w:eastAsiaTheme="minorHAnsi"/>
          <w:color w:val="auto"/>
          <w:sz w:val="22"/>
          <w:szCs w:val="22"/>
          <w:lang w:eastAsia="en-US"/>
        </w:rPr>
        <w:t>e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w procesie sublimacji na tkaninie poliestrowej</w:t>
      </w:r>
      <w:r w:rsidR="00F820FA">
        <w:rPr>
          <w:rFonts w:eastAsiaTheme="minorHAnsi"/>
          <w:color w:val="auto"/>
          <w:sz w:val="22"/>
          <w:szCs w:val="22"/>
          <w:lang w:eastAsia="en-US"/>
        </w:rPr>
        <w:t>,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B80987">
        <w:rPr>
          <w:rFonts w:eastAsiaTheme="minorHAnsi"/>
          <w:color w:val="auto"/>
          <w:sz w:val="22"/>
          <w:szCs w:val="22"/>
          <w:lang w:eastAsia="en-US"/>
        </w:rPr>
        <w:t xml:space="preserve">kalandrowanej 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>obszyt</w:t>
      </w:r>
      <w:r>
        <w:rPr>
          <w:rFonts w:eastAsiaTheme="minorHAnsi"/>
          <w:color w:val="auto"/>
          <w:sz w:val="22"/>
          <w:szCs w:val="22"/>
          <w:lang w:eastAsia="en-US"/>
        </w:rPr>
        <w:t>e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gumką, która po wciśnięciu w dopasowaną szczelinę w ramie</w:t>
      </w:r>
      <w:r w:rsidR="00977B32">
        <w:rPr>
          <w:rFonts w:eastAsiaTheme="minorHAnsi"/>
          <w:color w:val="auto"/>
          <w:sz w:val="22"/>
          <w:szCs w:val="22"/>
          <w:lang w:eastAsia="en-US"/>
        </w:rPr>
        <w:t xml:space="preserve"> kasetonu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powoduje, że tkanina dobrze opina ramę i czytelnie oraz estetycznie prezentuje </w:t>
      </w:r>
      <w:r w:rsidR="00AE0413">
        <w:rPr>
          <w:rFonts w:eastAsiaTheme="minorHAnsi"/>
          <w:color w:val="auto"/>
          <w:sz w:val="22"/>
          <w:szCs w:val="22"/>
          <w:lang w:eastAsia="en-US"/>
        </w:rPr>
        <w:t>treść</w:t>
      </w:r>
      <w:r w:rsidRPr="00095E12">
        <w:rPr>
          <w:rFonts w:eastAsiaTheme="minorHAnsi"/>
          <w:color w:val="auto"/>
          <w:sz w:val="22"/>
          <w:szCs w:val="22"/>
          <w:lang w:eastAsia="en-US"/>
        </w:rPr>
        <w:t xml:space="preserve"> reklamową.</w:t>
      </w:r>
    </w:p>
    <w:p w:rsidR="00771556" w:rsidRDefault="00771556" w:rsidP="00EF5A54">
      <w:pPr>
        <w:pStyle w:val="Default"/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:rsidR="008F3CB4" w:rsidRPr="008F3CB4" w:rsidRDefault="008F3CB4" w:rsidP="00EF5A54">
      <w:pPr>
        <w:pStyle w:val="Default"/>
        <w:spacing w:line="360" w:lineRule="auto"/>
        <w:jc w:val="both"/>
        <w:rPr>
          <w:rFonts w:eastAsiaTheme="minorHAnsi"/>
          <w:color w:val="auto"/>
          <w:sz w:val="22"/>
          <w:szCs w:val="22"/>
          <w:u w:val="single"/>
          <w:lang w:eastAsia="en-US"/>
        </w:rPr>
      </w:pP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Uwaga: Każdy z Wykonawców zainteresowany realizacją zamówienia, </w:t>
      </w:r>
      <w:r w:rsidR="000707E4">
        <w:rPr>
          <w:rFonts w:eastAsiaTheme="minorHAnsi"/>
          <w:color w:val="auto"/>
          <w:sz w:val="22"/>
          <w:szCs w:val="22"/>
          <w:u w:val="single"/>
          <w:lang w:eastAsia="en-US"/>
        </w:rPr>
        <w:t>będzie miał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możliwość o</w:t>
      </w:r>
      <w:r w:rsidR="00F41F8D">
        <w:rPr>
          <w:rFonts w:eastAsiaTheme="minorHAnsi"/>
          <w:color w:val="auto"/>
          <w:sz w:val="22"/>
          <w:szCs w:val="22"/>
          <w:u w:val="single"/>
          <w:lang w:eastAsia="en-US"/>
        </w:rPr>
        <w:t>ględzin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</w:t>
      </w:r>
      <w:r w:rsidR="00F41F8D"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oraz dokonania pomiarów 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posiadanych przez Zamawiającego stelaży celem rzetelnego przygotowania oferty. Stelaże </w:t>
      </w:r>
      <w:r w:rsidR="000707E4">
        <w:rPr>
          <w:rFonts w:eastAsiaTheme="minorHAnsi"/>
          <w:color w:val="auto"/>
          <w:sz w:val="22"/>
          <w:szCs w:val="22"/>
          <w:u w:val="single"/>
          <w:lang w:eastAsia="en-US"/>
        </w:rPr>
        <w:t>będą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dostępne do wglądu w siedzibie Zamawiającego</w:t>
      </w:r>
      <w:r w:rsidR="000707E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przez cały okres trwania postępowania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, a dokonanie oględzin możliwe </w:t>
      </w:r>
      <w:r w:rsidR="000707E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będzie 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po wcześniejszym </w:t>
      </w:r>
      <w:r w:rsidR="00F41F8D">
        <w:rPr>
          <w:rFonts w:eastAsiaTheme="minorHAnsi"/>
          <w:color w:val="auto"/>
          <w:sz w:val="22"/>
          <w:szCs w:val="22"/>
          <w:u w:val="single"/>
          <w:lang w:eastAsia="en-US"/>
        </w:rPr>
        <w:t>umówieniu terminu i godziny</w:t>
      </w:r>
      <w:r w:rsidRPr="008F3CB4">
        <w:rPr>
          <w:rFonts w:eastAsiaTheme="minorHAnsi"/>
          <w:color w:val="auto"/>
          <w:sz w:val="22"/>
          <w:szCs w:val="22"/>
          <w:u w:val="single"/>
          <w:lang w:eastAsia="en-US"/>
        </w:rPr>
        <w:t xml:space="preserve"> z zastrzeżeniem, że siedziba Zamawiającego czynna jest w dni powszednie (poniedziałek-piątek) z wyłączeniem świat i dni ustawowo wolnych od pracy, w godzinach 8:00-16:00. </w:t>
      </w:r>
    </w:p>
    <w:p w:rsidR="00EF5A54" w:rsidRPr="00B0224B" w:rsidRDefault="00EF5A54" w:rsidP="00EF5A54">
      <w:pPr>
        <w:pStyle w:val="Default"/>
        <w:ind w:left="426"/>
        <w:rPr>
          <w:rFonts w:eastAsiaTheme="minorHAnsi"/>
          <w:color w:val="auto"/>
          <w:sz w:val="22"/>
          <w:szCs w:val="22"/>
          <w:lang w:eastAsia="en-US"/>
        </w:rPr>
      </w:pPr>
    </w:p>
    <w:p w:rsidR="00EF5A54" w:rsidRDefault="00EF5A54" w:rsidP="00EF5A54">
      <w:pPr>
        <w:pStyle w:val="Akapitzlist"/>
        <w:shd w:val="clear" w:color="auto" w:fill="FFFFFF" w:themeFill="background1"/>
        <w:spacing w:after="0" w:line="360" w:lineRule="auto"/>
        <w:ind w:left="426" w:hanging="284"/>
        <w:rPr>
          <w:rFonts w:ascii="Arial" w:hAnsi="Arial" w:cs="Arial"/>
        </w:rPr>
      </w:pPr>
    </w:p>
    <w:p w:rsidR="00EF5A54" w:rsidRPr="009C41DD" w:rsidRDefault="00771556" w:rsidP="009C41DD">
      <w:pPr>
        <w:pStyle w:val="Akapitzlist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9C41DD" w:rsidRPr="009C41DD">
        <w:rPr>
          <w:rFonts w:ascii="Arial" w:hAnsi="Arial" w:cs="Arial"/>
          <w:b/>
        </w:rPr>
        <w:t xml:space="preserve"> szt</w:t>
      </w:r>
      <w:r>
        <w:rPr>
          <w:rFonts w:ascii="Arial" w:hAnsi="Arial" w:cs="Arial"/>
          <w:b/>
        </w:rPr>
        <w:t>uk</w:t>
      </w:r>
      <w:r w:rsidR="009C41DD" w:rsidRPr="009C41DD">
        <w:rPr>
          <w:rFonts w:ascii="Arial" w:hAnsi="Arial" w:cs="Arial"/>
          <w:b/>
        </w:rPr>
        <w:t xml:space="preserve"> nośników reklamowych na </w:t>
      </w:r>
      <w:r>
        <w:rPr>
          <w:rFonts w:ascii="Arial" w:hAnsi="Arial" w:cs="Arial"/>
          <w:b/>
        </w:rPr>
        <w:t>8</w:t>
      </w:r>
      <w:r w:rsidR="009C41DD">
        <w:rPr>
          <w:rFonts w:ascii="Arial" w:hAnsi="Arial" w:cs="Arial"/>
          <w:b/>
        </w:rPr>
        <w:t xml:space="preserve"> dwustronnych stelaży</w:t>
      </w:r>
      <w:r w:rsidR="009C41DD" w:rsidRPr="009C41DD">
        <w:rPr>
          <w:rFonts w:ascii="Arial" w:hAnsi="Arial" w:cs="Arial"/>
          <w:b/>
        </w:rPr>
        <w:t xml:space="preserve"> o wymiarach 600 x 200 cm:</w:t>
      </w:r>
    </w:p>
    <w:p w:rsidR="00EF5A54" w:rsidRDefault="00EF5A54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>Grafika: zadruk sublimacyjny 4+4 (CMYK) pozwalający na wykonanie nadruków wielokolorowych, nadrukowanie zdjęć i grafik z przejściami tonalnymi.</w:t>
      </w:r>
    </w:p>
    <w:p w:rsidR="00977B32" w:rsidRPr="00771556" w:rsidRDefault="00977B32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77B32">
        <w:rPr>
          <w:rFonts w:ascii="Arial" w:hAnsi="Arial" w:cs="Arial"/>
        </w:rPr>
        <w:t>Tkanina: poliester kalandrowany obszyty gumką</w:t>
      </w:r>
      <w:r>
        <w:rPr>
          <w:rFonts w:ascii="Arial" w:hAnsi="Arial" w:cs="Arial"/>
        </w:rPr>
        <w:t>.</w:t>
      </w:r>
    </w:p>
    <w:p w:rsidR="00EF5A54" w:rsidRPr="00771556" w:rsidRDefault="00EF5A54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Projekty: </w:t>
      </w:r>
      <w:r w:rsidR="00771556"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różnych projektów, do opracowania przez Wykonawcę:</w:t>
      </w:r>
    </w:p>
    <w:p w:rsidR="00EF5A54" w:rsidRPr="00771556" w:rsidRDefault="00EF5A54" w:rsidP="009C41DD">
      <w:pPr>
        <w:pStyle w:val="Akapitzlist"/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- </w:t>
      </w:r>
      <w:r w:rsidR="009C41DD" w:rsidRPr="00771556">
        <w:rPr>
          <w:rFonts w:ascii="Arial" w:hAnsi="Arial" w:cs="Arial"/>
        </w:rPr>
        <w:t>Treść grafiki</w:t>
      </w:r>
      <w:r w:rsidRPr="00771556">
        <w:rPr>
          <w:rFonts w:ascii="Arial" w:hAnsi="Arial" w:cs="Arial"/>
        </w:rPr>
        <w:t xml:space="preserve">: zgodny z layoutem głównym dot. RPO WM 2014-2020. Poszczególne projekty ścianek będą dotyczyły </w:t>
      </w:r>
      <w:r w:rsidR="00F820FA">
        <w:rPr>
          <w:rFonts w:ascii="Arial" w:hAnsi="Arial" w:cs="Arial"/>
        </w:rPr>
        <w:t>10</w:t>
      </w:r>
      <w:r w:rsidRPr="00771556">
        <w:rPr>
          <w:rFonts w:ascii="Arial" w:hAnsi="Arial" w:cs="Arial"/>
        </w:rPr>
        <w:t xml:space="preserve"> osi priorytetowych </w:t>
      </w:r>
      <w:r w:rsidR="00771556">
        <w:rPr>
          <w:rFonts w:ascii="Arial" w:hAnsi="Arial" w:cs="Arial"/>
        </w:rPr>
        <w:t xml:space="preserve">oraz zagadnień związanych  </w:t>
      </w:r>
      <w:r w:rsidRPr="00771556">
        <w:rPr>
          <w:rFonts w:ascii="Arial" w:hAnsi="Arial" w:cs="Arial"/>
        </w:rPr>
        <w:t>RPO WM 2014-2020 i będą się między sobą różniły np. tekstami, zdjęciami.</w:t>
      </w:r>
    </w:p>
    <w:p w:rsidR="009C41DD" w:rsidRPr="00771556" w:rsidRDefault="00EF5A54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Ostateczne wersje projektów zostaną przekazane Zamawiającemu w formie </w:t>
      </w:r>
      <w:proofErr w:type="spellStart"/>
      <w:r w:rsidRPr="00771556">
        <w:rPr>
          <w:rFonts w:ascii="Arial" w:hAnsi="Arial" w:cs="Arial"/>
        </w:rPr>
        <w:t>proof’ów</w:t>
      </w:r>
      <w:proofErr w:type="spellEnd"/>
      <w:r w:rsidRPr="00771556">
        <w:rPr>
          <w:rFonts w:ascii="Arial" w:hAnsi="Arial" w:cs="Arial"/>
        </w:rPr>
        <w:t xml:space="preserve"> </w:t>
      </w:r>
      <w:r w:rsidRPr="00771556">
        <w:rPr>
          <w:rFonts w:ascii="Arial" w:hAnsi="Arial" w:cs="Arial"/>
        </w:rPr>
        <w:br/>
        <w:t xml:space="preserve">w standardzie Ugra </w:t>
      </w:r>
      <w:proofErr w:type="spellStart"/>
      <w:r w:rsidRPr="00771556">
        <w:rPr>
          <w:rFonts w:ascii="Arial" w:hAnsi="Arial" w:cs="Arial"/>
        </w:rPr>
        <w:t>Fogra</w:t>
      </w:r>
      <w:proofErr w:type="spellEnd"/>
      <w:r w:rsidRPr="00771556">
        <w:rPr>
          <w:rFonts w:ascii="Arial" w:hAnsi="Arial" w:cs="Arial"/>
        </w:rPr>
        <w:t xml:space="preserve"> w formacie A3 (łącznie </w:t>
      </w:r>
      <w:r w:rsidR="00771556"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szt. tj. dla każdego projektu) i ich akceptacja będzie jednoznaczna ze zgodą na rozpoczęcie produkcji ścianek wystawienniczych. </w:t>
      </w:r>
    </w:p>
    <w:p w:rsidR="009C41DD" w:rsidRPr="00771556" w:rsidRDefault="009C41DD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Instrukcja </w:t>
      </w:r>
      <w:r w:rsidR="00771556" w:rsidRPr="00771556">
        <w:rPr>
          <w:rFonts w:ascii="Arial" w:hAnsi="Arial" w:cs="Arial"/>
        </w:rPr>
        <w:t xml:space="preserve">dotycząca warunków przechowywania oraz czyszczenia/ pielęgnacji. </w:t>
      </w:r>
    </w:p>
    <w:p w:rsidR="009C41DD" w:rsidRDefault="009C41DD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 </w:t>
      </w:r>
      <w:r w:rsidR="00864E3A">
        <w:rPr>
          <w:rFonts w:ascii="Arial" w:hAnsi="Arial" w:cs="Arial"/>
        </w:rPr>
        <w:t>Pisemna g</w:t>
      </w:r>
      <w:r w:rsidRPr="00771556">
        <w:rPr>
          <w:rFonts w:ascii="Arial" w:hAnsi="Arial" w:cs="Arial"/>
        </w:rPr>
        <w:t xml:space="preserve">warancja na </w:t>
      </w:r>
      <w:r w:rsidR="00864E3A">
        <w:rPr>
          <w:rFonts w:ascii="Arial" w:hAnsi="Arial" w:cs="Arial"/>
        </w:rPr>
        <w:t xml:space="preserve">minimum </w:t>
      </w:r>
      <w:r w:rsidRPr="00771556">
        <w:rPr>
          <w:rFonts w:ascii="Arial" w:hAnsi="Arial" w:cs="Arial"/>
        </w:rPr>
        <w:t>24 miesiące.</w:t>
      </w:r>
    </w:p>
    <w:p w:rsidR="00864E3A" w:rsidRDefault="00864E3A" w:rsidP="009C41DD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nośnik reklamowy pakowany oddzielnie w woreczek z tkaniny zapinany na suwak.</w:t>
      </w:r>
    </w:p>
    <w:p w:rsidR="00771556" w:rsidRDefault="00771556" w:rsidP="00771556">
      <w:pPr>
        <w:pStyle w:val="Akapitzlist"/>
        <w:shd w:val="clear" w:color="auto" w:fill="FFFFFF" w:themeFill="background1"/>
        <w:spacing w:after="0" w:line="360" w:lineRule="auto"/>
        <w:ind w:left="426"/>
        <w:jc w:val="both"/>
        <w:rPr>
          <w:rFonts w:ascii="Arial" w:hAnsi="Arial" w:cs="Arial"/>
        </w:rPr>
      </w:pPr>
    </w:p>
    <w:p w:rsidR="00771556" w:rsidRDefault="00771556" w:rsidP="00771556">
      <w:pPr>
        <w:pStyle w:val="Akapitzlist"/>
        <w:shd w:val="clear" w:color="auto" w:fill="FFFFFF" w:themeFill="background1"/>
        <w:spacing w:after="0" w:line="360" w:lineRule="auto"/>
        <w:ind w:left="426"/>
        <w:jc w:val="both"/>
        <w:rPr>
          <w:rFonts w:ascii="Arial" w:hAnsi="Arial" w:cs="Arial"/>
        </w:rPr>
      </w:pPr>
    </w:p>
    <w:p w:rsidR="00771556" w:rsidRPr="009C41DD" w:rsidRDefault="00771556" w:rsidP="00771556">
      <w:pPr>
        <w:pStyle w:val="Akapitzlist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9C41DD">
        <w:rPr>
          <w:rFonts w:ascii="Arial" w:hAnsi="Arial" w:cs="Arial"/>
          <w:b/>
        </w:rPr>
        <w:t xml:space="preserve"> szt</w:t>
      </w:r>
      <w:r>
        <w:rPr>
          <w:rFonts w:ascii="Arial" w:hAnsi="Arial" w:cs="Arial"/>
          <w:b/>
        </w:rPr>
        <w:t>uk</w:t>
      </w:r>
      <w:r w:rsidRPr="009C41DD">
        <w:rPr>
          <w:rFonts w:ascii="Arial" w:hAnsi="Arial" w:cs="Arial"/>
          <w:b/>
        </w:rPr>
        <w:t xml:space="preserve"> nośników reklamowych na </w:t>
      </w:r>
      <w:r>
        <w:rPr>
          <w:rFonts w:ascii="Arial" w:hAnsi="Arial" w:cs="Arial"/>
          <w:b/>
        </w:rPr>
        <w:t>8 dwustronnych stelaży</w:t>
      </w:r>
      <w:r w:rsidRPr="009C41DD">
        <w:rPr>
          <w:rFonts w:ascii="Arial" w:hAnsi="Arial" w:cs="Arial"/>
          <w:b/>
        </w:rPr>
        <w:t xml:space="preserve"> o wymiarach </w:t>
      </w:r>
      <w:r w:rsidRPr="00771556">
        <w:rPr>
          <w:rFonts w:ascii="Arial" w:hAnsi="Arial" w:cs="Arial"/>
          <w:b/>
        </w:rPr>
        <w:t>100 x 200 cm</w:t>
      </w:r>
      <w:r w:rsidRPr="009C41DD">
        <w:rPr>
          <w:rFonts w:ascii="Arial" w:hAnsi="Arial" w:cs="Arial"/>
          <w:b/>
        </w:rPr>
        <w:t>:</w:t>
      </w:r>
    </w:p>
    <w:p w:rsid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>Grafika: zadruk sublimacyjny 4+4 (CMYK) pozwalający na wykonanie nadruków wielokolorowych, nadrukowanie zdjęć i grafik z przejściami tonalnymi.</w:t>
      </w:r>
    </w:p>
    <w:p w:rsidR="00EB22E3" w:rsidRPr="00771556" w:rsidRDefault="00EB22E3" w:rsidP="00EB22E3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977B32">
        <w:rPr>
          <w:rFonts w:ascii="Arial" w:hAnsi="Arial" w:cs="Arial"/>
        </w:rPr>
        <w:t>Tkanina: poliester kalandrowany obszyty gumką</w:t>
      </w:r>
      <w:r>
        <w:rPr>
          <w:rFonts w:ascii="Arial" w:hAnsi="Arial" w:cs="Arial"/>
        </w:rPr>
        <w:t>.</w:t>
      </w:r>
    </w:p>
    <w:p w:rsidR="00771556" w:rsidRP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Projekty: </w:t>
      </w:r>
      <w:r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różnych projektów, do opracowania przez Wykonawcę:</w:t>
      </w:r>
    </w:p>
    <w:p w:rsidR="00771556" w:rsidRPr="00771556" w:rsidRDefault="00771556" w:rsidP="00771556">
      <w:pPr>
        <w:pStyle w:val="Akapitzlist"/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- Treść grafiki: zgodny z layoutem głównym dot. RPO WM 2014-2020. Poszczególne projekty ścianek będą dotyczyły </w:t>
      </w:r>
      <w:r w:rsidR="00F820FA">
        <w:rPr>
          <w:rFonts w:ascii="Arial" w:hAnsi="Arial" w:cs="Arial"/>
        </w:rPr>
        <w:t>10</w:t>
      </w:r>
      <w:r w:rsidRPr="00771556">
        <w:rPr>
          <w:rFonts w:ascii="Arial" w:hAnsi="Arial" w:cs="Arial"/>
        </w:rPr>
        <w:t xml:space="preserve"> osi priorytetowych </w:t>
      </w:r>
      <w:r>
        <w:rPr>
          <w:rFonts w:ascii="Arial" w:hAnsi="Arial" w:cs="Arial"/>
        </w:rPr>
        <w:t xml:space="preserve">oraz zagadnień związanych  </w:t>
      </w:r>
      <w:r w:rsidRPr="00771556">
        <w:rPr>
          <w:rFonts w:ascii="Arial" w:hAnsi="Arial" w:cs="Arial"/>
        </w:rPr>
        <w:t>RPO WM 2014-2020 i będą się między sobą różniły np. tekstami, zdjęciami.</w:t>
      </w:r>
    </w:p>
    <w:p w:rsidR="00771556" w:rsidRP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Ostateczne wersje projektów zostaną przekazane Zamawiającemu w formie </w:t>
      </w:r>
      <w:proofErr w:type="spellStart"/>
      <w:r w:rsidRPr="00771556">
        <w:rPr>
          <w:rFonts w:ascii="Arial" w:hAnsi="Arial" w:cs="Arial"/>
        </w:rPr>
        <w:t>proof’ów</w:t>
      </w:r>
      <w:proofErr w:type="spellEnd"/>
      <w:r w:rsidRPr="00771556">
        <w:rPr>
          <w:rFonts w:ascii="Arial" w:hAnsi="Arial" w:cs="Arial"/>
        </w:rPr>
        <w:t xml:space="preserve"> </w:t>
      </w:r>
      <w:r w:rsidRPr="00771556">
        <w:rPr>
          <w:rFonts w:ascii="Arial" w:hAnsi="Arial" w:cs="Arial"/>
        </w:rPr>
        <w:br/>
        <w:t xml:space="preserve">w standardzie Ugra </w:t>
      </w:r>
      <w:proofErr w:type="spellStart"/>
      <w:r w:rsidRPr="00771556">
        <w:rPr>
          <w:rFonts w:ascii="Arial" w:hAnsi="Arial" w:cs="Arial"/>
        </w:rPr>
        <w:t>Fogra</w:t>
      </w:r>
      <w:proofErr w:type="spellEnd"/>
      <w:r w:rsidRPr="00771556">
        <w:rPr>
          <w:rFonts w:ascii="Arial" w:hAnsi="Arial" w:cs="Arial"/>
        </w:rPr>
        <w:t xml:space="preserve"> w formacie A3 (łącznie </w:t>
      </w:r>
      <w:r>
        <w:rPr>
          <w:rFonts w:ascii="Arial" w:hAnsi="Arial" w:cs="Arial"/>
        </w:rPr>
        <w:t>16</w:t>
      </w:r>
      <w:r w:rsidRPr="00771556">
        <w:rPr>
          <w:rFonts w:ascii="Arial" w:hAnsi="Arial" w:cs="Arial"/>
        </w:rPr>
        <w:t xml:space="preserve"> szt. tj. dla każdego projektu) i ich akceptacja będzie jednoznaczna ze zgodą na rozpoczęcie produkcji ścianek wystawienniczych. </w:t>
      </w:r>
    </w:p>
    <w:p w:rsidR="00771556" w:rsidRPr="00771556" w:rsidRDefault="00771556" w:rsidP="00771556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771556">
        <w:rPr>
          <w:rFonts w:ascii="Arial" w:hAnsi="Arial" w:cs="Arial"/>
        </w:rPr>
        <w:t xml:space="preserve">Instrukcja dotycząca warunków przechowywania oraz czyszczenia/ pielęgnacji. </w:t>
      </w:r>
    </w:p>
    <w:p w:rsidR="00864E3A" w:rsidRDefault="00864E3A" w:rsidP="00864E3A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Pisemna g</w:t>
      </w:r>
      <w:r w:rsidRPr="00771556">
        <w:rPr>
          <w:rFonts w:ascii="Arial" w:hAnsi="Arial" w:cs="Arial"/>
        </w:rPr>
        <w:t xml:space="preserve">warancja na </w:t>
      </w:r>
      <w:r>
        <w:rPr>
          <w:rFonts w:ascii="Arial" w:hAnsi="Arial" w:cs="Arial"/>
        </w:rPr>
        <w:t xml:space="preserve">minimum </w:t>
      </w:r>
      <w:r w:rsidRPr="00771556">
        <w:rPr>
          <w:rFonts w:ascii="Arial" w:hAnsi="Arial" w:cs="Arial"/>
        </w:rPr>
        <w:t>24 miesiące.</w:t>
      </w:r>
    </w:p>
    <w:p w:rsidR="00864E3A" w:rsidRPr="00864E3A" w:rsidRDefault="00864E3A" w:rsidP="00864E3A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nośnik reklamowy pakowany oddzielnie w woreczek z tkaniny zapinany na suwak.</w:t>
      </w:r>
    </w:p>
    <w:p w:rsidR="00771556" w:rsidRPr="00771556" w:rsidRDefault="00771556" w:rsidP="00771556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</w:p>
    <w:p w:rsidR="00EF5A54" w:rsidRDefault="00EF5A54" w:rsidP="00EF5A54">
      <w:pPr>
        <w:pStyle w:val="Akapitzlist"/>
        <w:ind w:left="426"/>
        <w:rPr>
          <w:rFonts w:ascii="Arial" w:hAnsi="Arial" w:cs="Arial"/>
          <w:b/>
        </w:rPr>
      </w:pPr>
    </w:p>
    <w:p w:rsidR="000D24CE" w:rsidRPr="000D24CE" w:rsidRDefault="000D24CE" w:rsidP="000D24CE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D24CE">
        <w:rPr>
          <w:rFonts w:ascii="Arial" w:hAnsi="Arial" w:cs="Arial"/>
          <w:b/>
        </w:rPr>
        <w:t>Założenia ogólne:</w:t>
      </w:r>
    </w:p>
    <w:p w:rsidR="000D24CE" w:rsidRPr="00A81C0B" w:rsidRDefault="000D24CE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 xml:space="preserve">Termin realizacji: wszystkie elementy muszą być wykonane i dostarczone </w:t>
      </w:r>
      <w:r>
        <w:rPr>
          <w:rFonts w:ascii="Arial" w:hAnsi="Arial" w:cs="Arial"/>
        </w:rPr>
        <w:t xml:space="preserve">do siedziby Zamawiającego do dnia </w:t>
      </w:r>
      <w:r w:rsidR="00F820FA">
        <w:rPr>
          <w:rFonts w:ascii="Arial" w:hAnsi="Arial" w:cs="Arial"/>
        </w:rPr>
        <w:t>22.04.2016</w:t>
      </w:r>
      <w:r>
        <w:rPr>
          <w:rFonts w:ascii="Arial" w:hAnsi="Arial" w:cs="Arial"/>
        </w:rPr>
        <w:t xml:space="preserve"> r. </w:t>
      </w:r>
    </w:p>
    <w:p w:rsidR="00885802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 xml:space="preserve">Graficznym motywem przewodnim wszystkich materiałów informacyjno-promocyjnych będzie wizualizacja dotycząca nowej perspektywy finansowej w ramach RPO WM 2014-2020. </w:t>
      </w:r>
    </w:p>
    <w:p w:rsidR="003D423B" w:rsidRPr="00A81C0B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>Podstawowe materiały</w:t>
      </w:r>
      <w:r w:rsidR="006B5BC8" w:rsidRPr="006B5BC8">
        <w:rPr>
          <w:rFonts w:ascii="Arial" w:hAnsi="Arial" w:cs="Arial"/>
        </w:rPr>
        <w:t xml:space="preserve"> </w:t>
      </w:r>
      <w:r w:rsidR="006B5BC8" w:rsidRPr="00A81C0B">
        <w:rPr>
          <w:rFonts w:ascii="Arial" w:hAnsi="Arial" w:cs="Arial"/>
        </w:rPr>
        <w:t>graficzne do uwzględnienia w layoucie</w:t>
      </w:r>
      <w:r w:rsidRPr="00A81C0B">
        <w:rPr>
          <w:rFonts w:ascii="Arial" w:hAnsi="Arial" w:cs="Arial"/>
        </w:rPr>
        <w:t>: logo RPO WM 2014-2020</w:t>
      </w:r>
      <w:r w:rsidR="002859E5">
        <w:rPr>
          <w:rFonts w:ascii="Arial" w:hAnsi="Arial" w:cs="Arial"/>
        </w:rPr>
        <w:t xml:space="preserve"> oraz informacja o współfinansowaniu, które</w:t>
      </w:r>
      <w:r w:rsidRPr="00A81C0B">
        <w:rPr>
          <w:rFonts w:ascii="Arial" w:hAnsi="Arial" w:cs="Arial"/>
        </w:rPr>
        <w:t xml:space="preserve"> zostały zamieszczone w </w:t>
      </w:r>
      <w:r w:rsidRPr="00EF38E5">
        <w:rPr>
          <w:rFonts w:ascii="Arial" w:hAnsi="Arial" w:cs="Arial"/>
        </w:rPr>
        <w:t xml:space="preserve">Załączniku nr </w:t>
      </w:r>
      <w:r w:rsidR="00EF38E5" w:rsidRPr="00EF38E5">
        <w:rPr>
          <w:rFonts w:ascii="Arial" w:hAnsi="Arial" w:cs="Arial"/>
        </w:rPr>
        <w:t>1</w:t>
      </w:r>
      <w:r w:rsidR="00EF38E5">
        <w:rPr>
          <w:rFonts w:ascii="Arial" w:hAnsi="Arial" w:cs="Arial"/>
        </w:rPr>
        <w:t xml:space="preserve"> </w:t>
      </w:r>
      <w:r w:rsidRPr="00A81C0B">
        <w:rPr>
          <w:rFonts w:ascii="Arial" w:hAnsi="Arial" w:cs="Arial"/>
        </w:rPr>
        <w:t>do S</w:t>
      </w:r>
      <w:r w:rsidR="00885802">
        <w:rPr>
          <w:rFonts w:ascii="Arial" w:hAnsi="Arial" w:cs="Arial"/>
        </w:rPr>
        <w:t xml:space="preserve">zczegółowego </w:t>
      </w:r>
      <w:r w:rsidRPr="00A81C0B">
        <w:rPr>
          <w:rFonts w:ascii="Arial" w:hAnsi="Arial" w:cs="Arial"/>
        </w:rPr>
        <w:t>O</w:t>
      </w:r>
      <w:r w:rsidR="00885802">
        <w:rPr>
          <w:rFonts w:ascii="Arial" w:hAnsi="Arial" w:cs="Arial"/>
        </w:rPr>
        <w:t xml:space="preserve">pisu </w:t>
      </w:r>
      <w:r w:rsidRPr="00A81C0B">
        <w:rPr>
          <w:rFonts w:ascii="Arial" w:hAnsi="Arial" w:cs="Arial"/>
        </w:rPr>
        <w:t>P</w:t>
      </w:r>
      <w:r w:rsidR="00885802">
        <w:rPr>
          <w:rFonts w:ascii="Arial" w:hAnsi="Arial" w:cs="Arial"/>
        </w:rPr>
        <w:t xml:space="preserve">rzedmiotu </w:t>
      </w:r>
      <w:r w:rsidRPr="00A81C0B">
        <w:rPr>
          <w:rFonts w:ascii="Arial" w:hAnsi="Arial" w:cs="Arial"/>
        </w:rPr>
        <w:t>Z</w:t>
      </w:r>
      <w:r w:rsidR="00885802">
        <w:rPr>
          <w:rFonts w:ascii="Arial" w:hAnsi="Arial" w:cs="Arial"/>
        </w:rPr>
        <w:t>amówienia.</w:t>
      </w:r>
    </w:p>
    <w:p w:rsidR="003D423B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>Zamawiający przekaże Wykonawcy sugestie dotyczące zaprojektowania layoutu głównego i zakresu adaptacji layout</w:t>
      </w:r>
      <w:r w:rsidR="002859E5">
        <w:rPr>
          <w:rFonts w:ascii="Arial" w:hAnsi="Arial" w:cs="Arial"/>
        </w:rPr>
        <w:t xml:space="preserve">u do poszczególnych materiałów elementów </w:t>
      </w:r>
      <w:r w:rsidRPr="00A81C0B">
        <w:rPr>
          <w:rFonts w:ascii="Arial" w:hAnsi="Arial" w:cs="Arial"/>
        </w:rPr>
        <w:t>oraz wszystkie niezbędne do wykonania projektów pliki graficzne</w:t>
      </w:r>
      <w:r w:rsidR="002859E5">
        <w:rPr>
          <w:rFonts w:ascii="Arial" w:hAnsi="Arial" w:cs="Arial"/>
        </w:rPr>
        <w:t xml:space="preserve"> będące w posiadaniu Zmawiającego</w:t>
      </w:r>
      <w:r w:rsidRPr="00A81C0B">
        <w:rPr>
          <w:rFonts w:ascii="Arial" w:hAnsi="Arial" w:cs="Arial"/>
        </w:rPr>
        <w:t>: grafiki</w:t>
      </w:r>
      <w:r w:rsidR="002859E5">
        <w:rPr>
          <w:rFonts w:ascii="Arial" w:hAnsi="Arial" w:cs="Arial"/>
        </w:rPr>
        <w:t xml:space="preserve"> (layout), logotypy</w:t>
      </w:r>
      <w:r w:rsidRPr="00A81C0B">
        <w:rPr>
          <w:rFonts w:ascii="Arial" w:hAnsi="Arial" w:cs="Arial"/>
        </w:rPr>
        <w:t xml:space="preserve">, teksty itd. </w:t>
      </w:r>
    </w:p>
    <w:p w:rsidR="00F820FA" w:rsidRDefault="002859E5" w:rsidP="00F820FA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zapewnić zdjęcia, które będą używane do projektów poszczególnych elementów. Zdjęcia muszą w sposób jednoznaczny odpowiadać tematowi przewodniemu </w:t>
      </w:r>
      <w:r w:rsidR="00145AA6">
        <w:rPr>
          <w:rFonts w:ascii="Arial" w:hAnsi="Arial" w:cs="Arial"/>
        </w:rPr>
        <w:t>danego elementu</w:t>
      </w:r>
      <w:r w:rsidR="00F820FA">
        <w:rPr>
          <w:rFonts w:ascii="Arial" w:hAnsi="Arial" w:cs="Arial"/>
        </w:rPr>
        <w:t>- zagadnie z tematyką Regionalnego Programu Operacyjnego Województwa Mazowieckiego 2014-2020 oraz z jego poszczególnymi osiami priorytetowymi: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>Wykorzystanie działalności badawczo-</w:t>
      </w:r>
      <w:r>
        <w:rPr>
          <w:rFonts w:ascii="Arial" w:hAnsi="Arial" w:cs="Arial"/>
        </w:rPr>
        <w:t xml:space="preserve"> rozwojowej w gospodarce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Wzrost e- potencjału Mazowsza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Rozwój potencjału innowacyjnego i przedsiębiorczości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>Przejśc</w:t>
      </w:r>
      <w:r>
        <w:rPr>
          <w:rFonts w:ascii="Arial" w:hAnsi="Arial" w:cs="Arial"/>
        </w:rPr>
        <w:t>ie na gospodarkę niskoemisyjną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Gospodarka Przyjazna środowisku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Jakość życia  </w:t>
      </w:r>
    </w:p>
    <w:p w:rsidR="00F820FA" w:rsidRP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Rozwój regionalnego systemu transportowego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>
        <w:rPr>
          <w:rFonts w:ascii="Arial" w:hAnsi="Arial" w:cs="Arial"/>
        </w:rPr>
        <w:t xml:space="preserve">Rozwój rynku Pracy </w:t>
      </w:r>
    </w:p>
    <w:p w:rsidR="00F820FA" w:rsidRDefault="00F820FA" w:rsidP="00F820FA">
      <w:pPr>
        <w:pStyle w:val="Akapitzlist"/>
        <w:numPr>
          <w:ilvl w:val="0"/>
          <w:numId w:val="14"/>
        </w:numPr>
        <w:spacing w:after="0" w:line="360" w:lineRule="auto"/>
        <w:ind w:left="1418" w:hanging="447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Wspieranie włączenia </w:t>
      </w:r>
      <w:r>
        <w:rPr>
          <w:rFonts w:ascii="Arial" w:hAnsi="Arial" w:cs="Arial"/>
        </w:rPr>
        <w:t>społecznego i walka z ubóstwem</w:t>
      </w:r>
    </w:p>
    <w:p w:rsidR="00F820FA" w:rsidRPr="00F820FA" w:rsidRDefault="00F820FA" w:rsidP="00F820FA">
      <w:pPr>
        <w:pStyle w:val="Akapitzlist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1418" w:hanging="447"/>
        <w:jc w:val="both"/>
        <w:rPr>
          <w:rFonts w:ascii="Arial" w:hAnsi="Arial" w:cs="Arial"/>
        </w:rPr>
      </w:pPr>
      <w:r w:rsidRPr="00F820FA">
        <w:rPr>
          <w:rFonts w:ascii="Arial" w:hAnsi="Arial" w:cs="Arial"/>
        </w:rPr>
        <w:t xml:space="preserve">Edukacja dla rozwoju </w:t>
      </w:r>
    </w:p>
    <w:p w:rsidR="002859E5" w:rsidRDefault="00145AA6" w:rsidP="00F820FA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na etapie przygotowania projektów przekaże Wykonawcy swoje wymagania w tym zakresie. Zamawiający zastrzega sobie prawo do </w:t>
      </w:r>
      <w:r w:rsidR="00285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wnioskowania o zmianę zaproponowanego zdjęcia/ zdjęć na inne lub do dokonania zmiany w zakresie położenia/ lokalizacji w danym projekcie</w:t>
      </w:r>
      <w:r w:rsidR="00864E3A">
        <w:rPr>
          <w:rFonts w:ascii="Arial" w:hAnsi="Arial" w:cs="Arial"/>
        </w:rPr>
        <w:t xml:space="preserve"> poszczególnych elementów oraz zmian w zakresie wielkości i proporcji</w:t>
      </w:r>
      <w:r w:rsidR="00F820FA">
        <w:rPr>
          <w:rFonts w:ascii="Arial" w:hAnsi="Arial" w:cs="Arial"/>
        </w:rPr>
        <w:t xml:space="preserve"> poszczególnych elementów oraz wszelkich zmian w zakresie estetyki, czytelności i przejrzystości projektów</w:t>
      </w:r>
      <w:r>
        <w:rPr>
          <w:rFonts w:ascii="Arial" w:hAnsi="Arial" w:cs="Arial"/>
        </w:rPr>
        <w:t xml:space="preserve">. </w:t>
      </w:r>
    </w:p>
    <w:p w:rsidR="003D423B" w:rsidRPr="00A81C0B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t xml:space="preserve">Wykonawca opracuje minimum 3 propozycje layoutu głównego do wyboru Zamawiającego nie później niż w ciągu </w:t>
      </w:r>
      <w:r w:rsidR="00F820FA">
        <w:rPr>
          <w:rFonts w:ascii="Arial" w:hAnsi="Arial" w:cs="Arial"/>
        </w:rPr>
        <w:t>5</w:t>
      </w:r>
      <w:r w:rsidRPr="00A81C0B">
        <w:rPr>
          <w:rFonts w:ascii="Arial" w:hAnsi="Arial" w:cs="Arial"/>
        </w:rPr>
        <w:t xml:space="preserve"> dni roboczych od dnia zawarcia umowy. </w:t>
      </w:r>
    </w:p>
    <w:p w:rsidR="003D423B" w:rsidRDefault="003D423B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1C0B">
        <w:rPr>
          <w:rFonts w:ascii="Arial" w:hAnsi="Arial" w:cs="Arial"/>
        </w:rPr>
        <w:lastRenderedPageBreak/>
        <w:t>Wybrany layout będzie podlegał modyfikacjom</w:t>
      </w:r>
      <w:r w:rsidR="001E7EFF">
        <w:rPr>
          <w:rFonts w:ascii="Arial" w:hAnsi="Arial" w:cs="Arial"/>
        </w:rPr>
        <w:t>,</w:t>
      </w:r>
      <w:r w:rsidRPr="00A81C0B">
        <w:rPr>
          <w:rFonts w:ascii="Arial" w:hAnsi="Arial" w:cs="Arial"/>
        </w:rPr>
        <w:t xml:space="preserve"> aż do uzyskania ostatecznej akceptacji ze strony Zamawiającego. Na tej podstawie Wykonawca dokona adaptacji layoutu głównego i dostosuje projekt do formy i przeznaczenia wszystkich elementów wystawienniczych. </w:t>
      </w:r>
    </w:p>
    <w:p w:rsidR="00145AA6" w:rsidRDefault="00145AA6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zgła</w:t>
      </w:r>
      <w:r w:rsidR="001E7EFF">
        <w:rPr>
          <w:rFonts w:ascii="Arial" w:hAnsi="Arial" w:cs="Arial"/>
        </w:rPr>
        <w:t xml:space="preserve">szania uwag do każdego projektu, a Wykonawca każdorazowo jest zobowiązany do ich wprowadzenia i ponownego </w:t>
      </w:r>
      <w:r w:rsidR="000F79A7">
        <w:rPr>
          <w:rFonts w:ascii="Arial" w:hAnsi="Arial" w:cs="Arial"/>
        </w:rPr>
        <w:t xml:space="preserve">przesłania, </w:t>
      </w:r>
      <w:r w:rsidR="000F79A7" w:rsidRPr="00A81C0B">
        <w:rPr>
          <w:rFonts w:ascii="Arial" w:hAnsi="Arial" w:cs="Arial"/>
        </w:rPr>
        <w:t>aż do uzyskania ostatecznej akceptacji ze strony Zamawiającego.</w:t>
      </w:r>
    </w:p>
    <w:p w:rsidR="00481209" w:rsidRPr="00896F57" w:rsidRDefault="00481209" w:rsidP="009C41DD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r w:rsidRPr="00896F57">
        <w:rPr>
          <w:rFonts w:ascii="Arial" w:hAnsi="Arial" w:cs="Arial"/>
          <w:b/>
        </w:rPr>
        <w:t xml:space="preserve">Wykonawca przed rozpoczęciem produkcji wszystkich </w:t>
      </w:r>
      <w:r w:rsidR="00DC0C7C" w:rsidRPr="00896F57">
        <w:rPr>
          <w:rFonts w:ascii="Arial" w:hAnsi="Arial" w:cs="Arial"/>
          <w:b/>
        </w:rPr>
        <w:t>nośników reklamowych</w:t>
      </w:r>
      <w:r w:rsidRPr="00896F57">
        <w:rPr>
          <w:rFonts w:ascii="Arial" w:hAnsi="Arial" w:cs="Arial"/>
          <w:b/>
        </w:rPr>
        <w:t xml:space="preserve"> wykona </w:t>
      </w:r>
      <w:r w:rsidR="00DC0C7C" w:rsidRPr="00896F57">
        <w:rPr>
          <w:rFonts w:ascii="Arial" w:hAnsi="Arial" w:cs="Arial"/>
          <w:b/>
        </w:rPr>
        <w:t xml:space="preserve">i dostarczy do siedziby Zmawiającego </w:t>
      </w:r>
      <w:r w:rsidRPr="00896F57">
        <w:rPr>
          <w:rFonts w:ascii="Arial" w:hAnsi="Arial" w:cs="Arial"/>
          <w:b/>
        </w:rPr>
        <w:t xml:space="preserve">dwa pełnowymiarowe wydruki próbne </w:t>
      </w:r>
      <w:r w:rsidR="00DC0C7C" w:rsidRPr="00896F57">
        <w:rPr>
          <w:rFonts w:ascii="Arial" w:hAnsi="Arial" w:cs="Arial"/>
          <w:b/>
        </w:rPr>
        <w:t xml:space="preserve">w rozmiarze 100x200 cm. </w:t>
      </w:r>
      <w:r w:rsidRPr="00896F57">
        <w:rPr>
          <w:rFonts w:ascii="Arial" w:hAnsi="Arial" w:cs="Arial"/>
          <w:b/>
        </w:rPr>
        <w:t xml:space="preserve"> </w:t>
      </w:r>
      <w:r w:rsidR="00DC0C7C" w:rsidRPr="00896F57">
        <w:rPr>
          <w:rFonts w:ascii="Arial" w:hAnsi="Arial" w:cs="Arial"/>
          <w:b/>
        </w:rPr>
        <w:t>Zamawiający zainstaluje ww. na posiadanych kasetonach celem sprawdzenia jakości wykonania, użytych materiałów oraz ich czytelności i estetyki. W przypadku wystąpienia</w:t>
      </w:r>
      <w:r w:rsidR="009A7483" w:rsidRPr="00896F57">
        <w:rPr>
          <w:rFonts w:ascii="Arial" w:hAnsi="Arial" w:cs="Arial"/>
          <w:b/>
        </w:rPr>
        <w:t>:</w:t>
      </w:r>
      <w:r w:rsidR="00DC0C7C" w:rsidRPr="00896F57">
        <w:rPr>
          <w:rFonts w:ascii="Arial" w:hAnsi="Arial" w:cs="Arial"/>
          <w:b/>
        </w:rPr>
        <w:t xml:space="preserve"> braku możliwości </w:t>
      </w:r>
      <w:r w:rsidR="00352ACA" w:rsidRPr="00896F57">
        <w:rPr>
          <w:rFonts w:ascii="Arial" w:hAnsi="Arial" w:cs="Arial"/>
          <w:b/>
        </w:rPr>
        <w:t xml:space="preserve">skutecznego </w:t>
      </w:r>
      <w:r w:rsidR="006C62FC" w:rsidRPr="00896F57">
        <w:rPr>
          <w:rFonts w:ascii="Arial" w:hAnsi="Arial" w:cs="Arial"/>
          <w:b/>
        </w:rPr>
        <w:t>lub</w:t>
      </w:r>
      <w:r w:rsidR="00352ACA" w:rsidRPr="00896F57">
        <w:rPr>
          <w:rFonts w:ascii="Arial" w:hAnsi="Arial" w:cs="Arial"/>
          <w:b/>
        </w:rPr>
        <w:t xml:space="preserve"> trwałego </w:t>
      </w:r>
      <w:r w:rsidR="00DC0C7C" w:rsidRPr="00896F57">
        <w:rPr>
          <w:rFonts w:ascii="Arial" w:hAnsi="Arial" w:cs="Arial"/>
          <w:b/>
        </w:rPr>
        <w:t xml:space="preserve">zainstalowania </w:t>
      </w:r>
      <w:r w:rsidR="00352ACA" w:rsidRPr="00896F57">
        <w:rPr>
          <w:rFonts w:ascii="Arial" w:hAnsi="Arial" w:cs="Arial"/>
          <w:b/>
        </w:rPr>
        <w:t>nośnika</w:t>
      </w:r>
      <w:r w:rsidR="006C62FC" w:rsidRPr="00896F57">
        <w:rPr>
          <w:rFonts w:ascii="Arial" w:hAnsi="Arial" w:cs="Arial"/>
          <w:b/>
        </w:rPr>
        <w:t xml:space="preserve"> lub</w:t>
      </w:r>
      <w:r w:rsidR="00DC0C7C" w:rsidRPr="00896F57">
        <w:rPr>
          <w:rFonts w:ascii="Arial" w:hAnsi="Arial" w:cs="Arial"/>
          <w:b/>
        </w:rPr>
        <w:t xml:space="preserve"> marszczeń tkaniny</w:t>
      </w:r>
      <w:r w:rsidR="006C62FC" w:rsidRPr="00896F57">
        <w:rPr>
          <w:rFonts w:ascii="Arial" w:hAnsi="Arial" w:cs="Arial"/>
          <w:b/>
        </w:rPr>
        <w:t xml:space="preserve"> lub</w:t>
      </w:r>
      <w:r w:rsidR="00DC0C7C" w:rsidRPr="00896F57">
        <w:rPr>
          <w:rFonts w:ascii="Arial" w:hAnsi="Arial" w:cs="Arial"/>
          <w:b/>
        </w:rPr>
        <w:t xml:space="preserve"> przebijania grafiki z jednej strony kasetonu na grafikę z drugiej strony</w:t>
      </w:r>
      <w:r w:rsidR="006C62FC" w:rsidRPr="00896F57">
        <w:rPr>
          <w:rFonts w:ascii="Arial" w:hAnsi="Arial" w:cs="Arial"/>
          <w:b/>
        </w:rPr>
        <w:t xml:space="preserve"> lub</w:t>
      </w:r>
      <w:r w:rsidR="00213473" w:rsidRPr="00896F57">
        <w:rPr>
          <w:rFonts w:ascii="Arial" w:hAnsi="Arial" w:cs="Arial"/>
          <w:b/>
        </w:rPr>
        <w:t xml:space="preserve"> pojawianiu się cieni</w:t>
      </w:r>
      <w:r w:rsidR="006C62FC" w:rsidRPr="00896F57">
        <w:rPr>
          <w:rFonts w:ascii="Arial" w:hAnsi="Arial" w:cs="Arial"/>
          <w:b/>
        </w:rPr>
        <w:t xml:space="preserve"> lub</w:t>
      </w:r>
      <w:r w:rsidR="00DC0C7C" w:rsidRPr="00896F57">
        <w:rPr>
          <w:rFonts w:ascii="Arial" w:hAnsi="Arial" w:cs="Arial"/>
          <w:b/>
        </w:rPr>
        <w:t xml:space="preserve"> prześwitywania oświetlenia L</w:t>
      </w:r>
      <w:r w:rsidR="006C62FC" w:rsidRPr="00896F57">
        <w:rPr>
          <w:rFonts w:ascii="Arial" w:hAnsi="Arial" w:cs="Arial"/>
          <w:b/>
        </w:rPr>
        <w:t>ED zainstalowanego w kasetonach lub</w:t>
      </w:r>
      <w:r w:rsidR="00DC0C7C" w:rsidRPr="00896F57">
        <w:rPr>
          <w:rFonts w:ascii="Arial" w:hAnsi="Arial" w:cs="Arial"/>
          <w:b/>
        </w:rPr>
        <w:t xml:space="preserve"> </w:t>
      </w:r>
      <w:r w:rsidR="00213473" w:rsidRPr="00896F57">
        <w:rPr>
          <w:rFonts w:ascii="Arial" w:hAnsi="Arial" w:cs="Arial"/>
          <w:b/>
        </w:rPr>
        <w:t>nierównomierny</w:t>
      </w:r>
      <w:r w:rsidR="006C62FC" w:rsidRPr="00896F57">
        <w:rPr>
          <w:rFonts w:ascii="Arial" w:hAnsi="Arial" w:cs="Arial"/>
          <w:b/>
        </w:rPr>
        <w:t>m podświetlaniu całości grafiki lub</w:t>
      </w:r>
      <w:r w:rsidR="00213473" w:rsidRPr="00896F57">
        <w:rPr>
          <w:rFonts w:ascii="Arial" w:hAnsi="Arial" w:cs="Arial"/>
          <w:b/>
        </w:rPr>
        <w:t xml:space="preserve"> </w:t>
      </w:r>
      <w:r w:rsidR="00DC0C7C" w:rsidRPr="00896F57">
        <w:rPr>
          <w:rFonts w:ascii="Arial" w:hAnsi="Arial" w:cs="Arial"/>
          <w:b/>
        </w:rPr>
        <w:t xml:space="preserve">nieczytelności </w:t>
      </w:r>
      <w:r w:rsidR="00352ACA" w:rsidRPr="00896F57">
        <w:rPr>
          <w:rFonts w:ascii="Arial" w:hAnsi="Arial" w:cs="Arial"/>
          <w:b/>
        </w:rPr>
        <w:t xml:space="preserve">grafiki Zamawiający zastrzega sobie prawo do </w:t>
      </w:r>
      <w:r w:rsidR="00B61947" w:rsidRPr="00896F57">
        <w:rPr>
          <w:rFonts w:ascii="Arial" w:hAnsi="Arial" w:cs="Arial"/>
          <w:b/>
        </w:rPr>
        <w:t>odstąpienia</w:t>
      </w:r>
      <w:r w:rsidR="00352ACA" w:rsidRPr="00896F57">
        <w:rPr>
          <w:rFonts w:ascii="Arial" w:hAnsi="Arial" w:cs="Arial"/>
          <w:b/>
        </w:rPr>
        <w:t xml:space="preserve"> umowy z Wykonawcą bez ponoszenia kosztów.  </w:t>
      </w:r>
      <w:r w:rsidR="00DC0C7C" w:rsidRPr="00896F57">
        <w:rPr>
          <w:rFonts w:ascii="Arial" w:hAnsi="Arial" w:cs="Arial"/>
          <w:b/>
        </w:rPr>
        <w:t xml:space="preserve"> </w:t>
      </w:r>
    </w:p>
    <w:bookmarkEnd w:id="0"/>
    <w:p w:rsidR="007828F9" w:rsidRDefault="009C41DD" w:rsidP="007828F9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9C41DD">
        <w:rPr>
          <w:rFonts w:ascii="Arial" w:hAnsi="Arial" w:cs="Arial"/>
        </w:rPr>
        <w:t xml:space="preserve">Ostateczne wersje projektów zostaną przekazane Zamawiającemu w formie </w:t>
      </w:r>
      <w:proofErr w:type="spellStart"/>
      <w:r w:rsidRPr="009C41DD">
        <w:rPr>
          <w:rFonts w:ascii="Arial" w:hAnsi="Arial" w:cs="Arial"/>
        </w:rPr>
        <w:t>proof’ów</w:t>
      </w:r>
      <w:proofErr w:type="spellEnd"/>
      <w:r w:rsidRPr="009C41DD">
        <w:rPr>
          <w:rFonts w:ascii="Arial" w:hAnsi="Arial" w:cs="Arial"/>
        </w:rPr>
        <w:t xml:space="preserve"> </w:t>
      </w:r>
      <w:r w:rsidRPr="009C41DD">
        <w:rPr>
          <w:rFonts w:ascii="Arial" w:hAnsi="Arial" w:cs="Arial"/>
        </w:rPr>
        <w:br/>
        <w:t xml:space="preserve">w standardzie Ugra </w:t>
      </w:r>
      <w:proofErr w:type="spellStart"/>
      <w:r w:rsidRPr="009C41DD">
        <w:rPr>
          <w:rFonts w:ascii="Arial" w:hAnsi="Arial" w:cs="Arial"/>
        </w:rPr>
        <w:t>Fogra</w:t>
      </w:r>
      <w:proofErr w:type="spellEnd"/>
      <w:r w:rsidRPr="009C41DD">
        <w:rPr>
          <w:rFonts w:ascii="Arial" w:hAnsi="Arial" w:cs="Arial"/>
        </w:rPr>
        <w:t xml:space="preserve"> w formacie A3 (łącznie </w:t>
      </w:r>
      <w:r w:rsidR="000D6857">
        <w:rPr>
          <w:rFonts w:ascii="Arial" w:hAnsi="Arial" w:cs="Arial"/>
        </w:rPr>
        <w:t>32</w:t>
      </w:r>
      <w:r w:rsidRPr="009C41DD">
        <w:rPr>
          <w:rFonts w:ascii="Arial" w:hAnsi="Arial" w:cs="Arial"/>
        </w:rPr>
        <w:t xml:space="preserve"> szt. tj. dla każdego projektu) i ich akceptacja będzie jednoznaczna ze zgodą na rozpoczęciem produkcji </w:t>
      </w:r>
      <w:r w:rsidR="000D6857">
        <w:rPr>
          <w:rFonts w:ascii="Arial" w:hAnsi="Arial" w:cs="Arial"/>
        </w:rPr>
        <w:t>nośników reklamowych</w:t>
      </w:r>
      <w:r w:rsidRPr="009C41DD">
        <w:rPr>
          <w:rFonts w:ascii="Arial" w:hAnsi="Arial" w:cs="Arial"/>
        </w:rPr>
        <w:t xml:space="preserve">. </w:t>
      </w:r>
    </w:p>
    <w:p w:rsidR="009C14E9" w:rsidRPr="007828F9" w:rsidRDefault="00771556" w:rsidP="007828F9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7828F9">
        <w:rPr>
          <w:rFonts w:ascii="Arial" w:hAnsi="Arial" w:cs="Arial"/>
        </w:rPr>
        <w:t>Wykonawca przekaże Zamawiającemu o</w:t>
      </w:r>
      <w:r w:rsidR="009C41DD" w:rsidRPr="007828F9">
        <w:rPr>
          <w:rFonts w:ascii="Arial" w:hAnsi="Arial" w:cs="Arial"/>
        </w:rPr>
        <w:t xml:space="preserve">stateczne wersje projektów </w:t>
      </w:r>
      <w:r w:rsidR="009C14E9" w:rsidRPr="007828F9">
        <w:rPr>
          <w:rFonts w:ascii="Arial" w:hAnsi="Arial" w:cs="Arial"/>
          <w:color w:val="000000"/>
        </w:rPr>
        <w:t>w plikach otwartych (jakość produkcyjna) i zamkniętych (wersja PDF) na nośnikach CD/ DVD/ pendrive umożliwiających późniejszą edycję.</w:t>
      </w:r>
    </w:p>
    <w:p w:rsidR="003D423B" w:rsidRPr="00A81C0B" w:rsidRDefault="003D423B" w:rsidP="003D42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3D423B" w:rsidRPr="00A81C0B" w:rsidRDefault="003D423B" w:rsidP="003D423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trike/>
          <w:highlight w:val="cyan"/>
        </w:rPr>
      </w:pPr>
    </w:p>
    <w:p w:rsidR="00F1735A" w:rsidRDefault="00F1735A" w:rsidP="003D423B">
      <w:pPr>
        <w:pStyle w:val="Akapitzlist"/>
        <w:shd w:val="clear" w:color="auto" w:fill="FFFFFF" w:themeFill="background1"/>
        <w:spacing w:after="0" w:line="360" w:lineRule="auto"/>
        <w:ind w:left="0"/>
        <w:rPr>
          <w:rFonts w:ascii="Arial" w:hAnsi="Arial" w:cs="Arial"/>
        </w:rPr>
      </w:pPr>
    </w:p>
    <w:p w:rsidR="003D423B" w:rsidRPr="00A81C0B" w:rsidRDefault="000707E4" w:rsidP="000707E4">
      <w:pPr>
        <w:pStyle w:val="Akapitzlist"/>
        <w:shd w:val="clear" w:color="auto" w:fill="FFFFFF" w:themeFill="background1"/>
        <w:tabs>
          <w:tab w:val="left" w:pos="284"/>
        </w:tabs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Szacowanie wartości proszę przesłać na adres </w:t>
      </w:r>
      <w:hyperlink r:id="rId9" w:history="1">
        <w:r w:rsidRPr="002B2DF2">
          <w:rPr>
            <w:rStyle w:val="Hipercze"/>
            <w:rFonts w:ascii="Arial" w:hAnsi="Arial" w:cs="Arial"/>
          </w:rPr>
          <w:t>e.tomkiewicz@mazowia.eu</w:t>
        </w:r>
      </w:hyperlink>
      <w:r>
        <w:rPr>
          <w:rFonts w:ascii="Arial" w:hAnsi="Arial" w:cs="Arial"/>
        </w:rPr>
        <w:t xml:space="preserve"> do godziny 12:00 dnia 20.01.2016 r. </w:t>
      </w:r>
    </w:p>
    <w:sectPr w:rsidR="003D423B" w:rsidRPr="00A81C0B" w:rsidSect="00EE4CF1">
      <w:footerReference w:type="default" r:id="rId10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75" w:rsidRDefault="00A27175" w:rsidP="00864765">
      <w:pPr>
        <w:spacing w:after="0" w:line="240" w:lineRule="auto"/>
      </w:pPr>
      <w:r>
        <w:separator/>
      </w:r>
    </w:p>
  </w:endnote>
  <w:endnote w:type="continuationSeparator" w:id="0">
    <w:p w:rsidR="00A27175" w:rsidRDefault="00A27175" w:rsidP="0086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126966"/>
      <w:docPartObj>
        <w:docPartGallery w:val="Page Numbers (Bottom of Page)"/>
        <w:docPartUnique/>
      </w:docPartObj>
    </w:sdtPr>
    <w:sdtEndPr/>
    <w:sdtContent>
      <w:p w:rsidR="00864765" w:rsidRDefault="00DB57FD">
        <w:pPr>
          <w:pStyle w:val="Stopka"/>
          <w:jc w:val="right"/>
        </w:pPr>
        <w:r>
          <w:fldChar w:fldCharType="begin"/>
        </w:r>
        <w:r w:rsidR="00864765">
          <w:instrText>PAGE   \* MERGEFORMAT</w:instrText>
        </w:r>
        <w:r>
          <w:fldChar w:fldCharType="separate"/>
        </w:r>
        <w:r w:rsidR="00896F57">
          <w:rPr>
            <w:noProof/>
          </w:rPr>
          <w:t>4</w:t>
        </w:r>
        <w:r>
          <w:fldChar w:fldCharType="end"/>
        </w:r>
      </w:p>
    </w:sdtContent>
  </w:sdt>
  <w:p w:rsidR="00864765" w:rsidRDefault="008647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75" w:rsidRDefault="00A27175" w:rsidP="00864765">
      <w:pPr>
        <w:spacing w:after="0" w:line="240" w:lineRule="auto"/>
      </w:pPr>
      <w:r>
        <w:separator/>
      </w:r>
    </w:p>
  </w:footnote>
  <w:footnote w:type="continuationSeparator" w:id="0">
    <w:p w:rsidR="00A27175" w:rsidRDefault="00A27175" w:rsidP="0086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AF5"/>
    <w:multiLevelType w:val="hybridMultilevel"/>
    <w:tmpl w:val="653E94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7E384F"/>
    <w:multiLevelType w:val="hybridMultilevel"/>
    <w:tmpl w:val="DEBC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A3895"/>
    <w:multiLevelType w:val="hybridMultilevel"/>
    <w:tmpl w:val="E6C00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6D27"/>
    <w:multiLevelType w:val="hybridMultilevel"/>
    <w:tmpl w:val="2EFE1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76199"/>
    <w:multiLevelType w:val="multilevel"/>
    <w:tmpl w:val="A20E9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EA253E9"/>
    <w:multiLevelType w:val="hybridMultilevel"/>
    <w:tmpl w:val="95CC3C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9348EF"/>
    <w:multiLevelType w:val="hybridMultilevel"/>
    <w:tmpl w:val="8FB6C4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4997E04"/>
    <w:multiLevelType w:val="hybridMultilevel"/>
    <w:tmpl w:val="6FB61D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AF4E1D"/>
    <w:multiLevelType w:val="hybridMultilevel"/>
    <w:tmpl w:val="6BB0AA4A"/>
    <w:lvl w:ilvl="0" w:tplc="CDBA03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D12293"/>
    <w:multiLevelType w:val="hybridMultilevel"/>
    <w:tmpl w:val="51386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890"/>
    <w:multiLevelType w:val="hybridMultilevel"/>
    <w:tmpl w:val="A8C03D02"/>
    <w:lvl w:ilvl="0" w:tplc="16F2C6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DC4470"/>
    <w:multiLevelType w:val="hybridMultilevel"/>
    <w:tmpl w:val="5240C6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387B0A"/>
    <w:multiLevelType w:val="hybridMultilevel"/>
    <w:tmpl w:val="B178F5F0"/>
    <w:lvl w:ilvl="0" w:tplc="D80A9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3B"/>
    <w:rsid w:val="0005633A"/>
    <w:rsid w:val="00062796"/>
    <w:rsid w:val="000707E4"/>
    <w:rsid w:val="000855AB"/>
    <w:rsid w:val="00095E12"/>
    <w:rsid w:val="000D24CE"/>
    <w:rsid w:val="000D6857"/>
    <w:rsid w:val="000F79A7"/>
    <w:rsid w:val="001069FD"/>
    <w:rsid w:val="00145AA6"/>
    <w:rsid w:val="001E7EFF"/>
    <w:rsid w:val="00213473"/>
    <w:rsid w:val="002308C9"/>
    <w:rsid w:val="00236829"/>
    <w:rsid w:val="00247E10"/>
    <w:rsid w:val="002859E5"/>
    <w:rsid w:val="002B1614"/>
    <w:rsid w:val="002B7398"/>
    <w:rsid w:val="002F0569"/>
    <w:rsid w:val="0033328D"/>
    <w:rsid w:val="00352ACA"/>
    <w:rsid w:val="0036348B"/>
    <w:rsid w:val="003D423B"/>
    <w:rsid w:val="004261C9"/>
    <w:rsid w:val="00481209"/>
    <w:rsid w:val="00497626"/>
    <w:rsid w:val="004E5771"/>
    <w:rsid w:val="005D5E85"/>
    <w:rsid w:val="00602B40"/>
    <w:rsid w:val="006115FF"/>
    <w:rsid w:val="0063029A"/>
    <w:rsid w:val="00677BD4"/>
    <w:rsid w:val="006A65A2"/>
    <w:rsid w:val="006B5BC8"/>
    <w:rsid w:val="006C62FC"/>
    <w:rsid w:val="006E6827"/>
    <w:rsid w:val="006F548E"/>
    <w:rsid w:val="00735FD4"/>
    <w:rsid w:val="00771556"/>
    <w:rsid w:val="007828F9"/>
    <w:rsid w:val="00864765"/>
    <w:rsid w:val="00864E3A"/>
    <w:rsid w:val="0087099B"/>
    <w:rsid w:val="00874BE9"/>
    <w:rsid w:val="0088072F"/>
    <w:rsid w:val="00885802"/>
    <w:rsid w:val="00896F57"/>
    <w:rsid w:val="008B452C"/>
    <w:rsid w:val="008D2B58"/>
    <w:rsid w:val="008F3CB4"/>
    <w:rsid w:val="00977B32"/>
    <w:rsid w:val="009A7483"/>
    <w:rsid w:val="009C14E9"/>
    <w:rsid w:val="009C41DD"/>
    <w:rsid w:val="00A26D79"/>
    <w:rsid w:val="00A27175"/>
    <w:rsid w:val="00A4294D"/>
    <w:rsid w:val="00A42B68"/>
    <w:rsid w:val="00A572A1"/>
    <w:rsid w:val="00AD7036"/>
    <w:rsid w:val="00AE0413"/>
    <w:rsid w:val="00B0224B"/>
    <w:rsid w:val="00B61947"/>
    <w:rsid w:val="00B61DFF"/>
    <w:rsid w:val="00B80987"/>
    <w:rsid w:val="00C03354"/>
    <w:rsid w:val="00CA1BF8"/>
    <w:rsid w:val="00CB4E15"/>
    <w:rsid w:val="00CC221D"/>
    <w:rsid w:val="00CE166D"/>
    <w:rsid w:val="00CE5D23"/>
    <w:rsid w:val="00D14AE0"/>
    <w:rsid w:val="00D14B6C"/>
    <w:rsid w:val="00D27EC8"/>
    <w:rsid w:val="00D64779"/>
    <w:rsid w:val="00D816B9"/>
    <w:rsid w:val="00DB57FD"/>
    <w:rsid w:val="00DC0C7C"/>
    <w:rsid w:val="00DC6CA5"/>
    <w:rsid w:val="00DD3A37"/>
    <w:rsid w:val="00E52922"/>
    <w:rsid w:val="00EB22E3"/>
    <w:rsid w:val="00ED0389"/>
    <w:rsid w:val="00ED72DC"/>
    <w:rsid w:val="00EE4CF1"/>
    <w:rsid w:val="00EF38E5"/>
    <w:rsid w:val="00EF5A54"/>
    <w:rsid w:val="00F1735A"/>
    <w:rsid w:val="00F258D4"/>
    <w:rsid w:val="00F41F8D"/>
    <w:rsid w:val="00F51A41"/>
    <w:rsid w:val="00F820FA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65"/>
  </w:style>
  <w:style w:type="paragraph" w:styleId="Stopka">
    <w:name w:val="footer"/>
    <w:basedOn w:val="Normalny"/>
    <w:link w:val="Stopka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65"/>
  </w:style>
  <w:style w:type="character" w:styleId="Hipercze">
    <w:name w:val="Hyperlink"/>
    <w:basedOn w:val="Domylnaczcionkaakapitu"/>
    <w:uiPriority w:val="99"/>
    <w:unhideWhenUsed/>
    <w:rsid w:val="00070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65"/>
  </w:style>
  <w:style w:type="paragraph" w:styleId="Stopka">
    <w:name w:val="footer"/>
    <w:basedOn w:val="Normalny"/>
    <w:link w:val="StopkaZnak"/>
    <w:uiPriority w:val="99"/>
    <w:unhideWhenUsed/>
    <w:rsid w:val="0086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65"/>
  </w:style>
  <w:style w:type="character" w:styleId="Hipercze">
    <w:name w:val="Hyperlink"/>
    <w:basedOn w:val="Domylnaczcionkaakapitu"/>
    <w:uiPriority w:val="99"/>
    <w:unhideWhenUsed/>
    <w:rsid w:val="00070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tomkiewicz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Elżbieta Tomkiewicz</cp:lastModifiedBy>
  <cp:revision>45</cp:revision>
  <dcterms:created xsi:type="dcterms:W3CDTF">2015-03-19T08:49:00Z</dcterms:created>
  <dcterms:modified xsi:type="dcterms:W3CDTF">2016-01-14T11:35:00Z</dcterms:modified>
</cp:coreProperties>
</file>