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E0D37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DB3A8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Pr="00DB3A8D">
        <w:rPr>
          <w:rFonts w:asciiTheme="minorHAnsi" w:hAnsiTheme="minorHAnsi" w:cs="Arial"/>
          <w:b/>
          <w:sz w:val="20"/>
          <w:szCs w:val="20"/>
        </w:rPr>
        <w:t>przeprowadzenie audytu dostępności portalu RPO WM 2014-2020 w odniesieniu do WCAG w wersji 2.0 na poziomie AA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5504F9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DB3A8D">
              <w:rPr>
                <w:rFonts w:asciiTheme="minorHAnsi" w:hAnsiTheme="minorHAnsi" w:cs="Arial"/>
                <w:color w:val="000000"/>
              </w:rPr>
              <w:t xml:space="preserve">Weryfikacja portalu internetowego w odniesieniu do </w:t>
            </w:r>
            <w:r w:rsidR="005504F9">
              <w:rPr>
                <w:rFonts w:asciiTheme="minorHAnsi" w:hAnsiTheme="minorHAnsi" w:cs="Arial"/>
                <w:color w:val="000000"/>
              </w:rPr>
              <w:br/>
            </w:r>
            <w:r w:rsidRPr="00DB3A8D">
              <w:rPr>
                <w:rFonts w:asciiTheme="minorHAnsi" w:hAnsiTheme="minorHAnsi" w:cs="Arial"/>
                <w:color w:val="000000"/>
              </w:rPr>
              <w:t>WCAG 2.0 na poziomie AA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B3A8D" w:rsidTr="005504F9">
        <w:trPr>
          <w:trHeight w:val="99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2.</w:t>
            </w:r>
          </w:p>
        </w:tc>
        <w:tc>
          <w:tcPr>
            <w:tcW w:w="5812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DB3A8D">
              <w:rPr>
                <w:rFonts w:asciiTheme="minorHAnsi" w:hAnsiTheme="minorHAnsi" w:cs="Arial"/>
                <w:color w:val="000000"/>
              </w:rPr>
              <w:t>Ponowna weryfikacja portalu internetowego w odniesieniu do WCAG 2.0 na poziomie AA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Ind w:w="4219" w:type="dxa"/>
        <w:tblLook w:val="04A0"/>
      </w:tblPr>
      <w:tblGrid>
        <w:gridCol w:w="2268"/>
        <w:gridCol w:w="2725"/>
      </w:tblGrid>
      <w:tr w:rsidR="00DB3A8D" w:rsidTr="00DB3A8D">
        <w:trPr>
          <w:trHeight w:val="509"/>
        </w:trPr>
        <w:tc>
          <w:tcPr>
            <w:tcW w:w="2268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Suma: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15C76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F15C76" w:rsidTr="00F15C76">
        <w:trPr>
          <w:trHeight w:val="567"/>
        </w:trPr>
        <w:tc>
          <w:tcPr>
            <w:tcW w:w="6487" w:type="dxa"/>
            <w:vAlign w:val="center"/>
          </w:tcPr>
          <w:p w:rsidR="00F15C76" w:rsidRPr="00F15C76" w:rsidRDefault="00F15C76" w:rsidP="005504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Liczba przeprowadzonych audytów portali internetowych: </w:t>
            </w:r>
          </w:p>
        </w:tc>
        <w:tc>
          <w:tcPr>
            <w:tcW w:w="2725" w:type="dxa"/>
            <w:vAlign w:val="center"/>
          </w:tcPr>
          <w:p w:rsidR="00F15C76" w:rsidRPr="00F15C76" w:rsidRDefault="00F15C76" w:rsidP="005504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F15C76" w:rsidRDefault="00F15C76" w:rsidP="005504F9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5504F9" w:rsidTr="005504F9">
        <w:trPr>
          <w:trHeight w:val="1056"/>
        </w:trPr>
        <w:tc>
          <w:tcPr>
            <w:tcW w:w="6487" w:type="dxa"/>
            <w:vAlign w:val="center"/>
          </w:tcPr>
          <w:p w:rsidR="005504F9" w:rsidRPr="00F15C76" w:rsidRDefault="005504F9" w:rsidP="005504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504F9">
              <w:rPr>
                <w:rFonts w:asciiTheme="minorHAnsi" w:hAnsiTheme="minorHAnsi" w:cs="Arial"/>
                <w:b/>
                <w:color w:val="000000"/>
              </w:rPr>
              <w:t xml:space="preserve">Oświadczam, że eksperci pracujący przy zleceniu mają minimum </w:t>
            </w:r>
            <w:r>
              <w:rPr>
                <w:rFonts w:asciiTheme="minorHAnsi" w:hAnsiTheme="minorHAnsi" w:cs="Arial"/>
                <w:b/>
                <w:color w:val="000000"/>
              </w:rPr>
              <w:br/>
            </w:r>
            <w:r w:rsidRPr="005504F9">
              <w:rPr>
                <w:rFonts w:asciiTheme="minorHAnsi" w:hAnsiTheme="minorHAnsi" w:cs="Arial"/>
                <w:b/>
                <w:color w:val="000000"/>
              </w:rPr>
              <w:t>2 letnie doświadczenie w zakresie weryfikacji stron i aplikacji internetowych pod kątem spełnienia warunków WCAG 2.0.</w:t>
            </w:r>
          </w:p>
        </w:tc>
        <w:tc>
          <w:tcPr>
            <w:tcW w:w="2725" w:type="dxa"/>
            <w:vAlign w:val="center"/>
          </w:tcPr>
          <w:p w:rsidR="005504F9" w:rsidRPr="00F15C76" w:rsidRDefault="005504F9" w:rsidP="005504F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TAK/NIE*</w:t>
            </w:r>
          </w:p>
        </w:tc>
      </w:tr>
    </w:tbl>
    <w:p w:rsidR="005504F9" w:rsidRPr="005504F9" w:rsidRDefault="005504F9" w:rsidP="005504F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5504F9">
        <w:rPr>
          <w:rFonts w:asciiTheme="minorHAnsi" w:hAnsiTheme="minorHAnsi" w:cs="Arial"/>
          <w:color w:val="000000"/>
          <w:sz w:val="20"/>
          <w:szCs w:val="20"/>
        </w:rPr>
        <w:t xml:space="preserve">* Niepotrzebne skreślić </w:t>
      </w:r>
    </w:p>
    <w:p w:rsidR="005504F9" w:rsidRPr="005504F9" w:rsidRDefault="005504F9" w:rsidP="005504F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Formularz wyceny należy wysłać na adres: </w:t>
      </w:r>
      <w:hyperlink r:id="rId8" w:history="1">
        <w:r w:rsidRPr="00AF0857">
          <w:rPr>
            <w:rStyle w:val="Hipercze"/>
            <w:rFonts w:asciiTheme="minorHAnsi" w:hAnsiTheme="minorHAnsi" w:cs="Arial"/>
            <w:b/>
            <w:sz w:val="20"/>
            <w:szCs w:val="20"/>
          </w:rPr>
          <w:t>j.kosk@mazowia.eu</w:t>
        </w:r>
      </w:hyperlink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jako podpisany </w:t>
      </w:r>
      <w:proofErr w:type="spellStart"/>
      <w:r>
        <w:rPr>
          <w:rFonts w:asciiTheme="minorHAnsi" w:hAnsiTheme="minorHAnsi" w:cs="Arial"/>
          <w:b/>
          <w:color w:val="000000"/>
          <w:sz w:val="20"/>
          <w:szCs w:val="20"/>
        </w:rPr>
        <w:t>skan</w:t>
      </w:r>
      <w:proofErr w:type="spellEnd"/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dokumentu. Oryginał prosimy zachować do wglądu. Formularze bez podpisu nie będą brane pod uwagę.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08" w:rsidRDefault="00EE4E08" w:rsidP="00243214">
      <w:pPr>
        <w:spacing w:after="0" w:line="240" w:lineRule="auto"/>
      </w:pPr>
      <w:r>
        <w:separator/>
      </w:r>
    </w:p>
  </w:endnote>
  <w:endnote w:type="continuationSeparator" w:id="0">
    <w:p w:rsidR="00EE4E08" w:rsidRDefault="00EE4E08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F36504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F36504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8E0D37">
      <w:rPr>
        <w:rFonts w:ascii="Times New Roman" w:hAnsi="Times New Roman" w:cs="Times New Roman"/>
        <w:b/>
        <w:noProof/>
        <w:sz w:val="16"/>
        <w:szCs w:val="16"/>
      </w:rPr>
      <w:t>1</w:t>
    </w:r>
    <w:r w:rsidR="00F36504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08" w:rsidRDefault="00EE4E08" w:rsidP="00243214">
      <w:pPr>
        <w:spacing w:after="0" w:line="240" w:lineRule="auto"/>
      </w:pPr>
      <w:r>
        <w:separator/>
      </w:r>
    </w:p>
  </w:footnote>
  <w:footnote w:type="continuationSeparator" w:id="0">
    <w:p w:rsidR="00EE4E08" w:rsidRDefault="00EE4E08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s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2AED9-CD28-4A3B-A25F-1E0F03C1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3</cp:revision>
  <cp:lastPrinted>2015-11-05T12:16:00Z</cp:lastPrinted>
  <dcterms:created xsi:type="dcterms:W3CDTF">2016-02-12T11:05:00Z</dcterms:created>
  <dcterms:modified xsi:type="dcterms:W3CDTF">2016-02-17T14:45:00Z</dcterms:modified>
</cp:coreProperties>
</file>