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55" w:rsidRPr="0013653B" w:rsidRDefault="003B7955" w:rsidP="000A3DE9">
      <w:pPr>
        <w:pStyle w:val="Nagwek"/>
        <w:ind w:left="142" w:hanging="142"/>
        <w:jc w:val="both"/>
        <w:rPr>
          <w:rFonts w:asciiTheme="minorHAnsi" w:hAnsiTheme="minorHAnsi" w:cs="Arial"/>
          <w:color w:val="auto"/>
        </w:rPr>
      </w:pPr>
    </w:p>
    <w:p w:rsidR="003B7955" w:rsidRPr="0013653B" w:rsidRDefault="003B7955" w:rsidP="000A3DE9">
      <w:pPr>
        <w:pStyle w:val="Nagwek"/>
        <w:ind w:left="142" w:hanging="142"/>
        <w:jc w:val="both"/>
        <w:rPr>
          <w:rFonts w:asciiTheme="minorHAnsi" w:hAnsiTheme="minorHAnsi" w:cs="Arial"/>
          <w:color w:val="auto"/>
        </w:rPr>
      </w:pPr>
    </w:p>
    <w:p w:rsidR="003B7955" w:rsidRPr="0013653B" w:rsidRDefault="003B7955" w:rsidP="000A3DE9">
      <w:pPr>
        <w:pStyle w:val="Nagwek"/>
        <w:ind w:left="142" w:hanging="142"/>
        <w:jc w:val="both"/>
        <w:rPr>
          <w:rFonts w:asciiTheme="minorHAnsi" w:hAnsiTheme="minorHAnsi" w:cs="Arial"/>
          <w:color w:val="auto"/>
        </w:rPr>
      </w:pPr>
    </w:p>
    <w:p w:rsidR="003B7955" w:rsidRPr="0013653B" w:rsidRDefault="003B7955" w:rsidP="000A3DE9">
      <w:pPr>
        <w:pStyle w:val="Nagwek"/>
        <w:ind w:left="142" w:hanging="142"/>
        <w:jc w:val="both"/>
        <w:rPr>
          <w:rFonts w:asciiTheme="minorHAnsi" w:hAnsiTheme="minorHAnsi" w:cs="Arial"/>
          <w:color w:val="auto"/>
        </w:rPr>
      </w:pPr>
    </w:p>
    <w:p w:rsidR="003B7955" w:rsidRPr="0013653B" w:rsidRDefault="003B7955" w:rsidP="000A3DE9">
      <w:pPr>
        <w:pStyle w:val="Nagwek"/>
        <w:ind w:left="142" w:hanging="142"/>
        <w:jc w:val="both"/>
        <w:rPr>
          <w:rFonts w:asciiTheme="minorHAnsi" w:hAnsiTheme="minorHAnsi" w:cs="Arial"/>
          <w:color w:val="auto"/>
        </w:rPr>
      </w:pPr>
    </w:p>
    <w:p w:rsidR="003B7955" w:rsidRPr="0013653B" w:rsidRDefault="003B7955" w:rsidP="000A3DE9">
      <w:pPr>
        <w:pStyle w:val="Nagwek"/>
        <w:ind w:left="142" w:hanging="142"/>
        <w:jc w:val="both"/>
        <w:rPr>
          <w:rFonts w:asciiTheme="minorHAnsi" w:hAnsiTheme="minorHAnsi" w:cs="Arial"/>
          <w:color w:val="auto"/>
        </w:rPr>
      </w:pPr>
    </w:p>
    <w:p w:rsidR="003B7955" w:rsidRPr="0013653B" w:rsidRDefault="003B7955" w:rsidP="000A3DE9">
      <w:pPr>
        <w:pStyle w:val="Nagwek"/>
        <w:ind w:left="142" w:hanging="142"/>
        <w:jc w:val="both"/>
        <w:rPr>
          <w:rFonts w:asciiTheme="minorHAnsi" w:hAnsiTheme="minorHAnsi" w:cs="Arial"/>
          <w:color w:val="auto"/>
        </w:rPr>
      </w:pPr>
    </w:p>
    <w:p w:rsidR="003B7955" w:rsidRPr="0013653B" w:rsidRDefault="003B7955" w:rsidP="000A3DE9">
      <w:pPr>
        <w:pStyle w:val="Nagwek"/>
        <w:ind w:left="142" w:hanging="142"/>
        <w:jc w:val="both"/>
        <w:rPr>
          <w:rFonts w:asciiTheme="minorHAnsi" w:hAnsiTheme="minorHAnsi" w:cs="Arial"/>
          <w:color w:val="auto"/>
        </w:rPr>
      </w:pPr>
    </w:p>
    <w:p w:rsidR="003B7955" w:rsidRPr="0013653B" w:rsidRDefault="003B7955" w:rsidP="000A3DE9">
      <w:pPr>
        <w:pStyle w:val="Nagwek"/>
        <w:ind w:left="142" w:hanging="142"/>
        <w:jc w:val="both"/>
        <w:rPr>
          <w:rFonts w:asciiTheme="minorHAnsi" w:hAnsiTheme="minorHAnsi" w:cs="Arial"/>
          <w:color w:val="auto"/>
        </w:rPr>
      </w:pPr>
    </w:p>
    <w:p w:rsidR="003B7955" w:rsidRPr="000A3DE9" w:rsidRDefault="000A3DE9" w:rsidP="000A3DE9">
      <w:pPr>
        <w:pStyle w:val="Nagwek"/>
        <w:ind w:left="142" w:right="-426" w:hanging="142"/>
        <w:jc w:val="both"/>
        <w:rPr>
          <w:rFonts w:asciiTheme="minorHAnsi" w:hAnsiTheme="minorHAnsi"/>
          <w:b/>
          <w:color w:val="auto"/>
        </w:rPr>
      </w:pPr>
      <w:r>
        <w:rPr>
          <w:rFonts w:asciiTheme="minorHAnsi" w:hAnsiTheme="minorHAnsi" w:cs="Arial"/>
          <w:color w:val="auto"/>
        </w:rPr>
        <w:tab/>
      </w:r>
      <w:r w:rsidR="003B7955" w:rsidRPr="000A3DE9">
        <w:rPr>
          <w:rFonts w:asciiTheme="minorHAnsi" w:hAnsiTheme="minorHAnsi" w:cs="Arial"/>
          <w:b/>
          <w:color w:val="auto"/>
        </w:rPr>
        <w:t xml:space="preserve">Pytania i odpowiedzi </w:t>
      </w:r>
      <w:r w:rsidR="00272EDD">
        <w:rPr>
          <w:rFonts w:asciiTheme="minorHAnsi" w:hAnsiTheme="minorHAnsi" w:cs="Arial"/>
          <w:b/>
          <w:color w:val="auto"/>
        </w:rPr>
        <w:t>nr 2</w:t>
      </w:r>
      <w:r w:rsidR="00102332">
        <w:rPr>
          <w:rFonts w:asciiTheme="minorHAnsi" w:hAnsiTheme="minorHAnsi" w:cs="Arial"/>
          <w:b/>
          <w:color w:val="auto"/>
        </w:rPr>
        <w:t>,</w:t>
      </w:r>
      <w:r w:rsidR="00272EDD">
        <w:rPr>
          <w:rFonts w:asciiTheme="minorHAnsi" w:hAnsiTheme="minorHAnsi" w:cs="Arial"/>
          <w:b/>
          <w:color w:val="auto"/>
        </w:rPr>
        <w:t xml:space="preserve"> </w:t>
      </w:r>
      <w:r w:rsidR="003B7955" w:rsidRPr="000A3DE9">
        <w:rPr>
          <w:rFonts w:asciiTheme="minorHAnsi" w:hAnsiTheme="minorHAnsi" w:cs="Arial"/>
          <w:b/>
          <w:color w:val="auto"/>
        </w:rPr>
        <w:t xml:space="preserve">dotyczące „Usługi </w:t>
      </w:r>
      <w:r w:rsidR="003B7955" w:rsidRPr="000A3DE9">
        <w:rPr>
          <w:rFonts w:asciiTheme="minorHAnsi" w:hAnsiTheme="minorHAnsi" w:cs="Arial"/>
          <w:b/>
          <w:color w:val="auto"/>
        </w:rPr>
        <w:tab/>
        <w:t>przeprowadzenia na żywo transmisji (</w:t>
      </w:r>
      <w:proofErr w:type="spellStart"/>
      <w:r w:rsidR="003B7955" w:rsidRPr="000A3DE9">
        <w:rPr>
          <w:rFonts w:asciiTheme="minorHAnsi" w:hAnsiTheme="minorHAnsi" w:cs="Arial"/>
          <w:b/>
          <w:color w:val="auto"/>
        </w:rPr>
        <w:t>streaming</w:t>
      </w:r>
      <w:proofErr w:type="spellEnd"/>
      <w:r w:rsidR="003B7955" w:rsidRPr="000A3DE9">
        <w:rPr>
          <w:rFonts w:asciiTheme="minorHAnsi" w:hAnsiTheme="minorHAnsi" w:cs="Arial"/>
          <w:b/>
          <w:color w:val="auto"/>
        </w:rPr>
        <w:t xml:space="preserve">) na stronach </w:t>
      </w:r>
      <w:proofErr w:type="spellStart"/>
      <w:r w:rsidR="003B7955" w:rsidRPr="000A3DE9">
        <w:rPr>
          <w:rFonts w:asciiTheme="minorHAnsi" w:hAnsiTheme="minorHAnsi" w:cs="Arial"/>
          <w:b/>
          <w:color w:val="auto"/>
        </w:rPr>
        <w:t>www.funduszedlamazowsza.eu</w:t>
      </w:r>
      <w:proofErr w:type="spellEnd"/>
      <w:r w:rsidR="003B7955" w:rsidRPr="000A3DE9">
        <w:rPr>
          <w:rFonts w:asciiTheme="minorHAnsi" w:hAnsiTheme="minorHAnsi" w:cs="Arial"/>
          <w:b/>
          <w:color w:val="auto"/>
        </w:rPr>
        <w:t xml:space="preserve"> oraz </w:t>
      </w:r>
      <w:r w:rsidR="003B7955" w:rsidRPr="000A3DE9">
        <w:rPr>
          <w:rFonts w:asciiTheme="minorHAnsi" w:hAnsiTheme="minorHAnsi" w:cs="Arial"/>
          <w:b/>
          <w:color w:val="auto"/>
        </w:rPr>
        <w:tab/>
      </w:r>
      <w:proofErr w:type="spellStart"/>
      <w:r w:rsidR="003B7955" w:rsidRPr="000A3DE9">
        <w:rPr>
          <w:rFonts w:asciiTheme="minorHAnsi" w:hAnsiTheme="minorHAnsi" w:cs="Arial"/>
          <w:b/>
          <w:color w:val="auto"/>
        </w:rPr>
        <w:t>www.mazowia.eu</w:t>
      </w:r>
      <w:proofErr w:type="spellEnd"/>
      <w:r w:rsidR="003B7955" w:rsidRPr="000A3DE9">
        <w:rPr>
          <w:rFonts w:asciiTheme="minorHAnsi" w:hAnsiTheme="minorHAnsi" w:cs="Arial"/>
          <w:b/>
          <w:color w:val="auto"/>
        </w:rPr>
        <w:t xml:space="preserve"> z konferencji organizowanych przez MJWPU w 2016 r.”</w:t>
      </w:r>
    </w:p>
    <w:p w:rsidR="00B9665F" w:rsidRPr="0013653B" w:rsidRDefault="00B9665F" w:rsidP="000A3DE9">
      <w:pPr>
        <w:ind w:left="142" w:hanging="142"/>
        <w:jc w:val="both"/>
        <w:rPr>
          <w:rFonts w:asciiTheme="minorHAnsi" w:hAnsiTheme="minorHAnsi"/>
        </w:rPr>
      </w:pPr>
    </w:p>
    <w:p w:rsidR="00B9665F" w:rsidRPr="0013653B" w:rsidRDefault="00B9665F" w:rsidP="000A3DE9">
      <w:pPr>
        <w:ind w:left="142" w:hanging="142"/>
        <w:jc w:val="both"/>
        <w:rPr>
          <w:rFonts w:asciiTheme="minorHAnsi" w:hAnsiTheme="minorHAnsi"/>
        </w:rPr>
      </w:pPr>
    </w:p>
    <w:p w:rsidR="00B9665F" w:rsidRPr="000A3DE9" w:rsidRDefault="00B9665F" w:rsidP="000A3DE9">
      <w:pPr>
        <w:pStyle w:val="Akapitzlist"/>
        <w:numPr>
          <w:ilvl w:val="0"/>
          <w:numId w:val="2"/>
        </w:numPr>
        <w:ind w:left="142" w:hanging="142"/>
        <w:jc w:val="both"/>
        <w:rPr>
          <w:rFonts w:asciiTheme="minorHAnsi" w:hAnsiTheme="minorHAnsi"/>
          <w:b/>
          <w:i/>
        </w:rPr>
      </w:pPr>
      <w:r w:rsidRPr="000A3DE9">
        <w:rPr>
          <w:rFonts w:asciiTheme="minorHAnsi" w:hAnsiTheme="minorHAnsi"/>
          <w:b/>
          <w:i/>
        </w:rPr>
        <w:t xml:space="preserve">Wystarczy Państwu zwykły </w:t>
      </w:r>
      <w:proofErr w:type="spellStart"/>
      <w:r w:rsidRPr="000A3DE9">
        <w:rPr>
          <w:rFonts w:asciiTheme="minorHAnsi" w:hAnsiTheme="minorHAnsi"/>
          <w:b/>
          <w:i/>
        </w:rPr>
        <w:t>iframe</w:t>
      </w:r>
      <w:proofErr w:type="spellEnd"/>
      <w:r w:rsidRPr="000A3DE9">
        <w:rPr>
          <w:rFonts w:asciiTheme="minorHAnsi" w:hAnsiTheme="minorHAnsi"/>
          <w:b/>
          <w:i/>
        </w:rPr>
        <w:t xml:space="preserve"> (fragment kodu strony </w:t>
      </w:r>
      <w:proofErr w:type="spellStart"/>
      <w:r w:rsidRPr="000A3DE9">
        <w:rPr>
          <w:rFonts w:asciiTheme="minorHAnsi" w:hAnsiTheme="minorHAnsi"/>
          <w:b/>
          <w:i/>
        </w:rPr>
        <w:t>www</w:t>
      </w:r>
      <w:proofErr w:type="spellEnd"/>
      <w:r w:rsidRPr="000A3DE9">
        <w:rPr>
          <w:rFonts w:asciiTheme="minorHAnsi" w:hAnsiTheme="minorHAnsi"/>
          <w:b/>
          <w:i/>
        </w:rPr>
        <w:t>) do osadzenia transmisji?</w:t>
      </w:r>
    </w:p>
    <w:p w:rsidR="00B9665F" w:rsidRPr="0013653B" w:rsidRDefault="00B9665F" w:rsidP="000A3DE9">
      <w:pPr>
        <w:pStyle w:val="Akapitzlist"/>
        <w:ind w:left="142" w:hanging="142"/>
        <w:jc w:val="both"/>
        <w:rPr>
          <w:rFonts w:asciiTheme="minorHAnsi" w:hAnsiTheme="minorHAnsi"/>
          <w:i/>
        </w:rPr>
      </w:pPr>
    </w:p>
    <w:p w:rsidR="00C3558B" w:rsidRPr="0013653B" w:rsidRDefault="00B9665F" w:rsidP="000A3DE9">
      <w:pPr>
        <w:pStyle w:val="Akapitzlist"/>
        <w:ind w:left="142" w:hanging="142"/>
        <w:jc w:val="both"/>
        <w:rPr>
          <w:rFonts w:asciiTheme="minorHAnsi" w:hAnsiTheme="minorHAnsi"/>
        </w:rPr>
      </w:pPr>
      <w:r w:rsidRPr="0013653B">
        <w:rPr>
          <w:rFonts w:asciiTheme="minorHAnsi" w:hAnsiTheme="minorHAnsi"/>
          <w:i/>
        </w:rPr>
        <w:tab/>
      </w:r>
      <w:r w:rsidR="00493875" w:rsidRPr="0013653B">
        <w:rPr>
          <w:rFonts w:asciiTheme="minorHAnsi" w:hAnsiTheme="minorHAnsi"/>
          <w:i/>
        </w:rPr>
        <w:tab/>
      </w:r>
      <w:r w:rsidRPr="0013653B">
        <w:rPr>
          <w:rFonts w:asciiTheme="minorHAnsi" w:hAnsiTheme="minorHAnsi"/>
        </w:rPr>
        <w:t xml:space="preserve"> </w:t>
      </w:r>
      <w:r w:rsidR="0026776D" w:rsidRPr="0013653B">
        <w:rPr>
          <w:rFonts w:asciiTheme="minorHAnsi" w:hAnsiTheme="minorHAnsi"/>
        </w:rPr>
        <w:t xml:space="preserve">Tak, Zamawiający </w:t>
      </w:r>
      <w:r w:rsidR="00C3558B" w:rsidRPr="0013653B">
        <w:rPr>
          <w:rFonts w:asciiTheme="minorHAnsi" w:hAnsiTheme="minorHAnsi"/>
        </w:rPr>
        <w:t xml:space="preserve"> </w:t>
      </w:r>
      <w:r w:rsidR="0026776D" w:rsidRPr="0013653B">
        <w:rPr>
          <w:rFonts w:asciiTheme="minorHAnsi" w:hAnsiTheme="minorHAnsi"/>
        </w:rPr>
        <w:t>dopuszcza  możliwość osa</w:t>
      </w:r>
      <w:r w:rsidR="0049190E" w:rsidRPr="0013653B">
        <w:rPr>
          <w:rFonts w:asciiTheme="minorHAnsi" w:hAnsiTheme="minorHAnsi"/>
        </w:rPr>
        <w:t xml:space="preserve">dzenia transmisji wykorzystując jedynie </w:t>
      </w:r>
      <w:r w:rsidR="0026776D" w:rsidRPr="0013653B">
        <w:rPr>
          <w:rFonts w:asciiTheme="minorHAnsi" w:hAnsiTheme="minorHAnsi"/>
        </w:rPr>
        <w:t xml:space="preserve">fragment kodu do strony </w:t>
      </w:r>
      <w:hyperlink r:id="rId7" w:history="1">
        <w:r w:rsidR="0049190E" w:rsidRPr="0013653B">
          <w:rPr>
            <w:rStyle w:val="Hipercze"/>
            <w:rFonts w:asciiTheme="minorHAnsi" w:hAnsiTheme="minorHAnsi"/>
          </w:rPr>
          <w:t>www.mazowia.eu</w:t>
        </w:r>
      </w:hyperlink>
      <w:r w:rsidR="0049190E" w:rsidRPr="0013653B">
        <w:rPr>
          <w:rFonts w:asciiTheme="minorHAnsi" w:hAnsiTheme="minorHAnsi"/>
        </w:rPr>
        <w:t xml:space="preserve"> i </w:t>
      </w:r>
      <w:hyperlink r:id="rId8" w:history="1">
        <w:r w:rsidR="0049190E" w:rsidRPr="0013653B">
          <w:rPr>
            <w:rStyle w:val="Hipercze"/>
            <w:rFonts w:asciiTheme="minorHAnsi" w:hAnsiTheme="minorHAnsi" w:cs="Arial"/>
          </w:rPr>
          <w:t>www.funduszedlamazowsza.eu</w:t>
        </w:r>
      </w:hyperlink>
      <w:r w:rsidR="0049190E" w:rsidRPr="0013653B">
        <w:rPr>
          <w:rFonts w:asciiTheme="minorHAnsi" w:hAnsiTheme="minorHAnsi" w:cs="Arial"/>
          <w:color w:val="auto"/>
        </w:rPr>
        <w:t>.</w:t>
      </w:r>
    </w:p>
    <w:p w:rsidR="00C3558B" w:rsidRPr="0013653B" w:rsidRDefault="00C3558B" w:rsidP="000A3DE9">
      <w:pPr>
        <w:pStyle w:val="Akapitzlist"/>
        <w:ind w:left="142" w:hanging="142"/>
        <w:jc w:val="both"/>
        <w:rPr>
          <w:rFonts w:asciiTheme="minorHAnsi" w:hAnsiTheme="minorHAnsi"/>
          <w:i/>
        </w:rPr>
      </w:pPr>
    </w:p>
    <w:p w:rsidR="00B9665F" w:rsidRPr="000A3DE9" w:rsidRDefault="00B9665F" w:rsidP="000A3DE9">
      <w:pPr>
        <w:pStyle w:val="Akapitzlist"/>
        <w:numPr>
          <w:ilvl w:val="0"/>
          <w:numId w:val="2"/>
        </w:numPr>
        <w:ind w:left="142" w:hanging="142"/>
        <w:jc w:val="both"/>
        <w:rPr>
          <w:rFonts w:asciiTheme="minorHAnsi" w:hAnsiTheme="minorHAnsi"/>
          <w:b/>
          <w:i/>
        </w:rPr>
      </w:pPr>
      <w:r w:rsidRPr="000A3DE9">
        <w:rPr>
          <w:rFonts w:asciiTheme="minorHAnsi" w:hAnsiTheme="minorHAnsi"/>
          <w:b/>
          <w:i/>
        </w:rPr>
        <w:t xml:space="preserve">Czy z wyprzedzeniem, przed pierwszym </w:t>
      </w:r>
      <w:proofErr w:type="spellStart"/>
      <w:r w:rsidRPr="000A3DE9">
        <w:rPr>
          <w:rFonts w:asciiTheme="minorHAnsi" w:hAnsiTheme="minorHAnsi"/>
          <w:b/>
          <w:i/>
        </w:rPr>
        <w:t>eventem</w:t>
      </w:r>
      <w:proofErr w:type="spellEnd"/>
      <w:r w:rsidRPr="000A3DE9">
        <w:rPr>
          <w:rFonts w:asciiTheme="minorHAnsi" w:hAnsiTheme="minorHAnsi"/>
          <w:b/>
          <w:i/>
        </w:rPr>
        <w:t xml:space="preserve"> będzie możliwość przetestowania platform?</w:t>
      </w:r>
    </w:p>
    <w:p w:rsidR="00B9665F" w:rsidRPr="0013653B" w:rsidRDefault="00B9665F" w:rsidP="000A3DE9">
      <w:pPr>
        <w:pStyle w:val="Akapitzlist"/>
        <w:ind w:left="142" w:hanging="142"/>
        <w:jc w:val="both"/>
        <w:rPr>
          <w:rFonts w:asciiTheme="minorHAnsi" w:hAnsiTheme="minorHAnsi"/>
          <w:i/>
        </w:rPr>
      </w:pPr>
    </w:p>
    <w:p w:rsidR="00B9665F" w:rsidRPr="0013653B" w:rsidRDefault="00B9665F" w:rsidP="000A3DE9">
      <w:pPr>
        <w:pStyle w:val="Akapitzlist"/>
        <w:ind w:left="142" w:hanging="142"/>
        <w:jc w:val="both"/>
        <w:rPr>
          <w:rFonts w:asciiTheme="minorHAnsi" w:hAnsiTheme="minorHAnsi"/>
        </w:rPr>
      </w:pPr>
      <w:r w:rsidRPr="0013653B">
        <w:rPr>
          <w:rFonts w:asciiTheme="minorHAnsi" w:hAnsiTheme="minorHAnsi"/>
          <w:i/>
        </w:rPr>
        <w:tab/>
      </w:r>
      <w:r w:rsidR="00363A02" w:rsidRPr="0013653B">
        <w:rPr>
          <w:rFonts w:asciiTheme="minorHAnsi" w:hAnsiTheme="minorHAnsi"/>
          <w:i/>
        </w:rPr>
        <w:tab/>
      </w:r>
      <w:r w:rsidR="00C3558B" w:rsidRPr="0013653B">
        <w:rPr>
          <w:rFonts w:asciiTheme="minorHAnsi" w:hAnsiTheme="minorHAnsi"/>
        </w:rPr>
        <w:t>Zamawiający u</w:t>
      </w:r>
      <w:r w:rsidR="00395E48" w:rsidRPr="0013653B">
        <w:rPr>
          <w:rFonts w:asciiTheme="minorHAnsi" w:hAnsiTheme="minorHAnsi"/>
        </w:rPr>
        <w:t>możliwi Wykonawcy przetestowanie</w:t>
      </w:r>
      <w:r w:rsidR="00C3558B" w:rsidRPr="0013653B">
        <w:rPr>
          <w:rFonts w:asciiTheme="minorHAnsi" w:hAnsiTheme="minorHAnsi"/>
        </w:rPr>
        <w:t xml:space="preserve"> platform przed planowanym terminem </w:t>
      </w:r>
      <w:r w:rsidR="00493875" w:rsidRPr="0013653B">
        <w:rPr>
          <w:rFonts w:asciiTheme="minorHAnsi" w:hAnsiTheme="minorHAnsi"/>
        </w:rPr>
        <w:t xml:space="preserve">pierwszego </w:t>
      </w:r>
      <w:r w:rsidR="000A3DE9">
        <w:rPr>
          <w:rFonts w:asciiTheme="minorHAnsi" w:hAnsiTheme="minorHAnsi"/>
        </w:rPr>
        <w:br/>
      </w:r>
      <w:r w:rsidR="00493875" w:rsidRPr="0013653B">
        <w:rPr>
          <w:rFonts w:asciiTheme="minorHAnsi" w:hAnsiTheme="minorHAnsi"/>
        </w:rPr>
        <w:t xml:space="preserve">z </w:t>
      </w:r>
      <w:r w:rsidR="00C3558B" w:rsidRPr="0013653B">
        <w:rPr>
          <w:rFonts w:asciiTheme="minorHAnsi" w:hAnsiTheme="minorHAnsi"/>
        </w:rPr>
        <w:t>wydarze</w:t>
      </w:r>
      <w:r w:rsidR="00493875" w:rsidRPr="0013653B">
        <w:rPr>
          <w:rFonts w:asciiTheme="minorHAnsi" w:hAnsiTheme="minorHAnsi"/>
        </w:rPr>
        <w:t>ń.</w:t>
      </w:r>
    </w:p>
    <w:p w:rsidR="00C3558B" w:rsidRPr="0013653B" w:rsidRDefault="00C3558B" w:rsidP="000A3DE9">
      <w:pPr>
        <w:pStyle w:val="Akapitzlist"/>
        <w:ind w:left="142" w:hanging="142"/>
        <w:jc w:val="both"/>
        <w:rPr>
          <w:rFonts w:asciiTheme="minorHAnsi" w:hAnsiTheme="minorHAnsi"/>
          <w:i/>
        </w:rPr>
      </w:pPr>
    </w:p>
    <w:p w:rsidR="00B9665F" w:rsidRPr="000A3DE9" w:rsidRDefault="00B9665F" w:rsidP="000A3DE9">
      <w:pPr>
        <w:pStyle w:val="Akapitzlist"/>
        <w:numPr>
          <w:ilvl w:val="0"/>
          <w:numId w:val="2"/>
        </w:numPr>
        <w:ind w:left="142" w:hanging="142"/>
        <w:jc w:val="both"/>
        <w:rPr>
          <w:rFonts w:asciiTheme="minorHAnsi" w:hAnsiTheme="minorHAnsi"/>
          <w:b/>
          <w:i/>
        </w:rPr>
      </w:pPr>
      <w:r w:rsidRPr="000A3DE9">
        <w:rPr>
          <w:rFonts w:asciiTheme="minorHAnsi" w:hAnsiTheme="minorHAnsi"/>
          <w:b/>
          <w:i/>
        </w:rPr>
        <w:t>tłumacz migowy ma być widoczny jedynie podczas transmisji, w oknie wideo? Czy przewidują Państwo dodatkowe zaznaczenie jego obecności przez np. pokazanie go na dużym ekranie w Sali, gdzie odbędzie się konferencja?</w:t>
      </w:r>
    </w:p>
    <w:p w:rsidR="00B9665F" w:rsidRPr="0013653B" w:rsidRDefault="00B9665F" w:rsidP="000A3DE9">
      <w:pPr>
        <w:pStyle w:val="Akapitzlist"/>
        <w:ind w:left="142" w:hanging="142"/>
        <w:jc w:val="both"/>
        <w:rPr>
          <w:rFonts w:asciiTheme="minorHAnsi" w:hAnsiTheme="minorHAnsi"/>
          <w:i/>
        </w:rPr>
      </w:pPr>
    </w:p>
    <w:p w:rsidR="00B9665F" w:rsidRPr="0013653B" w:rsidRDefault="00B9665F" w:rsidP="000A3DE9">
      <w:pPr>
        <w:pStyle w:val="Akapitzlist"/>
        <w:ind w:left="142" w:hanging="142"/>
        <w:jc w:val="both"/>
        <w:rPr>
          <w:rFonts w:asciiTheme="minorHAnsi" w:hAnsiTheme="minorHAnsi"/>
        </w:rPr>
      </w:pPr>
      <w:r w:rsidRPr="0013653B">
        <w:rPr>
          <w:rFonts w:asciiTheme="minorHAnsi" w:hAnsiTheme="minorHAnsi"/>
          <w:i/>
        </w:rPr>
        <w:tab/>
      </w:r>
      <w:r w:rsidR="00B42EDA">
        <w:rPr>
          <w:rFonts w:asciiTheme="minorHAnsi" w:hAnsiTheme="minorHAnsi"/>
          <w:i/>
        </w:rPr>
        <w:tab/>
      </w:r>
      <w:r w:rsidR="00A85A6B" w:rsidRPr="0013653B">
        <w:rPr>
          <w:rFonts w:asciiTheme="minorHAnsi" w:hAnsiTheme="minorHAnsi"/>
        </w:rPr>
        <w:t xml:space="preserve">Zamawiający </w:t>
      </w:r>
      <w:r w:rsidR="009746A0">
        <w:rPr>
          <w:rFonts w:asciiTheme="minorHAnsi" w:hAnsiTheme="minorHAnsi"/>
        </w:rPr>
        <w:t>wymaga transmisji</w:t>
      </w:r>
      <w:r w:rsidR="00A85A6B" w:rsidRPr="0013653B">
        <w:rPr>
          <w:rFonts w:asciiTheme="minorHAnsi" w:hAnsiTheme="minorHAnsi"/>
        </w:rPr>
        <w:t xml:space="preserve"> tłumacza migowego jedynie w </w:t>
      </w:r>
      <w:r w:rsidR="0049190E" w:rsidRPr="0013653B">
        <w:rPr>
          <w:rFonts w:asciiTheme="minorHAnsi" w:hAnsiTheme="minorHAnsi"/>
        </w:rPr>
        <w:t>tzw. „</w:t>
      </w:r>
      <w:r w:rsidR="00A85A6B" w:rsidRPr="0013653B">
        <w:rPr>
          <w:rFonts w:asciiTheme="minorHAnsi" w:hAnsiTheme="minorHAnsi"/>
        </w:rPr>
        <w:t>małym oknie</w:t>
      </w:r>
      <w:r w:rsidR="0049190E" w:rsidRPr="0013653B">
        <w:rPr>
          <w:rFonts w:asciiTheme="minorHAnsi" w:hAnsiTheme="minorHAnsi"/>
        </w:rPr>
        <w:t>”</w:t>
      </w:r>
      <w:r w:rsidR="00A85A6B" w:rsidRPr="0013653B">
        <w:rPr>
          <w:rFonts w:asciiTheme="minorHAnsi" w:hAnsiTheme="minorHAnsi"/>
        </w:rPr>
        <w:t>.</w:t>
      </w:r>
      <w:r w:rsidRPr="0013653B">
        <w:rPr>
          <w:rFonts w:asciiTheme="minorHAnsi" w:hAnsiTheme="minorHAnsi"/>
        </w:rPr>
        <w:t xml:space="preserve"> </w:t>
      </w:r>
    </w:p>
    <w:p w:rsidR="0049190E" w:rsidRPr="000A3DE9" w:rsidRDefault="0049190E" w:rsidP="000A3DE9">
      <w:pPr>
        <w:pStyle w:val="Akapitzlist"/>
        <w:ind w:left="142" w:hanging="142"/>
        <w:jc w:val="both"/>
        <w:rPr>
          <w:rFonts w:asciiTheme="minorHAnsi" w:hAnsiTheme="minorHAnsi"/>
          <w:b/>
          <w:i/>
        </w:rPr>
      </w:pPr>
    </w:p>
    <w:p w:rsidR="00B9665F" w:rsidRPr="000A3DE9" w:rsidRDefault="00B9665F" w:rsidP="000A3DE9">
      <w:pPr>
        <w:pStyle w:val="Akapitzlist"/>
        <w:numPr>
          <w:ilvl w:val="0"/>
          <w:numId w:val="2"/>
        </w:numPr>
        <w:ind w:left="142" w:hanging="142"/>
        <w:jc w:val="both"/>
        <w:rPr>
          <w:rFonts w:asciiTheme="minorHAnsi" w:hAnsiTheme="minorHAnsi"/>
          <w:b/>
          <w:i/>
        </w:rPr>
      </w:pPr>
      <w:r w:rsidRPr="000A3DE9">
        <w:rPr>
          <w:rFonts w:asciiTheme="minorHAnsi" w:hAnsiTheme="minorHAnsi"/>
          <w:b/>
          <w:i/>
        </w:rPr>
        <w:t>Dostarczacie Państwo materiały informacyjne, o których mowa w tym punkcie z wyprzedzeniem?</w:t>
      </w:r>
    </w:p>
    <w:p w:rsidR="00C3558B" w:rsidRPr="0013653B" w:rsidRDefault="00C3558B" w:rsidP="000A3DE9">
      <w:pPr>
        <w:pStyle w:val="Akapitzlist"/>
        <w:ind w:left="142" w:hanging="142"/>
        <w:jc w:val="both"/>
        <w:rPr>
          <w:rFonts w:asciiTheme="minorHAnsi" w:hAnsiTheme="minorHAnsi"/>
          <w:i/>
        </w:rPr>
      </w:pPr>
    </w:p>
    <w:p w:rsidR="008144E6" w:rsidRDefault="00C3558B" w:rsidP="000A3DE9">
      <w:pPr>
        <w:pStyle w:val="Akapitzlist"/>
        <w:suppressAutoHyphens/>
        <w:ind w:left="142" w:hanging="142"/>
        <w:contextualSpacing w:val="0"/>
        <w:jc w:val="both"/>
        <w:rPr>
          <w:rFonts w:asciiTheme="minorHAnsi" w:hAnsiTheme="minorHAnsi" w:cs="Arial"/>
        </w:rPr>
      </w:pPr>
      <w:r w:rsidRPr="0013653B">
        <w:rPr>
          <w:rFonts w:asciiTheme="minorHAnsi" w:hAnsiTheme="minorHAnsi"/>
          <w:i/>
        </w:rPr>
        <w:tab/>
      </w:r>
      <w:r w:rsidR="00BD26A3">
        <w:rPr>
          <w:rFonts w:asciiTheme="minorHAnsi" w:hAnsiTheme="minorHAnsi"/>
          <w:i/>
        </w:rPr>
        <w:tab/>
      </w:r>
      <w:r w:rsidRPr="0013653B">
        <w:rPr>
          <w:rFonts w:asciiTheme="minorHAnsi" w:hAnsiTheme="minorHAnsi" w:cs="Arial"/>
          <w:color w:val="auto"/>
        </w:rPr>
        <w:t xml:space="preserve">Zgodnie z zapisem </w:t>
      </w:r>
      <w:r w:rsidRPr="0013653B">
        <w:rPr>
          <w:rFonts w:asciiTheme="minorHAnsi" w:hAnsiTheme="minorHAnsi" w:cs="Arial"/>
        </w:rPr>
        <w:t>Szczegółowego Opisu Przedmiotu Zamówienia</w:t>
      </w:r>
      <w:r w:rsidRPr="0013653B">
        <w:rPr>
          <w:rFonts w:asciiTheme="minorHAnsi" w:hAnsiTheme="minorHAnsi" w:cs="Arial"/>
          <w:i/>
        </w:rPr>
        <w:t xml:space="preserve"> </w:t>
      </w:r>
      <w:r w:rsidRPr="0013653B">
        <w:rPr>
          <w:rFonts w:asciiTheme="minorHAnsi" w:hAnsiTheme="minorHAnsi" w:cs="Arial"/>
        </w:rPr>
        <w:t xml:space="preserve">Zamawiający zobowiązuje </w:t>
      </w:r>
      <w:r w:rsidR="00A85A6B" w:rsidRPr="0013653B">
        <w:rPr>
          <w:rFonts w:asciiTheme="minorHAnsi" w:hAnsiTheme="minorHAnsi" w:cs="Arial"/>
        </w:rPr>
        <w:br/>
      </w:r>
      <w:r w:rsidRPr="0013653B">
        <w:rPr>
          <w:rFonts w:asciiTheme="minorHAnsi" w:hAnsiTheme="minorHAnsi" w:cs="Arial"/>
        </w:rPr>
        <w:t xml:space="preserve">się do dostarczania Wykonawcy materiałów dotyczących tematu transmisji, osób występujących itd. (informacje do umieszczenia na pasku transmisyjnym i na tablicach informacyjnych emitowanych </w:t>
      </w:r>
      <w:r w:rsidR="00A85A6B" w:rsidRPr="0013653B">
        <w:rPr>
          <w:rFonts w:asciiTheme="minorHAnsi" w:hAnsiTheme="minorHAnsi" w:cs="Arial"/>
        </w:rPr>
        <w:br/>
      </w:r>
      <w:r w:rsidRPr="0013653B">
        <w:rPr>
          <w:rFonts w:asciiTheme="minorHAnsi" w:hAnsiTheme="minorHAnsi" w:cs="Arial"/>
        </w:rPr>
        <w:t>w trakcie np. przerw),</w:t>
      </w:r>
      <w:r w:rsidR="00394EE7" w:rsidRPr="0013653B">
        <w:rPr>
          <w:rFonts w:asciiTheme="minorHAnsi" w:hAnsiTheme="minorHAnsi" w:cs="Arial"/>
        </w:rPr>
        <w:t xml:space="preserve"> </w:t>
      </w:r>
      <w:r w:rsidRPr="0013653B">
        <w:rPr>
          <w:rFonts w:asciiTheme="minorHAnsi" w:hAnsiTheme="minorHAnsi" w:cs="Arial"/>
        </w:rPr>
        <w:t xml:space="preserve">materiałów dot. </w:t>
      </w:r>
      <w:r w:rsidRPr="0013653B">
        <w:rPr>
          <w:rFonts w:asciiTheme="minorHAnsi" w:hAnsiTheme="minorHAnsi" w:cs="Arial"/>
          <w:iCs/>
        </w:rPr>
        <w:t xml:space="preserve">wizualizacji perspektywy finansowej RPO WM 2014-2020, </w:t>
      </w:r>
      <w:r w:rsidR="00394EE7" w:rsidRPr="0013653B">
        <w:rPr>
          <w:rFonts w:asciiTheme="minorHAnsi" w:hAnsiTheme="minorHAnsi" w:cs="Arial"/>
          <w:iCs/>
        </w:rPr>
        <w:br/>
      </w:r>
      <w:r w:rsidRPr="0013653B">
        <w:rPr>
          <w:rFonts w:asciiTheme="minorHAnsi" w:hAnsiTheme="minorHAnsi" w:cs="Arial"/>
        </w:rPr>
        <w:t xml:space="preserve">nie później niż na 2 dni przed </w:t>
      </w:r>
      <w:r w:rsidR="00BD26A3">
        <w:rPr>
          <w:rFonts w:asciiTheme="minorHAnsi" w:hAnsiTheme="minorHAnsi" w:cs="Arial"/>
        </w:rPr>
        <w:t xml:space="preserve">każdym </w:t>
      </w:r>
      <w:r w:rsidRPr="0013653B">
        <w:rPr>
          <w:rFonts w:asciiTheme="minorHAnsi" w:hAnsiTheme="minorHAnsi" w:cs="Arial"/>
        </w:rPr>
        <w:t>wydarzeniem.</w:t>
      </w:r>
    </w:p>
    <w:p w:rsidR="00BD26A3" w:rsidRDefault="00BD26A3" w:rsidP="000A3DE9">
      <w:pPr>
        <w:pStyle w:val="Akapitzlist"/>
        <w:suppressAutoHyphens/>
        <w:ind w:left="142" w:hanging="142"/>
        <w:contextualSpacing w:val="0"/>
        <w:jc w:val="both"/>
        <w:rPr>
          <w:rFonts w:asciiTheme="minorHAnsi" w:hAnsiTheme="minorHAnsi" w:cs="Arial"/>
        </w:rPr>
      </w:pPr>
    </w:p>
    <w:p w:rsidR="000A3DE9" w:rsidRDefault="000A3DE9" w:rsidP="000A3DE9">
      <w:pPr>
        <w:pStyle w:val="Akapitzlist"/>
        <w:suppressAutoHyphens/>
        <w:ind w:left="142" w:hanging="142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BD26A3">
        <w:rPr>
          <w:rFonts w:asciiTheme="minorHAnsi" w:hAnsiTheme="minorHAnsi" w:cs="Arial"/>
          <w:color w:val="000000" w:themeColor="text1"/>
        </w:rPr>
        <w:t>Zmianie ulega treść zapisu SOPZ było cyt.:</w:t>
      </w:r>
      <w:r w:rsidR="00BD26A3" w:rsidRPr="00EF2344">
        <w:rPr>
          <w:rFonts w:asciiTheme="minorHAnsi" w:hAnsiTheme="minorHAnsi" w:cs="Arial"/>
          <w:color w:val="000000" w:themeColor="text1"/>
        </w:rPr>
        <w:t xml:space="preserve"> </w:t>
      </w:r>
      <w:r w:rsidR="00BD26A3">
        <w:rPr>
          <w:rFonts w:asciiTheme="minorHAnsi" w:hAnsiTheme="minorHAnsi" w:cs="Arial"/>
          <w:color w:val="000000" w:themeColor="text1"/>
        </w:rPr>
        <w:t>„</w:t>
      </w:r>
      <w:r w:rsidR="00BD26A3" w:rsidRPr="0013653B">
        <w:rPr>
          <w:rFonts w:asciiTheme="minorHAnsi" w:hAnsiTheme="minorHAnsi" w:cs="Arial"/>
          <w:color w:val="auto"/>
        </w:rPr>
        <w:t xml:space="preserve">Zgodnie z zapisem </w:t>
      </w:r>
      <w:r w:rsidR="00BD26A3" w:rsidRPr="0013653B">
        <w:rPr>
          <w:rFonts w:asciiTheme="minorHAnsi" w:hAnsiTheme="minorHAnsi" w:cs="Arial"/>
        </w:rPr>
        <w:t>Szczegółowego Opisu Przedmiotu Zamówienia</w:t>
      </w:r>
      <w:r w:rsidR="00BD26A3" w:rsidRPr="0013653B">
        <w:rPr>
          <w:rFonts w:asciiTheme="minorHAnsi" w:hAnsiTheme="minorHAnsi" w:cs="Arial"/>
          <w:i/>
        </w:rPr>
        <w:t xml:space="preserve"> </w:t>
      </w:r>
      <w:r w:rsidR="00BD26A3" w:rsidRPr="0013653B">
        <w:rPr>
          <w:rFonts w:asciiTheme="minorHAnsi" w:hAnsiTheme="minorHAnsi" w:cs="Arial"/>
        </w:rPr>
        <w:t>Zamawiający zobowiązuje się do dostarczania Wykonawcy materiałów dotyczących tematu</w:t>
      </w:r>
    </w:p>
    <w:p w:rsidR="000A3DE9" w:rsidRDefault="00272EDD" w:rsidP="000A3DE9">
      <w:pPr>
        <w:pStyle w:val="Akapitzlist"/>
        <w:suppressAutoHyphens/>
        <w:ind w:left="142" w:hanging="142"/>
        <w:contextualSpacing w:val="0"/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</w:rPr>
        <w:tab/>
      </w:r>
      <w:r w:rsidR="00BD26A3" w:rsidRPr="0013653B">
        <w:rPr>
          <w:rFonts w:asciiTheme="minorHAnsi" w:hAnsiTheme="minorHAnsi" w:cs="Arial"/>
        </w:rPr>
        <w:t xml:space="preserve">transmisji, osób występujących itd. (informacje do umieszczenia na pasku transmisyjnym i na tablicach informacyjnych emitowanych w trakcie np. przerw), materiałów dot. </w:t>
      </w:r>
      <w:r w:rsidR="00BD26A3" w:rsidRPr="0013653B">
        <w:rPr>
          <w:rFonts w:asciiTheme="minorHAnsi" w:hAnsiTheme="minorHAnsi" w:cs="Arial"/>
          <w:iCs/>
        </w:rPr>
        <w:t xml:space="preserve">wizualizacji perspektywy finansowej RPO </w:t>
      </w:r>
    </w:p>
    <w:p w:rsidR="000A3DE9" w:rsidRDefault="000A3DE9" w:rsidP="000A3DE9">
      <w:pPr>
        <w:pStyle w:val="Akapitzlist"/>
        <w:suppressAutoHyphens/>
        <w:ind w:left="142" w:hanging="142"/>
        <w:contextualSpacing w:val="0"/>
        <w:jc w:val="both"/>
        <w:rPr>
          <w:rFonts w:asciiTheme="minorHAnsi" w:hAnsiTheme="minorHAnsi" w:cs="Arial"/>
          <w:iCs/>
        </w:rPr>
      </w:pPr>
    </w:p>
    <w:p w:rsidR="002E1B74" w:rsidRPr="0013653B" w:rsidRDefault="000A3DE9" w:rsidP="000A3DE9">
      <w:pPr>
        <w:pStyle w:val="Akapitzlist"/>
        <w:suppressAutoHyphens/>
        <w:ind w:left="142" w:hanging="142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Cs/>
        </w:rPr>
        <w:tab/>
      </w:r>
      <w:r w:rsidR="00BD26A3" w:rsidRPr="0013653B">
        <w:rPr>
          <w:rFonts w:asciiTheme="minorHAnsi" w:hAnsiTheme="minorHAnsi" w:cs="Arial"/>
          <w:iCs/>
        </w:rPr>
        <w:t xml:space="preserve">WM 2014-2020, </w:t>
      </w:r>
      <w:r w:rsidR="00BD26A3" w:rsidRPr="0013653B">
        <w:rPr>
          <w:rFonts w:asciiTheme="minorHAnsi" w:hAnsiTheme="minorHAnsi" w:cs="Arial"/>
        </w:rPr>
        <w:t xml:space="preserve">nie później niż na 2 dni przed </w:t>
      </w:r>
      <w:r w:rsidR="00BD26A3">
        <w:rPr>
          <w:rFonts w:asciiTheme="minorHAnsi" w:hAnsiTheme="minorHAnsi" w:cs="Arial"/>
        </w:rPr>
        <w:t xml:space="preserve">pierwszym </w:t>
      </w:r>
      <w:r w:rsidR="00BD26A3" w:rsidRPr="0013653B">
        <w:rPr>
          <w:rFonts w:asciiTheme="minorHAnsi" w:hAnsiTheme="minorHAnsi" w:cs="Arial"/>
        </w:rPr>
        <w:t>wydarzeniem.</w:t>
      </w:r>
      <w:r w:rsidR="00BD26A3">
        <w:rPr>
          <w:rFonts w:asciiTheme="minorHAnsi" w:hAnsiTheme="minorHAnsi" w:cs="Arial"/>
          <w:color w:val="000000" w:themeColor="text1"/>
        </w:rPr>
        <w:t>”, jest: „</w:t>
      </w:r>
      <w:r w:rsidR="00BD26A3" w:rsidRPr="0013653B">
        <w:rPr>
          <w:rFonts w:asciiTheme="minorHAnsi" w:hAnsiTheme="minorHAnsi" w:cs="Arial"/>
          <w:color w:val="auto"/>
        </w:rPr>
        <w:t xml:space="preserve">Zgodnie z zapisem </w:t>
      </w:r>
      <w:r w:rsidR="00BD26A3" w:rsidRPr="0013653B">
        <w:rPr>
          <w:rFonts w:asciiTheme="minorHAnsi" w:hAnsiTheme="minorHAnsi" w:cs="Arial"/>
        </w:rPr>
        <w:t>Szczegółowego Opisu Przedmiotu Zamówienia</w:t>
      </w:r>
      <w:r w:rsidR="00BD26A3" w:rsidRPr="0013653B">
        <w:rPr>
          <w:rFonts w:asciiTheme="minorHAnsi" w:hAnsiTheme="minorHAnsi" w:cs="Arial"/>
          <w:i/>
        </w:rPr>
        <w:t xml:space="preserve"> </w:t>
      </w:r>
      <w:r w:rsidR="00BD26A3" w:rsidRPr="0013653B">
        <w:rPr>
          <w:rFonts w:asciiTheme="minorHAnsi" w:hAnsiTheme="minorHAnsi" w:cs="Arial"/>
        </w:rPr>
        <w:t xml:space="preserve">Zamawiający zobowiązuje się do dostarczania Wykonawcy materiałów dotyczących tematu transmisji, osób występujących itd. (informacje do umieszczenia na pasku transmisyjnym i na tablicach informacyjnych emitowanych w trakcie np. przerw), materiałów dot. </w:t>
      </w:r>
      <w:r w:rsidR="00BD26A3" w:rsidRPr="0013653B">
        <w:rPr>
          <w:rFonts w:asciiTheme="minorHAnsi" w:hAnsiTheme="minorHAnsi" w:cs="Arial"/>
          <w:iCs/>
        </w:rPr>
        <w:t xml:space="preserve">wizualizacji perspektywy finansowej RPO WM 2014-2020, </w:t>
      </w:r>
      <w:r w:rsidR="00BD26A3" w:rsidRPr="0013653B">
        <w:rPr>
          <w:rFonts w:asciiTheme="minorHAnsi" w:hAnsiTheme="minorHAnsi" w:cs="Arial"/>
        </w:rPr>
        <w:t xml:space="preserve">nie później niż na 2 dni przed </w:t>
      </w:r>
      <w:r w:rsidR="00BD26A3">
        <w:rPr>
          <w:rFonts w:asciiTheme="minorHAnsi" w:hAnsiTheme="minorHAnsi" w:cs="Arial"/>
        </w:rPr>
        <w:t xml:space="preserve">każdym </w:t>
      </w:r>
      <w:r w:rsidR="00BD26A3" w:rsidRPr="0013653B">
        <w:rPr>
          <w:rFonts w:asciiTheme="minorHAnsi" w:hAnsiTheme="minorHAnsi" w:cs="Arial"/>
        </w:rPr>
        <w:t>wydarzeniem.</w:t>
      </w:r>
      <w:r w:rsidR="00BD26A3">
        <w:rPr>
          <w:rFonts w:asciiTheme="minorHAnsi" w:hAnsiTheme="minorHAnsi" w:cs="Arial"/>
          <w:color w:val="000000" w:themeColor="text1"/>
        </w:rPr>
        <w:t>”</w:t>
      </w:r>
    </w:p>
    <w:p w:rsidR="008144E6" w:rsidRPr="0013653B" w:rsidRDefault="008144E6" w:rsidP="000A3DE9">
      <w:pPr>
        <w:ind w:left="142" w:hanging="142"/>
        <w:jc w:val="both"/>
        <w:rPr>
          <w:rFonts w:asciiTheme="minorHAnsi" w:hAnsiTheme="minorHAnsi"/>
          <w:i/>
        </w:rPr>
      </w:pPr>
    </w:p>
    <w:p w:rsidR="00B9665F" w:rsidRPr="000A3DE9" w:rsidRDefault="00B9665F" w:rsidP="000A3DE9">
      <w:pPr>
        <w:pStyle w:val="Akapitzlist"/>
        <w:numPr>
          <w:ilvl w:val="0"/>
          <w:numId w:val="2"/>
        </w:numPr>
        <w:ind w:left="142" w:hanging="142"/>
        <w:jc w:val="both"/>
        <w:rPr>
          <w:rFonts w:asciiTheme="minorHAnsi" w:hAnsiTheme="minorHAnsi"/>
          <w:b/>
          <w:i/>
        </w:rPr>
      </w:pPr>
      <w:r w:rsidRPr="000A3DE9">
        <w:rPr>
          <w:rFonts w:asciiTheme="minorHAnsi" w:hAnsiTheme="minorHAnsi"/>
          <w:b/>
          <w:i/>
        </w:rPr>
        <w:t xml:space="preserve">czy w miejscach konferencji będzie zapewnione nagłośnienie i infrastruktura techniczna do, której będziemy mogli się wpiąć? </w:t>
      </w:r>
    </w:p>
    <w:p w:rsidR="008144E6" w:rsidRPr="0013653B" w:rsidRDefault="008144E6" w:rsidP="000A3DE9">
      <w:pPr>
        <w:pStyle w:val="Akapitzlist"/>
        <w:ind w:left="142" w:hanging="142"/>
        <w:jc w:val="both"/>
        <w:rPr>
          <w:rFonts w:asciiTheme="minorHAnsi" w:hAnsiTheme="minorHAnsi"/>
          <w:i/>
        </w:rPr>
      </w:pPr>
    </w:p>
    <w:p w:rsidR="00B9665F" w:rsidRPr="00BF2C54" w:rsidRDefault="00A64FB0" w:rsidP="00BF2C54">
      <w:pPr>
        <w:pStyle w:val="Akapitzlist"/>
        <w:ind w:left="142" w:hanging="142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 w:rsidR="00BF2C54" w:rsidRPr="00BF2C54">
        <w:rPr>
          <w:color w:val="auto"/>
          <w:sz w:val="20"/>
          <w:szCs w:val="20"/>
        </w:rPr>
        <w:t>Nagłośnienie zostanie dostarczone przez innego Wykonawcę, do którego będą mogli się Państwo wpiąć.</w:t>
      </w:r>
    </w:p>
    <w:p w:rsidR="00BF2C54" w:rsidRPr="0013653B" w:rsidRDefault="00BF2C54" w:rsidP="00BF2C54">
      <w:pPr>
        <w:pStyle w:val="Akapitzlist"/>
        <w:ind w:left="142" w:hanging="142"/>
        <w:jc w:val="both"/>
        <w:rPr>
          <w:rFonts w:asciiTheme="minorHAnsi" w:hAnsiTheme="minorHAnsi"/>
          <w:i/>
        </w:rPr>
      </w:pPr>
    </w:p>
    <w:p w:rsidR="00B9665F" w:rsidRPr="000A3DE9" w:rsidRDefault="00B9665F" w:rsidP="000A3DE9">
      <w:pPr>
        <w:pStyle w:val="Akapitzlist"/>
        <w:numPr>
          <w:ilvl w:val="0"/>
          <w:numId w:val="2"/>
        </w:numPr>
        <w:ind w:left="142" w:hanging="142"/>
        <w:jc w:val="both"/>
        <w:rPr>
          <w:rFonts w:asciiTheme="minorHAnsi" w:hAnsiTheme="minorHAnsi"/>
          <w:b/>
          <w:i/>
        </w:rPr>
      </w:pPr>
      <w:r w:rsidRPr="000A3DE9">
        <w:rPr>
          <w:rFonts w:asciiTheme="minorHAnsi" w:hAnsiTheme="minorHAnsi"/>
          <w:b/>
          <w:i/>
        </w:rPr>
        <w:t xml:space="preserve">Czy każdorazowo na taki </w:t>
      </w:r>
      <w:proofErr w:type="spellStart"/>
      <w:r w:rsidRPr="000A3DE9">
        <w:rPr>
          <w:rFonts w:asciiTheme="minorHAnsi" w:hAnsiTheme="minorHAnsi"/>
          <w:b/>
          <w:i/>
        </w:rPr>
        <w:t>event</w:t>
      </w:r>
      <w:proofErr w:type="spellEnd"/>
      <w:r w:rsidRPr="000A3DE9">
        <w:rPr>
          <w:rFonts w:asciiTheme="minorHAnsi" w:hAnsiTheme="minorHAnsi"/>
          <w:b/>
          <w:i/>
        </w:rPr>
        <w:t xml:space="preserve"> mamy dostarczyć te elementy? Jeśli tak to jak duże będą sale, w których </w:t>
      </w:r>
      <w:r w:rsidR="00272EDD">
        <w:rPr>
          <w:rFonts w:asciiTheme="minorHAnsi" w:hAnsiTheme="minorHAnsi"/>
          <w:b/>
          <w:i/>
        </w:rPr>
        <w:tab/>
      </w:r>
      <w:r w:rsidRPr="000A3DE9">
        <w:rPr>
          <w:rFonts w:asciiTheme="minorHAnsi" w:hAnsiTheme="minorHAnsi"/>
          <w:b/>
          <w:i/>
        </w:rPr>
        <w:t xml:space="preserve">będą się odbywać </w:t>
      </w:r>
      <w:proofErr w:type="spellStart"/>
      <w:r w:rsidRPr="000A3DE9">
        <w:rPr>
          <w:rFonts w:asciiTheme="minorHAnsi" w:hAnsiTheme="minorHAnsi"/>
          <w:b/>
          <w:i/>
        </w:rPr>
        <w:t>eventy</w:t>
      </w:r>
      <w:proofErr w:type="spellEnd"/>
      <w:r w:rsidRPr="000A3DE9">
        <w:rPr>
          <w:rFonts w:asciiTheme="minorHAnsi" w:hAnsiTheme="minorHAnsi"/>
          <w:b/>
          <w:i/>
        </w:rPr>
        <w:t>?</w:t>
      </w:r>
    </w:p>
    <w:p w:rsidR="00B9665F" w:rsidRPr="0013653B" w:rsidRDefault="00B9665F" w:rsidP="000A3DE9">
      <w:pPr>
        <w:pStyle w:val="Akapitzlist"/>
        <w:ind w:left="142" w:hanging="142"/>
        <w:jc w:val="both"/>
        <w:rPr>
          <w:rFonts w:asciiTheme="minorHAnsi" w:hAnsiTheme="minorHAnsi"/>
          <w:i/>
        </w:rPr>
      </w:pPr>
    </w:p>
    <w:p w:rsidR="00B9665F" w:rsidRPr="00BF2C54" w:rsidRDefault="00A64FB0" w:rsidP="00BF2C54">
      <w:pPr>
        <w:pStyle w:val="Akapitzlist"/>
        <w:suppressAutoHyphens/>
        <w:ind w:left="142" w:hanging="142"/>
        <w:contextualSpacing w:val="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 w:rsidR="00BF2C54" w:rsidRPr="00BF2C54">
        <w:rPr>
          <w:color w:val="auto"/>
          <w:sz w:val="20"/>
          <w:szCs w:val="20"/>
        </w:rPr>
        <w:t>Nagłośnienie zostanie dostarczone przez innego Wykonawcę, do którego będą mogli się Państwo wpiąć.</w:t>
      </w:r>
    </w:p>
    <w:p w:rsidR="00BF2C54" w:rsidRDefault="00BF2C54" w:rsidP="00BF2C54">
      <w:pPr>
        <w:pStyle w:val="Akapitzlist"/>
        <w:suppressAutoHyphens/>
        <w:ind w:left="142" w:hanging="142"/>
        <w:contextualSpacing w:val="0"/>
        <w:jc w:val="both"/>
        <w:rPr>
          <w:rFonts w:asciiTheme="minorHAnsi" w:hAnsiTheme="minorHAnsi"/>
          <w:i/>
        </w:rPr>
      </w:pPr>
    </w:p>
    <w:p w:rsidR="00272EDD" w:rsidRDefault="00272EDD" w:rsidP="00BF2C54">
      <w:pPr>
        <w:pStyle w:val="Akapitzlist"/>
        <w:suppressAutoHyphens/>
        <w:ind w:left="142" w:hanging="142"/>
        <w:contextualSpacing w:val="0"/>
        <w:jc w:val="both"/>
        <w:rPr>
          <w:rFonts w:asciiTheme="minorHAnsi" w:hAnsiTheme="minorHAnsi"/>
          <w:i/>
        </w:rPr>
      </w:pPr>
    </w:p>
    <w:p w:rsidR="00272EDD" w:rsidRDefault="00272EDD" w:rsidP="00BF2C54">
      <w:pPr>
        <w:pStyle w:val="Akapitzlist"/>
        <w:suppressAutoHyphens/>
        <w:ind w:left="142" w:hanging="142"/>
        <w:contextualSpacing w:val="0"/>
        <w:jc w:val="both"/>
        <w:rPr>
          <w:rFonts w:asciiTheme="minorHAnsi" w:hAnsiTheme="minorHAnsi"/>
          <w:i/>
        </w:rPr>
      </w:pPr>
    </w:p>
    <w:p w:rsidR="00272EDD" w:rsidRDefault="00272EDD" w:rsidP="00BF2C54">
      <w:pPr>
        <w:pStyle w:val="Akapitzlist"/>
        <w:suppressAutoHyphens/>
        <w:ind w:left="142" w:hanging="142"/>
        <w:contextualSpacing w:val="0"/>
        <w:jc w:val="both"/>
        <w:rPr>
          <w:rFonts w:asciiTheme="minorHAnsi" w:hAnsiTheme="minorHAnsi"/>
          <w:i/>
        </w:rPr>
      </w:pPr>
    </w:p>
    <w:p w:rsidR="00272EDD" w:rsidRDefault="00272EDD" w:rsidP="00BF2C54">
      <w:pPr>
        <w:pStyle w:val="Akapitzlist"/>
        <w:suppressAutoHyphens/>
        <w:ind w:left="142" w:hanging="142"/>
        <w:contextualSpacing w:val="0"/>
        <w:jc w:val="both"/>
        <w:rPr>
          <w:rFonts w:asciiTheme="minorHAnsi" w:hAnsiTheme="minorHAnsi"/>
          <w:i/>
        </w:rPr>
      </w:pPr>
    </w:p>
    <w:p w:rsidR="00272EDD" w:rsidRDefault="00272EDD" w:rsidP="00BF2C54">
      <w:pPr>
        <w:pStyle w:val="Akapitzlist"/>
        <w:suppressAutoHyphens/>
        <w:ind w:left="142" w:hanging="142"/>
        <w:contextualSpacing w:val="0"/>
        <w:jc w:val="both"/>
        <w:rPr>
          <w:rFonts w:asciiTheme="minorHAnsi" w:hAnsiTheme="minorHAnsi"/>
          <w:i/>
        </w:rPr>
      </w:pPr>
    </w:p>
    <w:p w:rsidR="00272EDD" w:rsidRPr="0013653B" w:rsidRDefault="00272EDD" w:rsidP="00BF2C54">
      <w:pPr>
        <w:pStyle w:val="Akapitzlist"/>
        <w:suppressAutoHyphens/>
        <w:ind w:left="142" w:hanging="142"/>
        <w:contextualSpacing w:val="0"/>
        <w:jc w:val="both"/>
        <w:rPr>
          <w:rFonts w:asciiTheme="minorHAnsi" w:hAnsiTheme="minorHAnsi"/>
          <w:i/>
        </w:rPr>
      </w:pPr>
    </w:p>
    <w:p w:rsidR="00B9665F" w:rsidRPr="000A3DE9" w:rsidRDefault="00B9665F" w:rsidP="000A3DE9">
      <w:pPr>
        <w:pStyle w:val="Akapitzlist"/>
        <w:numPr>
          <w:ilvl w:val="0"/>
          <w:numId w:val="2"/>
        </w:numPr>
        <w:ind w:left="142" w:hanging="142"/>
        <w:jc w:val="both"/>
        <w:rPr>
          <w:rFonts w:asciiTheme="minorHAnsi" w:hAnsiTheme="minorHAnsi"/>
          <w:b/>
          <w:i/>
        </w:rPr>
      </w:pPr>
      <w:r w:rsidRPr="000A3DE9">
        <w:rPr>
          <w:rFonts w:asciiTheme="minorHAnsi" w:hAnsiTheme="minorHAnsi"/>
          <w:b/>
          <w:i/>
        </w:rPr>
        <w:t xml:space="preserve">Czy statystyki Google </w:t>
      </w:r>
      <w:proofErr w:type="spellStart"/>
      <w:r w:rsidRPr="000A3DE9">
        <w:rPr>
          <w:rFonts w:asciiTheme="minorHAnsi" w:hAnsiTheme="minorHAnsi"/>
          <w:b/>
          <w:i/>
        </w:rPr>
        <w:t>Analytics</w:t>
      </w:r>
      <w:proofErr w:type="spellEnd"/>
      <w:r w:rsidRPr="000A3DE9">
        <w:rPr>
          <w:rFonts w:asciiTheme="minorHAnsi" w:hAnsiTheme="minorHAnsi"/>
          <w:b/>
          <w:i/>
        </w:rPr>
        <w:t xml:space="preserve"> są wystarczające?</w:t>
      </w:r>
    </w:p>
    <w:p w:rsidR="00394EE7" w:rsidRPr="0013653B" w:rsidRDefault="00394EE7" w:rsidP="000A3DE9">
      <w:pPr>
        <w:pStyle w:val="Akapitzlist"/>
        <w:ind w:left="142" w:hanging="142"/>
        <w:jc w:val="both"/>
        <w:rPr>
          <w:rFonts w:asciiTheme="minorHAnsi" w:hAnsiTheme="minorHAnsi"/>
          <w:i/>
        </w:rPr>
      </w:pPr>
    </w:p>
    <w:p w:rsidR="00063869" w:rsidRPr="00ED1E57" w:rsidRDefault="00394EE7" w:rsidP="000A3DE9">
      <w:pPr>
        <w:suppressAutoHyphens/>
        <w:ind w:left="142" w:hanging="142"/>
        <w:jc w:val="both"/>
        <w:rPr>
          <w:rFonts w:asciiTheme="minorHAnsi" w:hAnsiTheme="minorHAnsi" w:cs="Arial"/>
          <w:color w:val="000000" w:themeColor="text1"/>
        </w:rPr>
      </w:pPr>
      <w:r w:rsidRPr="0013653B">
        <w:rPr>
          <w:rFonts w:asciiTheme="minorHAnsi" w:hAnsiTheme="minorHAnsi"/>
          <w:i/>
        </w:rPr>
        <w:tab/>
      </w:r>
      <w:r w:rsidR="00ED1E57">
        <w:rPr>
          <w:rFonts w:asciiTheme="minorHAnsi" w:hAnsiTheme="minorHAnsi"/>
          <w:i/>
        </w:rPr>
        <w:tab/>
      </w:r>
      <w:r w:rsidR="00063869" w:rsidRPr="0013653B">
        <w:rPr>
          <w:rFonts w:asciiTheme="minorHAnsi" w:hAnsiTheme="minorHAnsi"/>
          <w:color w:val="000000" w:themeColor="text1"/>
        </w:rPr>
        <w:t xml:space="preserve">Zamawiającemu </w:t>
      </w:r>
      <w:r w:rsidR="00EF2344">
        <w:rPr>
          <w:rFonts w:asciiTheme="minorHAnsi" w:hAnsiTheme="minorHAnsi"/>
          <w:color w:val="000000" w:themeColor="text1"/>
        </w:rPr>
        <w:t>dopuszcza</w:t>
      </w:r>
      <w:r w:rsidR="00063869" w:rsidRPr="0013653B">
        <w:rPr>
          <w:rFonts w:asciiTheme="minorHAnsi" w:hAnsiTheme="minorHAnsi"/>
          <w:color w:val="000000" w:themeColor="text1"/>
        </w:rPr>
        <w:t xml:space="preserve"> statystyki Google </w:t>
      </w:r>
      <w:proofErr w:type="spellStart"/>
      <w:r w:rsidR="00063869" w:rsidRPr="0013653B">
        <w:rPr>
          <w:rFonts w:asciiTheme="minorHAnsi" w:hAnsiTheme="minorHAnsi"/>
          <w:color w:val="000000" w:themeColor="text1"/>
        </w:rPr>
        <w:t>Analytics</w:t>
      </w:r>
      <w:proofErr w:type="spellEnd"/>
      <w:r w:rsidR="00063869" w:rsidRPr="0013653B">
        <w:rPr>
          <w:rFonts w:asciiTheme="minorHAnsi" w:hAnsiTheme="minorHAnsi"/>
          <w:color w:val="000000" w:themeColor="text1"/>
        </w:rPr>
        <w:t xml:space="preserve">, pod warunkiem, że zostaną spełnienie pozostałe założenia zgodne z treścią </w:t>
      </w:r>
      <w:r w:rsidR="00EF2344">
        <w:rPr>
          <w:rFonts w:asciiTheme="minorHAnsi" w:hAnsiTheme="minorHAnsi"/>
          <w:color w:val="000000" w:themeColor="text1"/>
        </w:rPr>
        <w:t>S</w:t>
      </w:r>
      <w:r w:rsidR="00ED1E57">
        <w:rPr>
          <w:rFonts w:asciiTheme="minorHAnsi" w:hAnsiTheme="minorHAnsi"/>
          <w:color w:val="000000" w:themeColor="text1"/>
        </w:rPr>
        <w:t>zczegółowego Opisu Przedmiotu Zamówienia</w:t>
      </w:r>
      <w:r w:rsidR="00063869" w:rsidRPr="0013653B">
        <w:rPr>
          <w:rFonts w:asciiTheme="minorHAnsi" w:hAnsiTheme="minorHAnsi"/>
          <w:color w:val="000000" w:themeColor="text1"/>
        </w:rPr>
        <w:t xml:space="preserve">, </w:t>
      </w:r>
      <w:r w:rsidR="00EF2344">
        <w:rPr>
          <w:rFonts w:asciiTheme="minorHAnsi" w:hAnsiTheme="minorHAnsi" w:cs="Arial"/>
          <w:color w:val="000000" w:themeColor="text1"/>
        </w:rPr>
        <w:t>w ramach którego</w:t>
      </w:r>
      <w:r w:rsidR="00063869" w:rsidRPr="0013653B">
        <w:rPr>
          <w:rFonts w:asciiTheme="minorHAnsi" w:hAnsiTheme="minorHAnsi" w:cs="Arial"/>
          <w:color w:val="000000" w:themeColor="text1"/>
        </w:rPr>
        <w:t xml:space="preserve"> do zadań Wykonawcy </w:t>
      </w:r>
      <w:r w:rsidR="00EF2344">
        <w:rPr>
          <w:rFonts w:asciiTheme="minorHAnsi" w:hAnsiTheme="minorHAnsi" w:cs="Arial"/>
          <w:color w:val="000000" w:themeColor="text1"/>
        </w:rPr>
        <w:t>miedzy innymi</w:t>
      </w:r>
      <w:r w:rsidR="00063869" w:rsidRPr="0013653B">
        <w:rPr>
          <w:rFonts w:asciiTheme="minorHAnsi" w:hAnsiTheme="minorHAnsi" w:cs="Arial"/>
          <w:color w:val="000000" w:themeColor="text1"/>
        </w:rPr>
        <w:t xml:space="preserve"> należeć będzie zapewnienie dostępu w </w:t>
      </w:r>
      <w:r w:rsidR="00063869" w:rsidRPr="0013653B">
        <w:rPr>
          <w:rFonts w:asciiTheme="minorHAnsi" w:hAnsiTheme="minorHAnsi" w:cs="Arial"/>
          <w:b/>
          <w:color w:val="000000" w:themeColor="text1"/>
        </w:rPr>
        <w:t>bieżący wgląd</w:t>
      </w:r>
      <w:r w:rsidR="00063869" w:rsidRPr="0013653B">
        <w:rPr>
          <w:rFonts w:asciiTheme="minorHAnsi" w:hAnsiTheme="minorHAnsi" w:cs="Arial"/>
          <w:color w:val="000000" w:themeColor="text1"/>
        </w:rPr>
        <w:t xml:space="preserve"> do rejestrów określających liczbę korzystających z internetowej formy </w:t>
      </w:r>
      <w:r w:rsidR="00063869" w:rsidRPr="00ED1E57">
        <w:rPr>
          <w:rFonts w:asciiTheme="minorHAnsi" w:hAnsiTheme="minorHAnsi" w:cs="Arial"/>
          <w:color w:val="000000" w:themeColor="text1"/>
        </w:rPr>
        <w:t>uczestn</w:t>
      </w:r>
      <w:r w:rsidR="00EF2344" w:rsidRPr="00ED1E57">
        <w:rPr>
          <w:rFonts w:asciiTheme="minorHAnsi" w:hAnsiTheme="minorHAnsi" w:cs="Arial"/>
          <w:color w:val="000000" w:themeColor="text1"/>
        </w:rPr>
        <w:t>ictwa w wydarzeniu oraz średniego</w:t>
      </w:r>
      <w:r w:rsidR="00063869" w:rsidRPr="00ED1E57">
        <w:rPr>
          <w:rFonts w:asciiTheme="minorHAnsi" w:hAnsiTheme="minorHAnsi" w:cs="Arial"/>
          <w:color w:val="000000" w:themeColor="text1"/>
        </w:rPr>
        <w:t xml:space="preserve"> czasu każdego logowania na stronach wydarzen</w:t>
      </w:r>
      <w:r w:rsidR="00EF2344" w:rsidRPr="00ED1E57">
        <w:rPr>
          <w:rFonts w:asciiTheme="minorHAnsi" w:hAnsiTheme="minorHAnsi" w:cs="Arial"/>
          <w:color w:val="000000" w:themeColor="text1"/>
        </w:rPr>
        <w:t xml:space="preserve">ia (liczba IP, wraz ze średnimi  i maksymalnymi wartościami </w:t>
      </w:r>
      <w:r w:rsidR="00063869" w:rsidRPr="00ED1E57">
        <w:rPr>
          <w:rFonts w:asciiTheme="minorHAnsi" w:hAnsiTheme="minorHAnsi" w:cs="Arial"/>
          <w:color w:val="000000" w:themeColor="text1"/>
        </w:rPr>
        <w:t xml:space="preserve">np. </w:t>
      </w:r>
      <w:r w:rsidR="00EF2344" w:rsidRPr="00ED1E57">
        <w:rPr>
          <w:rFonts w:asciiTheme="minorHAnsi" w:hAnsiTheme="minorHAnsi" w:cs="Arial"/>
          <w:color w:val="000000" w:themeColor="text1"/>
        </w:rPr>
        <w:t>ilości</w:t>
      </w:r>
      <w:r w:rsidR="00063869" w:rsidRPr="00ED1E57">
        <w:rPr>
          <w:rFonts w:asciiTheme="minorHAnsi" w:hAnsiTheme="minorHAnsi" w:cs="Arial"/>
          <w:color w:val="000000" w:themeColor="text1"/>
        </w:rPr>
        <w:t xml:space="preserve"> wejść);</w:t>
      </w:r>
    </w:p>
    <w:p w:rsidR="00EF2344" w:rsidRPr="00ED1E57" w:rsidRDefault="00EF2344" w:rsidP="000A3DE9">
      <w:pPr>
        <w:suppressAutoHyphens/>
        <w:ind w:left="142" w:hanging="142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</w:p>
    <w:p w:rsidR="00EF2344" w:rsidRPr="00ED1E57" w:rsidRDefault="00ED1E57" w:rsidP="00BF2C54">
      <w:pPr>
        <w:pStyle w:val="Akapitzlist"/>
        <w:suppressAutoHyphens/>
        <w:ind w:left="142" w:hanging="284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ED1E57">
        <w:rPr>
          <w:rFonts w:asciiTheme="minorHAnsi" w:hAnsiTheme="minorHAnsi" w:cs="Arial"/>
          <w:color w:val="000000" w:themeColor="text1"/>
          <w:sz w:val="20"/>
          <w:szCs w:val="20"/>
        </w:rPr>
        <w:tab/>
      </w:r>
      <w:r w:rsidR="00BF2C54">
        <w:rPr>
          <w:rFonts w:asciiTheme="minorHAnsi" w:hAnsiTheme="minorHAnsi" w:cs="Arial"/>
          <w:color w:val="000000" w:themeColor="text1"/>
          <w:sz w:val="20"/>
          <w:szCs w:val="20"/>
        </w:rPr>
        <w:tab/>
      </w:r>
      <w:r w:rsidR="00EF2344" w:rsidRPr="00ED1E57">
        <w:rPr>
          <w:rFonts w:asciiTheme="minorHAnsi" w:hAnsiTheme="minorHAnsi" w:cs="Arial"/>
          <w:color w:val="000000" w:themeColor="text1"/>
          <w:sz w:val="20"/>
          <w:szCs w:val="20"/>
        </w:rPr>
        <w:t>Zmianie ulega treść zapisu S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 xml:space="preserve">zczegółowego </w:t>
      </w:r>
      <w:r w:rsidR="00EF2344" w:rsidRPr="00ED1E57">
        <w:rPr>
          <w:rFonts w:asciiTheme="minorHAnsi" w:hAnsiTheme="minorHAnsi" w:cs="Arial"/>
          <w:color w:val="000000" w:themeColor="text1"/>
          <w:sz w:val="20"/>
          <w:szCs w:val="20"/>
        </w:rPr>
        <w:t>O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 xml:space="preserve">pisu </w:t>
      </w:r>
      <w:r w:rsidR="00EF2344" w:rsidRPr="00ED1E57">
        <w:rPr>
          <w:rFonts w:asciiTheme="minorHAnsi" w:hAnsiTheme="minorHAnsi" w:cs="Arial"/>
          <w:color w:val="000000" w:themeColor="text1"/>
          <w:sz w:val="20"/>
          <w:szCs w:val="20"/>
        </w:rPr>
        <w:t>P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>rzedmiotu Zamówienia,</w:t>
      </w:r>
      <w:r w:rsidR="00EF2344" w:rsidRPr="00ED1E57">
        <w:rPr>
          <w:rFonts w:asciiTheme="minorHAnsi" w:hAnsiTheme="minorHAnsi" w:cs="Arial"/>
          <w:color w:val="000000" w:themeColor="text1"/>
          <w:sz w:val="20"/>
          <w:szCs w:val="20"/>
        </w:rPr>
        <w:t xml:space="preserve"> było cyt.: „</w:t>
      </w:r>
      <w:r w:rsidRPr="00ED1E57">
        <w:rPr>
          <w:rFonts w:asciiTheme="minorHAnsi" w:hAnsiTheme="minorHAnsi" w:cs="Arial"/>
          <w:sz w:val="20"/>
          <w:szCs w:val="20"/>
        </w:rPr>
        <w:t xml:space="preserve">dostęp w bieżący podgląd do rejestrów określających liczbę korzystających z internetowej formy uczestnictwa w wydarzeniu oraz średniej czasu każdego logowania na stronach wydarzenia </w:t>
      </w:r>
      <w:r w:rsidR="0032762F" w:rsidRPr="00ED1E57">
        <w:rPr>
          <w:rFonts w:asciiTheme="minorHAnsi" w:hAnsiTheme="minorHAnsi" w:cs="Arial"/>
          <w:sz w:val="20"/>
          <w:szCs w:val="20"/>
        </w:rPr>
        <w:t>(liczba IP, wraz ze średnimi np. max ilość wejść);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 xml:space="preserve">”, </w:t>
      </w:r>
      <w:r w:rsidR="00EF2344" w:rsidRPr="00ED1E57">
        <w:rPr>
          <w:rFonts w:asciiTheme="minorHAnsi" w:hAnsiTheme="minorHAnsi" w:cs="Arial"/>
          <w:color w:val="000000" w:themeColor="text1"/>
          <w:sz w:val="20"/>
          <w:szCs w:val="20"/>
        </w:rPr>
        <w:t>jest „</w:t>
      </w:r>
      <w:r w:rsidRPr="00ED1E57">
        <w:rPr>
          <w:rFonts w:asciiTheme="minorHAnsi" w:hAnsiTheme="minorHAnsi" w:cs="Arial"/>
          <w:sz w:val="20"/>
          <w:szCs w:val="20"/>
        </w:rPr>
        <w:t xml:space="preserve">dostęp w bieżący podgląd do rejestrów określających liczbę korzystających z internetowej formy uczestnictwa </w:t>
      </w:r>
      <w:r w:rsidR="000A3DE9">
        <w:rPr>
          <w:rFonts w:asciiTheme="minorHAnsi" w:hAnsiTheme="minorHAnsi" w:cs="Arial"/>
          <w:sz w:val="20"/>
          <w:szCs w:val="20"/>
        </w:rPr>
        <w:br/>
      </w:r>
      <w:r w:rsidRPr="00ED1E57">
        <w:rPr>
          <w:rFonts w:asciiTheme="minorHAnsi" w:hAnsiTheme="minorHAnsi" w:cs="Arial"/>
          <w:sz w:val="20"/>
          <w:szCs w:val="20"/>
        </w:rPr>
        <w:t xml:space="preserve">w wydarzeniu oraz średniej czasu każdego logowania na stronach wydarzenia </w:t>
      </w:r>
      <w:r w:rsidR="0032762F" w:rsidRPr="00ED1E57">
        <w:rPr>
          <w:rFonts w:asciiTheme="minorHAnsi" w:hAnsiTheme="minorHAnsi" w:cs="Arial"/>
          <w:color w:val="000000" w:themeColor="text1"/>
          <w:sz w:val="20"/>
          <w:szCs w:val="20"/>
        </w:rPr>
        <w:t xml:space="preserve">(liczba IP, wraz ze średnimi  </w:t>
      </w:r>
      <w:r w:rsidR="000A3DE9">
        <w:rPr>
          <w:rFonts w:asciiTheme="minorHAnsi" w:hAnsiTheme="minorHAnsi" w:cs="Arial"/>
          <w:color w:val="000000" w:themeColor="text1"/>
          <w:sz w:val="20"/>
          <w:szCs w:val="20"/>
        </w:rPr>
        <w:br/>
      </w:r>
      <w:r w:rsidR="0032762F" w:rsidRPr="00ED1E57">
        <w:rPr>
          <w:rFonts w:asciiTheme="minorHAnsi" w:hAnsiTheme="minorHAnsi" w:cs="Arial"/>
          <w:color w:val="000000" w:themeColor="text1"/>
          <w:sz w:val="20"/>
          <w:szCs w:val="20"/>
        </w:rPr>
        <w:t>i maksymalnymi wartościami np. ilości wejść)</w:t>
      </w:r>
      <w:r w:rsidR="00EF2344" w:rsidRPr="00ED1E57">
        <w:rPr>
          <w:rFonts w:asciiTheme="minorHAnsi" w:hAnsiTheme="minorHAnsi" w:cs="Arial"/>
          <w:color w:val="000000" w:themeColor="text1"/>
          <w:sz w:val="20"/>
          <w:szCs w:val="20"/>
        </w:rPr>
        <w:t>”</w:t>
      </w:r>
      <w:r w:rsidRPr="00ED1E57">
        <w:rPr>
          <w:rFonts w:asciiTheme="minorHAnsi" w:hAnsiTheme="minorHAnsi" w:cs="Arial"/>
          <w:color w:val="000000" w:themeColor="text1"/>
          <w:sz w:val="20"/>
          <w:szCs w:val="20"/>
        </w:rPr>
        <w:t>.</w:t>
      </w:r>
    </w:p>
    <w:p w:rsidR="0013653B" w:rsidRPr="0013653B" w:rsidRDefault="0013653B" w:rsidP="000A3DE9">
      <w:pPr>
        <w:suppressAutoHyphens/>
        <w:spacing w:line="360" w:lineRule="auto"/>
        <w:ind w:left="142" w:hanging="142"/>
        <w:jc w:val="both"/>
        <w:rPr>
          <w:rFonts w:asciiTheme="minorHAnsi" w:hAnsiTheme="minorHAnsi" w:cs="Arial"/>
          <w:color w:val="548DD4" w:themeColor="text2" w:themeTint="99"/>
        </w:rPr>
      </w:pPr>
    </w:p>
    <w:p w:rsidR="00B9665F" w:rsidRPr="000A3DE9" w:rsidRDefault="00B9665F" w:rsidP="000A3DE9">
      <w:pPr>
        <w:pStyle w:val="Akapitzlist"/>
        <w:numPr>
          <w:ilvl w:val="0"/>
          <w:numId w:val="2"/>
        </w:numPr>
        <w:suppressAutoHyphens/>
        <w:ind w:left="142" w:hanging="142"/>
        <w:jc w:val="both"/>
        <w:rPr>
          <w:rFonts w:asciiTheme="minorHAnsi" w:hAnsiTheme="minorHAnsi" w:cs="Arial"/>
          <w:b/>
          <w:color w:val="000000" w:themeColor="text1"/>
        </w:rPr>
      </w:pPr>
      <w:r w:rsidRPr="000A3DE9">
        <w:rPr>
          <w:rFonts w:asciiTheme="minorHAnsi" w:hAnsiTheme="minorHAnsi"/>
          <w:b/>
          <w:i/>
          <w:color w:val="000000" w:themeColor="text1"/>
        </w:rPr>
        <w:t xml:space="preserve">Jeśli chodzi o terminy realizacji. Co mamy rozumieć przez transmisję z 3 scen? Czy będzie to wydarzenie transmitowane z tego samego miejsca z 3 różnych sal? Mamy wiec do czynienia z 3 różnymi </w:t>
      </w:r>
      <w:proofErr w:type="spellStart"/>
      <w:r w:rsidRPr="000A3DE9">
        <w:rPr>
          <w:rFonts w:asciiTheme="minorHAnsi" w:hAnsiTheme="minorHAnsi"/>
          <w:b/>
          <w:i/>
          <w:color w:val="000000" w:themeColor="text1"/>
        </w:rPr>
        <w:t>eventami</w:t>
      </w:r>
      <w:proofErr w:type="spellEnd"/>
      <w:r w:rsidRPr="000A3DE9">
        <w:rPr>
          <w:rFonts w:asciiTheme="minorHAnsi" w:hAnsiTheme="minorHAnsi"/>
          <w:b/>
          <w:i/>
          <w:color w:val="000000" w:themeColor="text1"/>
        </w:rPr>
        <w:t xml:space="preserve"> </w:t>
      </w:r>
      <w:r w:rsidR="00397B33" w:rsidRPr="000A3DE9">
        <w:rPr>
          <w:rFonts w:asciiTheme="minorHAnsi" w:hAnsiTheme="minorHAnsi"/>
          <w:b/>
          <w:i/>
          <w:color w:val="000000" w:themeColor="text1"/>
        </w:rPr>
        <w:br/>
      </w:r>
      <w:r w:rsidRPr="000A3DE9">
        <w:rPr>
          <w:rFonts w:asciiTheme="minorHAnsi" w:hAnsiTheme="minorHAnsi"/>
          <w:b/>
          <w:i/>
          <w:color w:val="000000" w:themeColor="text1"/>
        </w:rPr>
        <w:t>w tym samym czasie?</w:t>
      </w:r>
    </w:p>
    <w:p w:rsidR="00B9665F" w:rsidRPr="0013653B" w:rsidRDefault="00B9665F" w:rsidP="000A3DE9">
      <w:pPr>
        <w:pStyle w:val="Akapitzlist"/>
        <w:ind w:left="142" w:hanging="142"/>
        <w:jc w:val="both"/>
        <w:rPr>
          <w:rFonts w:asciiTheme="minorHAnsi" w:hAnsiTheme="minorHAnsi"/>
          <w:i/>
        </w:rPr>
      </w:pPr>
      <w:r w:rsidRPr="0013653B">
        <w:rPr>
          <w:rFonts w:asciiTheme="minorHAnsi" w:hAnsiTheme="minorHAnsi"/>
          <w:i/>
        </w:rPr>
        <w:tab/>
      </w:r>
    </w:p>
    <w:p w:rsidR="00063869" w:rsidRPr="00272EDD" w:rsidRDefault="00633660" w:rsidP="000A3DE9">
      <w:pPr>
        <w:pStyle w:val="Akapitzlist"/>
        <w:ind w:left="142" w:hanging="142"/>
        <w:jc w:val="both"/>
        <w:rPr>
          <w:rFonts w:asciiTheme="minorHAnsi" w:hAnsiTheme="minorHAnsi" w:cs="Arial"/>
          <w:color w:val="auto"/>
        </w:rPr>
      </w:pPr>
      <w:r w:rsidRPr="0013653B">
        <w:rPr>
          <w:rFonts w:asciiTheme="minorHAnsi" w:hAnsiTheme="minorHAnsi"/>
        </w:rPr>
        <w:tab/>
      </w:r>
      <w:r w:rsidRPr="0013653B">
        <w:rPr>
          <w:rFonts w:asciiTheme="minorHAnsi" w:hAnsiTheme="minorHAnsi"/>
        </w:rPr>
        <w:tab/>
      </w:r>
      <w:r w:rsidR="008275F9" w:rsidRPr="0013653B">
        <w:rPr>
          <w:rFonts w:asciiTheme="minorHAnsi" w:hAnsiTheme="minorHAnsi"/>
        </w:rPr>
        <w:t>TAK</w:t>
      </w:r>
      <w:r w:rsidR="009B3CB0" w:rsidRPr="0013653B">
        <w:rPr>
          <w:rFonts w:asciiTheme="minorHAnsi" w:hAnsiTheme="minorHAnsi"/>
        </w:rPr>
        <w:t xml:space="preserve">, </w:t>
      </w:r>
      <w:r w:rsidRPr="0013653B">
        <w:rPr>
          <w:rFonts w:asciiTheme="minorHAnsi" w:hAnsiTheme="minorHAnsi"/>
        </w:rPr>
        <w:t>podczas 2 wydarzeń będą przeprowadzane</w:t>
      </w:r>
      <w:r w:rsidR="009B3CB0" w:rsidRPr="0013653B">
        <w:rPr>
          <w:rFonts w:asciiTheme="minorHAnsi" w:hAnsiTheme="minorHAnsi"/>
        </w:rPr>
        <w:t xml:space="preserve"> </w:t>
      </w:r>
      <w:r w:rsidRPr="0013653B">
        <w:rPr>
          <w:rFonts w:asciiTheme="minorHAnsi" w:hAnsiTheme="minorHAnsi"/>
        </w:rPr>
        <w:t xml:space="preserve">jednocześnie 3 transmisje </w:t>
      </w:r>
      <w:r w:rsidR="009B3CB0" w:rsidRPr="0013653B">
        <w:rPr>
          <w:rFonts w:asciiTheme="minorHAnsi" w:hAnsiTheme="minorHAnsi"/>
        </w:rPr>
        <w:t>z 3 różnych sal, w tym samym czasie</w:t>
      </w:r>
      <w:r w:rsidR="0049190E" w:rsidRPr="0013653B">
        <w:rPr>
          <w:rFonts w:asciiTheme="minorHAnsi" w:hAnsiTheme="minorHAnsi"/>
        </w:rPr>
        <w:t xml:space="preserve">, na 2 stronach Zamawiającego: </w:t>
      </w:r>
      <w:hyperlink r:id="rId9" w:history="1">
        <w:r w:rsidR="0049190E" w:rsidRPr="0013653B">
          <w:rPr>
            <w:rStyle w:val="Hipercze"/>
            <w:rFonts w:asciiTheme="minorHAnsi" w:hAnsiTheme="minorHAnsi"/>
          </w:rPr>
          <w:t>www.mazowia.eu</w:t>
        </w:r>
      </w:hyperlink>
      <w:r w:rsidR="0049190E" w:rsidRPr="0013653B">
        <w:rPr>
          <w:rFonts w:asciiTheme="minorHAnsi" w:hAnsiTheme="minorHAnsi"/>
        </w:rPr>
        <w:t xml:space="preserve"> i </w:t>
      </w:r>
      <w:hyperlink r:id="rId10" w:history="1">
        <w:r w:rsidR="0049190E" w:rsidRPr="0013653B">
          <w:rPr>
            <w:rStyle w:val="Hipercze"/>
            <w:rFonts w:asciiTheme="minorHAnsi" w:hAnsiTheme="minorHAnsi" w:cs="Arial"/>
          </w:rPr>
          <w:t>www.funduszedlamazowsza.eu</w:t>
        </w:r>
      </w:hyperlink>
      <w:r w:rsidR="000A3DE9">
        <w:rPr>
          <w:rFonts w:asciiTheme="minorHAnsi" w:hAnsiTheme="minorHAnsi" w:cs="Arial"/>
          <w:color w:val="auto"/>
        </w:rPr>
        <w:t>.</w:t>
      </w:r>
    </w:p>
    <w:p w:rsidR="00063869" w:rsidRPr="0013653B" w:rsidRDefault="00063869" w:rsidP="000A3DE9">
      <w:pPr>
        <w:pStyle w:val="Akapitzlist"/>
        <w:ind w:left="142" w:hanging="142"/>
        <w:jc w:val="both"/>
        <w:rPr>
          <w:rFonts w:asciiTheme="minorHAnsi" w:hAnsiTheme="minorHAnsi"/>
        </w:rPr>
      </w:pPr>
    </w:p>
    <w:p w:rsidR="0049190E" w:rsidRPr="000A3DE9" w:rsidRDefault="009746A0" w:rsidP="000A3DE9">
      <w:pPr>
        <w:pStyle w:val="Akapitzlist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/>
          <w:b/>
        </w:rPr>
      </w:pPr>
      <w:r w:rsidRPr="000A3DE9">
        <w:rPr>
          <w:rFonts w:asciiTheme="minorHAnsi" w:hAnsiTheme="minorHAnsi"/>
          <w:b/>
          <w:i/>
        </w:rPr>
        <w:t xml:space="preserve"> </w:t>
      </w:r>
      <w:r w:rsidR="00B9665F" w:rsidRPr="000A3DE9">
        <w:rPr>
          <w:rFonts w:asciiTheme="minorHAnsi" w:hAnsiTheme="minorHAnsi"/>
          <w:b/>
          <w:i/>
        </w:rPr>
        <w:t xml:space="preserve">Czy też w jednej Sali będą 3 sceny i jesteśmy zobligowani do dysponowania większą ilością kamer, </w:t>
      </w:r>
      <w:r w:rsidR="00633660" w:rsidRPr="000A3DE9">
        <w:rPr>
          <w:rFonts w:asciiTheme="minorHAnsi" w:hAnsiTheme="minorHAnsi"/>
          <w:b/>
          <w:i/>
        </w:rPr>
        <w:br/>
      </w:r>
      <w:r w:rsidR="00B9665F" w:rsidRPr="000A3DE9">
        <w:rPr>
          <w:rFonts w:asciiTheme="minorHAnsi" w:hAnsiTheme="minorHAnsi"/>
          <w:b/>
          <w:i/>
        </w:rPr>
        <w:t xml:space="preserve">ale wszystko jest realizowane w ramach jednego </w:t>
      </w:r>
      <w:proofErr w:type="spellStart"/>
      <w:r w:rsidR="00B9665F" w:rsidRPr="000A3DE9">
        <w:rPr>
          <w:rFonts w:asciiTheme="minorHAnsi" w:hAnsiTheme="minorHAnsi"/>
          <w:b/>
          <w:i/>
        </w:rPr>
        <w:t>eventu</w:t>
      </w:r>
      <w:proofErr w:type="spellEnd"/>
      <w:r w:rsidR="00B9665F" w:rsidRPr="000A3DE9">
        <w:rPr>
          <w:rFonts w:asciiTheme="minorHAnsi" w:hAnsiTheme="minorHAnsi"/>
          <w:b/>
          <w:i/>
        </w:rPr>
        <w:t>?</w:t>
      </w:r>
    </w:p>
    <w:p w:rsidR="00ED1E57" w:rsidRDefault="00395E48" w:rsidP="000A3DE9">
      <w:pPr>
        <w:tabs>
          <w:tab w:val="num" w:pos="142"/>
        </w:tabs>
        <w:ind w:left="142" w:hanging="142"/>
        <w:jc w:val="both"/>
        <w:rPr>
          <w:rFonts w:asciiTheme="minorHAnsi" w:hAnsiTheme="minorHAnsi" w:cs="Arial"/>
          <w:color w:val="auto"/>
        </w:rPr>
      </w:pPr>
      <w:r w:rsidRPr="0013653B">
        <w:rPr>
          <w:rFonts w:asciiTheme="minorHAnsi" w:hAnsiTheme="minorHAnsi" w:cs="Arial"/>
          <w:color w:val="auto"/>
        </w:rPr>
        <w:br/>
      </w:r>
      <w:r w:rsidRPr="0013653B">
        <w:rPr>
          <w:rFonts w:asciiTheme="minorHAnsi" w:hAnsiTheme="minorHAnsi" w:cs="Arial"/>
          <w:color w:val="auto"/>
        </w:rPr>
        <w:tab/>
      </w:r>
      <w:r w:rsidR="00ED1E57">
        <w:rPr>
          <w:rFonts w:asciiTheme="minorHAnsi" w:hAnsiTheme="minorHAnsi" w:cs="Arial"/>
          <w:color w:val="auto"/>
        </w:rPr>
        <w:t>Zgodnie z odpowiedzią na pytanie nr 15 cyt; ”</w:t>
      </w:r>
      <w:r w:rsidR="00ED1E57" w:rsidRPr="00ED1E57">
        <w:rPr>
          <w:rFonts w:asciiTheme="minorHAnsi" w:hAnsiTheme="minorHAnsi"/>
        </w:rPr>
        <w:t xml:space="preserve"> </w:t>
      </w:r>
      <w:r w:rsidR="00ED1E57" w:rsidRPr="0013653B">
        <w:rPr>
          <w:rFonts w:asciiTheme="minorHAnsi" w:hAnsiTheme="minorHAnsi"/>
        </w:rPr>
        <w:t xml:space="preserve">TAK, podczas 2 wydarzeń będą przeprowadzane jednocześnie 3 transmisje z 3 różnych sal, w tym samym czasie, na 2 stronach Zamawiającego: </w:t>
      </w:r>
      <w:hyperlink r:id="rId11" w:history="1">
        <w:r w:rsidR="00ED1E57" w:rsidRPr="0013653B">
          <w:rPr>
            <w:rStyle w:val="Hipercze"/>
            <w:rFonts w:asciiTheme="minorHAnsi" w:hAnsiTheme="minorHAnsi"/>
          </w:rPr>
          <w:t>www.mazowia.eu</w:t>
        </w:r>
      </w:hyperlink>
      <w:r w:rsidR="00ED1E57" w:rsidRPr="0013653B">
        <w:rPr>
          <w:rFonts w:asciiTheme="minorHAnsi" w:hAnsiTheme="minorHAnsi"/>
        </w:rPr>
        <w:t xml:space="preserve"> i </w:t>
      </w:r>
      <w:hyperlink r:id="rId12" w:history="1">
        <w:r w:rsidR="00ED1E57" w:rsidRPr="0013653B">
          <w:rPr>
            <w:rStyle w:val="Hipercze"/>
            <w:rFonts w:asciiTheme="minorHAnsi" w:hAnsiTheme="minorHAnsi" w:cs="Arial"/>
          </w:rPr>
          <w:t>www.funduszedlamazowsza.eu</w:t>
        </w:r>
      </w:hyperlink>
      <w:r w:rsidR="00ED1E57" w:rsidRPr="0013653B">
        <w:rPr>
          <w:rFonts w:asciiTheme="minorHAnsi" w:hAnsiTheme="minorHAnsi" w:cs="Arial"/>
          <w:color w:val="auto"/>
        </w:rPr>
        <w:t xml:space="preserve"> .</w:t>
      </w:r>
      <w:r w:rsidR="00ED1E57">
        <w:rPr>
          <w:rFonts w:asciiTheme="minorHAnsi" w:hAnsiTheme="minorHAnsi" w:cs="Arial"/>
          <w:color w:val="auto"/>
        </w:rPr>
        <w:t>”</w:t>
      </w:r>
    </w:p>
    <w:p w:rsidR="008275F9" w:rsidRPr="0013653B" w:rsidRDefault="00ED1E57" w:rsidP="000A3DE9">
      <w:pPr>
        <w:tabs>
          <w:tab w:val="num" w:pos="142"/>
        </w:tabs>
        <w:ind w:left="142" w:hanging="142"/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Dostosowanie </w:t>
      </w:r>
      <w:r w:rsidR="0049190E" w:rsidRPr="0013653B">
        <w:rPr>
          <w:rFonts w:asciiTheme="minorHAnsi" w:hAnsiTheme="minorHAnsi"/>
        </w:rPr>
        <w:t xml:space="preserve">odpowiedniej ilości kamer należy do </w:t>
      </w:r>
      <w:r w:rsidR="008275F9" w:rsidRPr="0013653B">
        <w:rPr>
          <w:rFonts w:asciiTheme="minorHAnsi" w:hAnsiTheme="minorHAnsi" w:cs="Arial"/>
        </w:rPr>
        <w:t xml:space="preserve">zadań Wykonawcy przewidzianych w ramach usługi </w:t>
      </w:r>
      <w:r w:rsidR="0049190E" w:rsidRPr="0013653B">
        <w:rPr>
          <w:rFonts w:asciiTheme="minorHAnsi" w:hAnsiTheme="minorHAnsi" w:cs="Arial"/>
        </w:rPr>
        <w:t>tj. do zapewnienia</w:t>
      </w:r>
      <w:r w:rsidR="008275F9" w:rsidRPr="0013653B">
        <w:rPr>
          <w:rFonts w:asciiTheme="minorHAnsi" w:hAnsiTheme="minorHAnsi" w:cs="Arial"/>
        </w:rPr>
        <w:t xml:space="preserve"> infrastruktury niezbędnej do realizacji zadania, dostępu do łącza Internetowego o odpowiednich parametrach oraz mikrofonów, serwera, czyli </w:t>
      </w:r>
      <w:r w:rsidR="008275F9" w:rsidRPr="0013653B">
        <w:rPr>
          <w:rFonts w:asciiTheme="minorHAnsi" w:hAnsiTheme="minorHAnsi" w:cs="Arial"/>
          <w:b/>
        </w:rPr>
        <w:t>wszystkich elementów niezbędnych do przeprowadzenia transmisji na żywo w jakości HD</w:t>
      </w:r>
      <w:r w:rsidR="0049190E" w:rsidRPr="0013653B">
        <w:rPr>
          <w:rFonts w:asciiTheme="minorHAnsi" w:hAnsiTheme="minorHAnsi" w:cs="Arial"/>
        </w:rPr>
        <w:t xml:space="preserve">, </w:t>
      </w:r>
      <w:r w:rsidR="0049190E" w:rsidRPr="0013653B">
        <w:rPr>
          <w:rFonts w:asciiTheme="minorHAnsi" w:hAnsiTheme="minorHAnsi" w:cs="Arial"/>
          <w:color w:val="auto"/>
        </w:rPr>
        <w:t xml:space="preserve">zgodnie z zapisem </w:t>
      </w:r>
      <w:r w:rsidR="0049190E" w:rsidRPr="0013653B">
        <w:rPr>
          <w:rFonts w:asciiTheme="minorHAnsi" w:hAnsiTheme="minorHAnsi" w:cs="Arial"/>
        </w:rPr>
        <w:t>Szczegółowego Opisu Przedmiotu Zamówienia i z zachowaniem należytej staranności przy realizacji usług zgodnych z przedmiotem zamówienia.</w:t>
      </w:r>
    </w:p>
    <w:p w:rsidR="0049190E" w:rsidRPr="0013653B" w:rsidRDefault="0049190E" w:rsidP="000A3DE9">
      <w:pPr>
        <w:pStyle w:val="Akapitzlist"/>
        <w:ind w:left="142" w:hanging="142"/>
        <w:jc w:val="both"/>
        <w:rPr>
          <w:rFonts w:asciiTheme="minorHAnsi" w:hAnsiTheme="minorHAnsi" w:cs="Arial"/>
        </w:rPr>
      </w:pPr>
    </w:p>
    <w:p w:rsidR="0049190E" w:rsidRPr="0013653B" w:rsidRDefault="0049190E" w:rsidP="000A3DE9">
      <w:pPr>
        <w:pStyle w:val="Akapitzlist"/>
        <w:ind w:left="142" w:hanging="142"/>
        <w:jc w:val="both"/>
        <w:rPr>
          <w:rFonts w:asciiTheme="minorHAnsi" w:hAnsiTheme="minorHAnsi" w:cs="Arial"/>
          <w:i/>
        </w:rPr>
      </w:pPr>
      <w:r w:rsidRPr="0013653B">
        <w:rPr>
          <w:rFonts w:asciiTheme="minorHAnsi" w:hAnsiTheme="minorHAnsi" w:cs="Arial"/>
        </w:rPr>
        <w:tab/>
        <w:t xml:space="preserve"> </w:t>
      </w:r>
    </w:p>
    <w:p w:rsidR="006E632F" w:rsidRPr="0013653B" w:rsidRDefault="006E632F" w:rsidP="000A3DE9">
      <w:pPr>
        <w:pStyle w:val="Akapitzlist"/>
        <w:ind w:left="142" w:hanging="142"/>
        <w:jc w:val="both"/>
        <w:rPr>
          <w:rFonts w:asciiTheme="minorHAnsi" w:hAnsiTheme="minorHAnsi" w:cs="Arial"/>
          <w:color w:val="auto"/>
        </w:rPr>
      </w:pPr>
    </w:p>
    <w:sectPr w:rsidR="006E632F" w:rsidRPr="0013653B" w:rsidSect="0063366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-369" w:right="991" w:bottom="709" w:left="851" w:header="42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494" w:rsidRDefault="00E05494" w:rsidP="00AB26E7">
      <w:r>
        <w:separator/>
      </w:r>
    </w:p>
  </w:endnote>
  <w:endnote w:type="continuationSeparator" w:id="0">
    <w:p w:rsidR="00E05494" w:rsidRDefault="00E05494" w:rsidP="00AB2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3F" w:rsidRDefault="0040053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3F" w:rsidRDefault="0040053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3F" w:rsidRDefault="0040053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494" w:rsidRDefault="00E05494" w:rsidP="00AB26E7">
      <w:r>
        <w:separator/>
      </w:r>
    </w:p>
  </w:footnote>
  <w:footnote w:type="continuationSeparator" w:id="0">
    <w:p w:rsidR="00E05494" w:rsidRDefault="00E05494" w:rsidP="00AB26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3F" w:rsidRDefault="004005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57" w:rsidRDefault="00ED1E57" w:rsidP="003B7955">
    <w:pPr>
      <w:tabs>
        <w:tab w:val="left" w:pos="6984"/>
      </w:tabs>
      <w:rPr>
        <w:rFonts w:ascii="Arial" w:hAnsi="Arial" w:cs="Arial"/>
        <w:b/>
        <w:spacing w:val="-4"/>
        <w:sz w:val="18"/>
        <w:szCs w:val="18"/>
      </w:rPr>
    </w:pPr>
  </w:p>
  <w:p w:rsidR="00ED1E57" w:rsidRDefault="00ED1E57" w:rsidP="003B7955">
    <w:pPr>
      <w:tabs>
        <w:tab w:val="left" w:pos="6984"/>
      </w:tabs>
      <w:rPr>
        <w:rFonts w:ascii="Arial" w:hAnsi="Arial" w:cs="Arial"/>
        <w:b/>
        <w:spacing w:val="-4"/>
        <w:sz w:val="18"/>
        <w:szCs w:val="18"/>
      </w:rPr>
    </w:pPr>
  </w:p>
  <w:p w:rsidR="00ED1E57" w:rsidRDefault="00ED1E57" w:rsidP="003B7955">
    <w:pPr>
      <w:tabs>
        <w:tab w:val="left" w:pos="6984"/>
      </w:tabs>
      <w:rPr>
        <w:rFonts w:ascii="Arial" w:hAnsi="Arial" w:cs="Arial"/>
        <w:b/>
        <w:spacing w:val="-4"/>
        <w:sz w:val="18"/>
        <w:szCs w:val="18"/>
      </w:rPr>
    </w:pPr>
  </w:p>
  <w:p w:rsidR="00ED1E57" w:rsidRPr="00AF72D7" w:rsidRDefault="00ED1E57" w:rsidP="003B7955">
    <w:pPr>
      <w:tabs>
        <w:tab w:val="left" w:pos="6984"/>
      </w:tabs>
      <w:rPr>
        <w:rFonts w:ascii="Arial" w:hAnsi="Arial" w:cs="Arial"/>
        <w:b/>
        <w:spacing w:val="-4"/>
        <w:sz w:val="18"/>
        <w:szCs w:val="18"/>
      </w:rPr>
    </w:pPr>
    <w:r w:rsidRPr="00AF72D7">
      <w:rPr>
        <w:rFonts w:ascii="Arial" w:hAnsi="Arial" w:cs="Arial"/>
        <w:b/>
        <w:spacing w:val="-4"/>
        <w:sz w:val="18"/>
        <w:szCs w:val="18"/>
      </w:rPr>
      <w:t>Mazowiecka Jednostka Wdrażania Programów Unijnych</w:t>
    </w:r>
    <w:r>
      <w:rPr>
        <w:rFonts w:ascii="Arial" w:hAnsi="Arial" w:cs="Arial"/>
        <w:b/>
        <w:spacing w:val="-4"/>
        <w:sz w:val="18"/>
        <w:szCs w:val="18"/>
      </w:rPr>
      <w:tab/>
    </w:r>
    <w:r w:rsidRPr="003B7955">
      <w:rPr>
        <w:rFonts w:ascii="Arial" w:hAnsi="Arial" w:cs="Arial"/>
        <w:b/>
        <w:noProof/>
        <w:spacing w:val="-4"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4323715</wp:posOffset>
          </wp:positionH>
          <wp:positionV relativeFrom="paragraph">
            <wp:posOffset>-278130</wp:posOffset>
          </wp:positionV>
          <wp:extent cx="1752600" cy="850900"/>
          <wp:effectExtent l="19050" t="0" r="0" b="0"/>
          <wp:wrapNone/>
          <wp:docPr id="2" name="Obraz 1" descr="logo Jednostki bitm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Jednostki bitma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090" cy="8507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D1E57" w:rsidRPr="00AF72D7" w:rsidRDefault="00ED1E57" w:rsidP="003B7955">
    <w:pPr>
      <w:rPr>
        <w:rFonts w:ascii="Arial" w:hAnsi="Arial" w:cs="Arial"/>
        <w:sz w:val="18"/>
        <w:szCs w:val="18"/>
      </w:rPr>
    </w:pPr>
    <w:r w:rsidRPr="00AF72D7">
      <w:rPr>
        <w:rFonts w:ascii="Arial" w:hAnsi="Arial" w:cs="Arial"/>
        <w:sz w:val="18"/>
        <w:szCs w:val="18"/>
      </w:rPr>
      <w:t>ul. Jagiellońska 74, 03-301 Warszawa</w:t>
    </w:r>
  </w:p>
  <w:p w:rsidR="00ED1E57" w:rsidRPr="00B9665F" w:rsidRDefault="00ED1E57" w:rsidP="003B7955">
    <w:pPr>
      <w:rPr>
        <w:rFonts w:ascii="Arial" w:hAnsi="Arial" w:cs="Arial"/>
        <w:sz w:val="18"/>
        <w:szCs w:val="18"/>
      </w:rPr>
    </w:pPr>
    <w:r w:rsidRPr="00B9665F">
      <w:rPr>
        <w:rFonts w:ascii="Arial" w:hAnsi="Arial" w:cs="Arial"/>
        <w:sz w:val="18"/>
        <w:szCs w:val="18"/>
      </w:rPr>
      <w:t xml:space="preserve">tel. (0-22) 542 20 00, </w:t>
    </w:r>
    <w:proofErr w:type="spellStart"/>
    <w:r w:rsidRPr="00B9665F">
      <w:rPr>
        <w:rFonts w:ascii="Arial" w:hAnsi="Arial" w:cs="Arial"/>
        <w:sz w:val="18"/>
        <w:szCs w:val="18"/>
      </w:rPr>
      <w:t>fax</w:t>
    </w:r>
    <w:proofErr w:type="spellEnd"/>
    <w:r w:rsidRPr="00B9665F">
      <w:rPr>
        <w:rFonts w:ascii="Arial" w:hAnsi="Arial" w:cs="Arial"/>
        <w:sz w:val="18"/>
        <w:szCs w:val="18"/>
      </w:rPr>
      <w:t xml:space="preserve"> (0-22) 698 31 44</w:t>
    </w:r>
  </w:p>
  <w:p w:rsidR="00ED1E57" w:rsidRPr="00AF72D7" w:rsidRDefault="00ED1E57" w:rsidP="003B7955">
    <w:pPr>
      <w:rPr>
        <w:rFonts w:ascii="Arial" w:hAnsi="Arial" w:cs="Arial"/>
        <w:sz w:val="18"/>
        <w:szCs w:val="18"/>
        <w:lang w:val="de-DE"/>
      </w:rPr>
    </w:pPr>
    <w:r w:rsidRPr="006F7A8E">
      <w:rPr>
        <w:rFonts w:ascii="Arial" w:hAnsi="Arial" w:cs="Arial"/>
        <w:sz w:val="18"/>
        <w:szCs w:val="18"/>
        <w:lang w:val="de-DE"/>
      </w:rPr>
      <w:t>www.mazowia.eu</w:t>
    </w:r>
    <w:r w:rsidRPr="00AF72D7">
      <w:rPr>
        <w:rFonts w:ascii="Arial" w:hAnsi="Arial" w:cs="Arial"/>
        <w:sz w:val="18"/>
        <w:szCs w:val="18"/>
        <w:lang w:val="de-DE"/>
      </w:rPr>
      <w:t xml:space="preserve"> e-</w:t>
    </w:r>
    <w:proofErr w:type="spellStart"/>
    <w:r w:rsidRPr="00AF72D7">
      <w:rPr>
        <w:rFonts w:ascii="Arial" w:hAnsi="Arial" w:cs="Arial"/>
        <w:sz w:val="18"/>
        <w:szCs w:val="18"/>
        <w:lang w:val="de-DE"/>
      </w:rPr>
      <w:t>mail</w:t>
    </w:r>
    <w:proofErr w:type="spellEnd"/>
    <w:r w:rsidRPr="00AF72D7">
      <w:rPr>
        <w:rFonts w:ascii="Arial" w:hAnsi="Arial" w:cs="Arial"/>
        <w:sz w:val="18"/>
        <w:szCs w:val="18"/>
        <w:lang w:val="de-DE"/>
      </w:rPr>
      <w:t>: mjwpu@mazowia.eu</w:t>
    </w:r>
  </w:p>
  <w:p w:rsidR="00ED1E57" w:rsidRPr="003B7955" w:rsidRDefault="00ED1E57" w:rsidP="00DB61DE">
    <w:pPr>
      <w:pStyle w:val="Nagwek"/>
      <w:tabs>
        <w:tab w:val="clear" w:pos="9072"/>
        <w:tab w:val="left" w:pos="4956"/>
      </w:tabs>
      <w:rPr>
        <w:rFonts w:ascii="Arial" w:hAnsi="Arial" w:cs="Arial"/>
        <w:color w:val="auto"/>
        <w:sz w:val="20"/>
        <w:szCs w:val="20"/>
        <w:lang w:val="de-DE"/>
      </w:rPr>
    </w:pPr>
    <w:r>
      <w:rPr>
        <w:rFonts w:ascii="Arial" w:hAnsi="Arial" w:cs="Arial"/>
        <w:color w:val="auto"/>
        <w:sz w:val="20"/>
        <w:szCs w:val="20"/>
        <w:lang w:val="de-DE"/>
      </w:rPr>
      <w:tab/>
    </w:r>
    <w:r>
      <w:rPr>
        <w:rFonts w:ascii="Arial" w:hAnsi="Arial" w:cs="Arial"/>
        <w:color w:val="auto"/>
        <w:sz w:val="20"/>
        <w:szCs w:val="20"/>
        <w:lang w:val="de-DE"/>
      </w:rPr>
      <w:tab/>
    </w:r>
    <w:r>
      <w:rPr>
        <w:rFonts w:ascii="Arial" w:hAnsi="Arial" w:cs="Arial"/>
        <w:color w:val="auto"/>
        <w:sz w:val="20"/>
        <w:szCs w:val="20"/>
        <w:lang w:val="de-DE"/>
      </w:rPr>
      <w:tab/>
    </w:r>
  </w:p>
  <w:p w:rsidR="00ED1E57" w:rsidRPr="003B7955" w:rsidRDefault="00ED1E57" w:rsidP="00AB26E7">
    <w:pPr>
      <w:pStyle w:val="Nagwek"/>
      <w:jc w:val="center"/>
      <w:rPr>
        <w:rFonts w:ascii="Arial" w:hAnsi="Arial" w:cs="Arial"/>
        <w:color w:val="auto"/>
        <w:sz w:val="20"/>
        <w:szCs w:val="20"/>
        <w:lang w:val="en-US"/>
      </w:rPr>
    </w:pPr>
  </w:p>
  <w:p w:rsidR="00ED1E57" w:rsidRPr="003B7955" w:rsidRDefault="00ED1E57" w:rsidP="00AB26E7">
    <w:pPr>
      <w:pStyle w:val="Nagwek"/>
      <w:jc w:val="center"/>
      <w:rPr>
        <w:rFonts w:ascii="Arial" w:hAnsi="Arial" w:cs="Arial"/>
        <w:color w:val="auto"/>
        <w:sz w:val="20"/>
        <w:szCs w:val="20"/>
        <w:lang w:val="en-US"/>
      </w:rPr>
    </w:pPr>
  </w:p>
  <w:p w:rsidR="00ED1E57" w:rsidRPr="003B7955" w:rsidRDefault="00ED1E57" w:rsidP="00AB26E7">
    <w:pPr>
      <w:pStyle w:val="Nagwek"/>
      <w:jc w:val="center"/>
      <w:rPr>
        <w:rFonts w:ascii="Arial" w:hAnsi="Arial" w:cs="Arial"/>
        <w:color w:val="auto"/>
        <w:sz w:val="20"/>
        <w:szCs w:val="20"/>
        <w:lang w:val="en-US"/>
      </w:rPr>
    </w:pPr>
  </w:p>
  <w:p w:rsidR="00ED1E57" w:rsidRPr="003B7955" w:rsidRDefault="00ED1E57" w:rsidP="00AB26E7">
    <w:pPr>
      <w:pStyle w:val="Nagwek"/>
      <w:jc w:val="center"/>
      <w:rPr>
        <w:rFonts w:ascii="Arial" w:hAnsi="Arial" w:cs="Arial"/>
        <w:color w:val="auto"/>
        <w:sz w:val="20"/>
        <w:szCs w:val="20"/>
        <w:lang w:val="en-US"/>
      </w:rPr>
    </w:pPr>
  </w:p>
  <w:p w:rsidR="00ED1E57" w:rsidRPr="003B7955" w:rsidRDefault="00ED1E57" w:rsidP="00AB26E7">
    <w:pPr>
      <w:pStyle w:val="Nagwek"/>
      <w:jc w:val="center"/>
      <w:rPr>
        <w:rFonts w:ascii="Arial" w:hAnsi="Arial" w:cs="Arial"/>
        <w:color w:val="auto"/>
        <w:sz w:val="20"/>
        <w:szCs w:val="20"/>
        <w:lang w:val="en-US"/>
      </w:rPr>
    </w:pPr>
  </w:p>
  <w:p w:rsidR="00ED1E57" w:rsidRPr="003B7955" w:rsidRDefault="00ED1E57" w:rsidP="00DB61DE">
    <w:pPr>
      <w:tabs>
        <w:tab w:val="left" w:pos="2364"/>
        <w:tab w:val="left" w:pos="4536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3F" w:rsidRDefault="0040053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5A75"/>
    <w:multiLevelType w:val="multilevel"/>
    <w:tmpl w:val="AA24985A"/>
    <w:lvl w:ilvl="0">
      <w:start w:val="1"/>
      <w:numFmt w:val="decimal"/>
      <w:pStyle w:val="Nagwek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34E300F"/>
    <w:multiLevelType w:val="hybridMultilevel"/>
    <w:tmpl w:val="E902A5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F26C08"/>
    <w:multiLevelType w:val="hybridMultilevel"/>
    <w:tmpl w:val="F29C12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4820E52"/>
    <w:multiLevelType w:val="hybridMultilevel"/>
    <w:tmpl w:val="FF448320"/>
    <w:lvl w:ilvl="0" w:tplc="E8A498DE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62D5EFA"/>
    <w:multiLevelType w:val="hybridMultilevel"/>
    <w:tmpl w:val="DD64CB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0587B1E"/>
    <w:multiLevelType w:val="hybridMultilevel"/>
    <w:tmpl w:val="40821C52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>
    <w:nsid w:val="505B0436"/>
    <w:multiLevelType w:val="multilevel"/>
    <w:tmpl w:val="A53ED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99866F3"/>
    <w:multiLevelType w:val="hybridMultilevel"/>
    <w:tmpl w:val="A13C18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9F63E5"/>
    <w:multiLevelType w:val="hybridMultilevel"/>
    <w:tmpl w:val="21D2F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41E94"/>
    <w:rsid w:val="000018FE"/>
    <w:rsid w:val="00063869"/>
    <w:rsid w:val="000A3DE9"/>
    <w:rsid w:val="00102332"/>
    <w:rsid w:val="0013653B"/>
    <w:rsid w:val="00137807"/>
    <w:rsid w:val="001A35B0"/>
    <w:rsid w:val="001C0109"/>
    <w:rsid w:val="0026776D"/>
    <w:rsid w:val="00272EDD"/>
    <w:rsid w:val="00286D07"/>
    <w:rsid w:val="002C481A"/>
    <w:rsid w:val="002E1B74"/>
    <w:rsid w:val="0032762F"/>
    <w:rsid w:val="00341E94"/>
    <w:rsid w:val="00363A02"/>
    <w:rsid w:val="00394EE7"/>
    <w:rsid w:val="00395E48"/>
    <w:rsid w:val="00397B33"/>
    <w:rsid w:val="003B7955"/>
    <w:rsid w:val="0040053F"/>
    <w:rsid w:val="0049190E"/>
    <w:rsid w:val="00493875"/>
    <w:rsid w:val="005C52A3"/>
    <w:rsid w:val="00602800"/>
    <w:rsid w:val="0062000C"/>
    <w:rsid w:val="00633660"/>
    <w:rsid w:val="006E632F"/>
    <w:rsid w:val="008144E6"/>
    <w:rsid w:val="008275F9"/>
    <w:rsid w:val="009746A0"/>
    <w:rsid w:val="00985A90"/>
    <w:rsid w:val="00994D3E"/>
    <w:rsid w:val="009B3CB0"/>
    <w:rsid w:val="009F3737"/>
    <w:rsid w:val="00A06469"/>
    <w:rsid w:val="00A64FB0"/>
    <w:rsid w:val="00A72835"/>
    <w:rsid w:val="00A85A6B"/>
    <w:rsid w:val="00AB26E7"/>
    <w:rsid w:val="00AC55D7"/>
    <w:rsid w:val="00B42EDA"/>
    <w:rsid w:val="00B9665F"/>
    <w:rsid w:val="00BB3523"/>
    <w:rsid w:val="00BD26A3"/>
    <w:rsid w:val="00BF2C54"/>
    <w:rsid w:val="00C3558B"/>
    <w:rsid w:val="00CC1335"/>
    <w:rsid w:val="00DB61DE"/>
    <w:rsid w:val="00E05494"/>
    <w:rsid w:val="00ED1E57"/>
    <w:rsid w:val="00EF2344"/>
    <w:rsid w:val="00F7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44"/>
        <w:szCs w:val="14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E94"/>
    <w:pPr>
      <w:jc w:val="left"/>
    </w:pPr>
    <w:rPr>
      <w:rFonts w:ascii="Calibri" w:hAnsi="Calibri" w:cs="Times New Roman"/>
      <w:color w:val="000000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7807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78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13780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6E632F"/>
    <w:rPr>
      <w:rFonts w:ascii="Arial" w:hAnsi="Arial" w:cstheme="minorBidi"/>
      <w:color w:val="auto"/>
      <w:sz w:val="20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632F"/>
    <w:rPr>
      <w:rFonts w:ascii="Arial" w:hAnsi="Arial"/>
      <w:sz w:val="20"/>
      <w:szCs w:val="21"/>
    </w:rPr>
  </w:style>
  <w:style w:type="character" w:styleId="Hipercze">
    <w:name w:val="Hyperlink"/>
    <w:basedOn w:val="Domylnaczcionkaakapitu"/>
    <w:uiPriority w:val="99"/>
    <w:unhideWhenUsed/>
    <w:rsid w:val="006E632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B26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6E7"/>
    <w:rPr>
      <w:rFonts w:ascii="Calibri" w:hAnsi="Calibri" w:cs="Times New Roman"/>
      <w:color w:val="000000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26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26E7"/>
    <w:rPr>
      <w:rFonts w:ascii="Calibri" w:hAnsi="Calibri" w:cs="Times New Roman"/>
      <w:color w:val="000000"/>
      <w:sz w:val="22"/>
      <w:szCs w:val="22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85A6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dlamazowsza.e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azowia.eu" TargetMode="External"/><Relationship Id="rId12" Type="http://schemas.openxmlformats.org/officeDocument/2006/relationships/hyperlink" Target="http://www.funduszedlamazowsza.e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zowia.e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unduszedlamazowsza.e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zowia.eu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788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a.malewicz</dc:creator>
  <cp:lastModifiedBy>a.malewicz</cp:lastModifiedBy>
  <cp:revision>18</cp:revision>
  <cp:lastPrinted>2016-02-24T13:39:00Z</cp:lastPrinted>
  <dcterms:created xsi:type="dcterms:W3CDTF">2016-02-24T11:22:00Z</dcterms:created>
  <dcterms:modified xsi:type="dcterms:W3CDTF">2016-02-24T13:54:00Z</dcterms:modified>
</cp:coreProperties>
</file>