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C6" w:rsidRPr="00061CD6" w:rsidRDefault="00580441" w:rsidP="00C07FEA">
      <w:pPr>
        <w:pStyle w:val="Nagwek1"/>
        <w:numPr>
          <w:ilvl w:val="0"/>
          <w:numId w:val="2"/>
        </w:numPr>
        <w:spacing w:before="0" w:after="0" w:line="360" w:lineRule="auto"/>
        <w:jc w:val="both"/>
        <w:rPr>
          <w:rFonts w:asciiTheme="minorHAnsi" w:hAnsiTheme="minorHAnsi" w:cs="Arial"/>
          <w:sz w:val="20"/>
          <w:szCs w:val="20"/>
        </w:rPr>
      </w:pPr>
      <w:bookmarkStart w:id="0" w:name="_Toc114133726"/>
      <w:bookmarkStart w:id="1" w:name="_Toc114134217"/>
      <w:bookmarkStart w:id="2" w:name="_Toc135036174"/>
      <w:r w:rsidRPr="00061CD6">
        <w:rPr>
          <w:rFonts w:asciiTheme="minorHAnsi" w:hAnsiTheme="minorHAnsi" w:cs="Arial"/>
          <w:sz w:val="20"/>
          <w:szCs w:val="20"/>
        </w:rPr>
        <w:t>Sz</w:t>
      </w:r>
      <w:r w:rsidR="00165CB5" w:rsidRPr="00061CD6">
        <w:rPr>
          <w:rFonts w:asciiTheme="minorHAnsi" w:hAnsiTheme="minorHAnsi" w:cs="Arial"/>
          <w:sz w:val="20"/>
          <w:szCs w:val="20"/>
        </w:rPr>
        <w:t>acowanie Rynku</w:t>
      </w:r>
      <w:bookmarkEnd w:id="0"/>
      <w:bookmarkEnd w:id="1"/>
      <w:bookmarkEnd w:id="2"/>
      <w:r w:rsidR="00F300C6" w:rsidRPr="00061CD6">
        <w:rPr>
          <w:rFonts w:asciiTheme="minorHAnsi" w:hAnsiTheme="minorHAnsi" w:cs="Arial"/>
          <w:sz w:val="20"/>
          <w:szCs w:val="20"/>
        </w:rPr>
        <w:t>:</w:t>
      </w:r>
    </w:p>
    <w:p w:rsidR="004A6726" w:rsidRPr="00061CD6" w:rsidRDefault="00F300C6" w:rsidP="00C07FEA">
      <w:pPr>
        <w:pStyle w:val="Akapitzlist"/>
        <w:numPr>
          <w:ilvl w:val="0"/>
          <w:numId w:val="1"/>
        </w:numPr>
        <w:suppressAutoHyphens w:val="0"/>
        <w:spacing w:after="0"/>
        <w:ind w:left="0" w:firstLine="0"/>
        <w:contextualSpacing/>
        <w:jc w:val="both"/>
        <w:rPr>
          <w:rFonts w:asciiTheme="minorHAnsi" w:hAnsiTheme="minorHAnsi" w:cs="Arial"/>
          <w:i/>
          <w:spacing w:val="-20"/>
          <w:sz w:val="20"/>
          <w:szCs w:val="20"/>
        </w:rPr>
      </w:pPr>
      <w:r w:rsidRPr="00061CD6">
        <w:rPr>
          <w:rFonts w:asciiTheme="minorHAnsi" w:hAnsiTheme="minorHAnsi" w:cs="Arial"/>
          <w:b/>
          <w:sz w:val="20"/>
          <w:szCs w:val="20"/>
          <w:u w:val="single"/>
        </w:rPr>
        <w:t xml:space="preserve">Przedmiotem zamówienia jest usługą cateringowa </w:t>
      </w:r>
      <w:r w:rsidR="00A15097" w:rsidRPr="00061CD6">
        <w:rPr>
          <w:rFonts w:asciiTheme="minorHAnsi" w:hAnsiTheme="minorHAnsi" w:cs="Arial"/>
          <w:b/>
          <w:sz w:val="20"/>
          <w:szCs w:val="20"/>
          <w:u w:val="single"/>
        </w:rPr>
        <w:t>dla 80 os</w:t>
      </w:r>
      <w:r w:rsidR="00D1496C">
        <w:rPr>
          <w:rFonts w:asciiTheme="minorHAnsi" w:hAnsiTheme="minorHAnsi" w:cs="Arial"/>
          <w:b/>
          <w:sz w:val="20"/>
          <w:szCs w:val="20"/>
          <w:u w:val="single"/>
        </w:rPr>
        <w:t>.</w:t>
      </w:r>
      <w:r w:rsidR="00A15097" w:rsidRPr="00061CD6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Pr="00061CD6">
        <w:rPr>
          <w:rFonts w:asciiTheme="minorHAnsi" w:hAnsiTheme="minorHAnsi" w:cs="Arial"/>
          <w:b/>
          <w:sz w:val="20"/>
          <w:szCs w:val="20"/>
          <w:u w:val="single"/>
        </w:rPr>
        <w:t>r</w:t>
      </w:r>
      <w:r w:rsidR="00A15097" w:rsidRPr="00061CD6">
        <w:rPr>
          <w:rFonts w:asciiTheme="minorHAnsi" w:hAnsiTheme="minorHAnsi" w:cs="Arial"/>
          <w:b/>
          <w:sz w:val="20"/>
          <w:szCs w:val="20"/>
          <w:u w:val="single"/>
        </w:rPr>
        <w:t xml:space="preserve">ealizowana podczas konferencji </w:t>
      </w:r>
      <w:r w:rsidR="00EE187F">
        <w:rPr>
          <w:rFonts w:asciiTheme="minorHAnsi" w:hAnsiTheme="minorHAnsi" w:cs="Arial"/>
          <w:b/>
          <w:sz w:val="20"/>
          <w:szCs w:val="20"/>
          <w:u w:val="single"/>
        </w:rPr>
        <w:br/>
      </w:r>
      <w:r w:rsidR="004A6726" w:rsidRPr="00061CD6">
        <w:rPr>
          <w:rFonts w:asciiTheme="minorHAnsi" w:hAnsiTheme="minorHAnsi" w:cs="Arial"/>
          <w:b/>
          <w:sz w:val="20"/>
          <w:szCs w:val="20"/>
          <w:u w:val="single"/>
        </w:rPr>
        <w:t xml:space="preserve">w Regionie w grudniu 2016 r.: </w:t>
      </w:r>
    </w:p>
    <w:p w:rsidR="004A6726" w:rsidRPr="00061CD6" w:rsidRDefault="004A6726" w:rsidP="00C07FEA">
      <w:pPr>
        <w:pStyle w:val="Akapitzlist"/>
        <w:numPr>
          <w:ilvl w:val="0"/>
          <w:numId w:val="5"/>
        </w:numPr>
        <w:suppressAutoHyphens w:val="0"/>
        <w:spacing w:after="0"/>
        <w:contextualSpacing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765DA4">
        <w:rPr>
          <w:rFonts w:asciiTheme="minorHAnsi" w:hAnsiTheme="minorHAnsi" w:cs="Arial"/>
          <w:b/>
          <w:sz w:val="20"/>
          <w:szCs w:val="20"/>
        </w:rPr>
        <w:t>1.XII.2016 r. w Siedlcach</w:t>
      </w:r>
      <w:r w:rsidR="0038145B" w:rsidRPr="00765DA4">
        <w:rPr>
          <w:rFonts w:asciiTheme="minorHAnsi" w:hAnsiTheme="minorHAnsi" w:cs="Arial"/>
          <w:b/>
          <w:sz w:val="20"/>
          <w:szCs w:val="20"/>
        </w:rPr>
        <w:t>,</w:t>
      </w:r>
      <w:r w:rsidR="0038145B" w:rsidRPr="00765D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8145B" w:rsidRPr="00765DA4">
        <w:rPr>
          <w:rFonts w:asciiTheme="minorHAnsi" w:hAnsiTheme="minorHAnsi" w:cs="Arial"/>
          <w:b/>
          <w:sz w:val="20"/>
          <w:szCs w:val="20"/>
        </w:rPr>
        <w:t>Uniwersytet Przyrodniczo-Humanistyczny, ul.</w:t>
      </w:r>
      <w:r w:rsidR="0038145B" w:rsidRPr="00765DA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38145B" w:rsidRPr="00765DA4">
        <w:rPr>
          <w:rFonts w:asciiTheme="minorHAnsi" w:hAnsiTheme="minorHAnsi" w:cs="Arial"/>
          <w:b/>
          <w:sz w:val="20"/>
          <w:szCs w:val="20"/>
        </w:rPr>
        <w:t>Stanisława Konarskiego 2, 08-110 Siedlce</w:t>
      </w:r>
      <w:r w:rsidRPr="00061CD6">
        <w:rPr>
          <w:rFonts w:asciiTheme="minorHAnsi" w:hAnsiTheme="minorHAnsi" w:cs="Arial"/>
          <w:b/>
          <w:sz w:val="20"/>
          <w:szCs w:val="20"/>
          <w:u w:val="single"/>
        </w:rPr>
        <w:t xml:space="preserve">, </w:t>
      </w:r>
    </w:p>
    <w:p w:rsidR="004A6726" w:rsidRPr="00765DA4" w:rsidRDefault="004A6726" w:rsidP="00C07FEA">
      <w:pPr>
        <w:pStyle w:val="Akapitzlist"/>
        <w:numPr>
          <w:ilvl w:val="0"/>
          <w:numId w:val="5"/>
        </w:numPr>
        <w:suppressAutoHyphens w:val="0"/>
        <w:spacing w:after="0"/>
        <w:contextualSpacing/>
        <w:jc w:val="both"/>
        <w:rPr>
          <w:rFonts w:asciiTheme="minorHAnsi" w:hAnsiTheme="minorHAnsi" w:cs="Arial"/>
          <w:b/>
          <w:sz w:val="20"/>
          <w:szCs w:val="20"/>
        </w:rPr>
      </w:pPr>
      <w:r w:rsidRPr="00765DA4">
        <w:rPr>
          <w:rFonts w:asciiTheme="minorHAnsi" w:hAnsiTheme="minorHAnsi" w:cs="Arial"/>
          <w:b/>
          <w:sz w:val="20"/>
          <w:szCs w:val="20"/>
        </w:rPr>
        <w:t>2.XII.2016 r. w Ciechanowie</w:t>
      </w:r>
      <w:r w:rsidR="0038145B" w:rsidRPr="00765DA4">
        <w:rPr>
          <w:rFonts w:asciiTheme="minorHAnsi" w:hAnsiTheme="minorHAnsi" w:cs="Arial"/>
          <w:b/>
          <w:sz w:val="20"/>
          <w:szCs w:val="20"/>
        </w:rPr>
        <w:t>,</w:t>
      </w:r>
      <w:r w:rsidR="0038145B" w:rsidRPr="00765D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8145B" w:rsidRPr="00765DA4">
        <w:rPr>
          <w:rFonts w:asciiTheme="minorHAnsi" w:hAnsiTheme="minorHAnsi" w:cs="Arial"/>
          <w:b/>
          <w:sz w:val="20"/>
          <w:szCs w:val="20"/>
        </w:rPr>
        <w:t>Państwowa Wyższa Szkoła Zawodowa w Ciechanowie</w:t>
      </w:r>
      <w:r w:rsidR="00765DA4" w:rsidRPr="00765DA4">
        <w:rPr>
          <w:rFonts w:asciiTheme="minorHAnsi" w:hAnsiTheme="minorHAnsi" w:cs="Arial"/>
          <w:b/>
          <w:sz w:val="20"/>
          <w:szCs w:val="20"/>
        </w:rPr>
        <w:t>,</w:t>
      </w:r>
      <w:r w:rsidR="00765DA4" w:rsidRPr="00765DA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65DA4" w:rsidRPr="00765DA4">
        <w:rPr>
          <w:rFonts w:asciiTheme="minorHAnsi" w:hAnsiTheme="minorHAnsi" w:cs="Arial"/>
          <w:b/>
          <w:sz w:val="20"/>
          <w:szCs w:val="20"/>
        </w:rPr>
        <w:t>ul.</w:t>
      </w:r>
      <w:r w:rsidR="00765DA4" w:rsidRPr="00765DA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65DA4" w:rsidRPr="00765DA4">
        <w:rPr>
          <w:rFonts w:asciiTheme="minorHAnsi" w:hAnsiTheme="minorHAnsi" w:cs="Arial"/>
          <w:b/>
          <w:sz w:val="20"/>
          <w:szCs w:val="20"/>
        </w:rPr>
        <w:t>Gabriela Narutowicza 9, Ciechanów</w:t>
      </w:r>
      <w:r w:rsidRPr="00765DA4">
        <w:rPr>
          <w:rFonts w:asciiTheme="minorHAnsi" w:hAnsiTheme="minorHAnsi" w:cs="Arial"/>
          <w:b/>
          <w:sz w:val="20"/>
          <w:szCs w:val="20"/>
        </w:rPr>
        <w:t xml:space="preserve">, </w:t>
      </w:r>
    </w:p>
    <w:p w:rsidR="004A6726" w:rsidRPr="00061CD6" w:rsidRDefault="004A6726" w:rsidP="00C07FEA">
      <w:pPr>
        <w:pStyle w:val="Akapitzlist"/>
        <w:numPr>
          <w:ilvl w:val="0"/>
          <w:numId w:val="5"/>
        </w:numPr>
        <w:suppressAutoHyphens w:val="0"/>
        <w:spacing w:after="0"/>
        <w:contextualSpacing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061CD6">
        <w:rPr>
          <w:rFonts w:asciiTheme="minorHAnsi" w:hAnsiTheme="minorHAnsi" w:cs="Arial"/>
          <w:b/>
          <w:sz w:val="20"/>
          <w:szCs w:val="20"/>
          <w:u w:val="single"/>
        </w:rPr>
        <w:t xml:space="preserve">7.XII. 2016 r. </w:t>
      </w:r>
      <w:r w:rsidRPr="00765DA4">
        <w:rPr>
          <w:rFonts w:asciiTheme="minorHAnsi" w:hAnsiTheme="minorHAnsi" w:cs="Arial"/>
          <w:b/>
          <w:sz w:val="20"/>
          <w:szCs w:val="20"/>
        </w:rPr>
        <w:t>Ostrołęce</w:t>
      </w:r>
      <w:r w:rsidR="0038145B" w:rsidRPr="00765DA4">
        <w:rPr>
          <w:rFonts w:asciiTheme="minorHAnsi" w:hAnsiTheme="minorHAnsi" w:cs="Arial"/>
          <w:b/>
          <w:sz w:val="20"/>
          <w:szCs w:val="20"/>
        </w:rPr>
        <w:t>, Muzeum Kultury Kurpiowskiej</w:t>
      </w:r>
      <w:r w:rsidR="00765DA4" w:rsidRPr="00765DA4">
        <w:rPr>
          <w:rFonts w:asciiTheme="minorHAnsi" w:hAnsiTheme="minorHAnsi" w:cs="Arial"/>
          <w:b/>
          <w:sz w:val="20"/>
          <w:szCs w:val="20"/>
        </w:rPr>
        <w:t>,</w:t>
      </w:r>
      <w:r w:rsidRPr="00061CD6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="00765DA4" w:rsidRPr="00765DA4">
        <w:rPr>
          <w:rFonts w:asciiTheme="minorHAnsi" w:hAnsiTheme="minorHAnsi" w:cs="Arial"/>
          <w:b/>
          <w:sz w:val="20"/>
          <w:szCs w:val="20"/>
        </w:rPr>
        <w:t>Plac gen. Józefa Bema 8, Ostrołęka,</w:t>
      </w:r>
    </w:p>
    <w:p w:rsidR="004A6726" w:rsidRPr="00061CD6" w:rsidRDefault="004A6726" w:rsidP="00C07FEA">
      <w:pPr>
        <w:pStyle w:val="Akapitzlist"/>
        <w:numPr>
          <w:ilvl w:val="0"/>
          <w:numId w:val="5"/>
        </w:numPr>
        <w:suppressAutoHyphens w:val="0"/>
        <w:spacing w:after="0"/>
        <w:contextualSpacing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061CD6">
        <w:rPr>
          <w:rFonts w:asciiTheme="minorHAnsi" w:hAnsiTheme="minorHAnsi" w:cs="Arial"/>
          <w:b/>
          <w:sz w:val="20"/>
          <w:szCs w:val="20"/>
          <w:u w:val="single"/>
        </w:rPr>
        <w:t>8.XII.2016 r. Radomiu</w:t>
      </w:r>
      <w:r w:rsidR="0038145B">
        <w:rPr>
          <w:rFonts w:asciiTheme="minorHAnsi" w:hAnsiTheme="minorHAnsi" w:cs="Arial"/>
          <w:b/>
          <w:sz w:val="20"/>
          <w:szCs w:val="20"/>
          <w:u w:val="single"/>
        </w:rPr>
        <w:t>,</w:t>
      </w:r>
      <w:r w:rsidR="0038145B" w:rsidRPr="0038145B">
        <w:rPr>
          <w:rFonts w:ascii="Arial" w:hAnsi="Arial" w:cs="Arial"/>
          <w:b/>
          <w:bCs/>
          <w:sz w:val="20"/>
          <w:szCs w:val="20"/>
        </w:rPr>
        <w:t xml:space="preserve"> </w:t>
      </w:r>
      <w:r w:rsidR="005936DA" w:rsidRPr="00FC7845">
        <w:rPr>
          <w:rFonts w:asciiTheme="minorHAnsi" w:hAnsiTheme="minorHAnsi" w:cs="Arial"/>
          <w:b/>
          <w:sz w:val="20"/>
          <w:szCs w:val="20"/>
        </w:rPr>
        <w:t>ul. Mikołaja Kopernika 1, 26-600 Radom</w:t>
      </w:r>
      <w:r w:rsidR="005936DA">
        <w:rPr>
          <w:rFonts w:asciiTheme="minorHAnsi" w:hAnsiTheme="minorHAnsi" w:cs="Arial"/>
          <w:b/>
          <w:sz w:val="20"/>
          <w:szCs w:val="20"/>
          <w:u w:val="single"/>
        </w:rPr>
        <w:t>,</w:t>
      </w:r>
      <w:r w:rsidRPr="00061CD6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</w:p>
    <w:p w:rsidR="004A6726" w:rsidRPr="00061CD6" w:rsidRDefault="004A6726" w:rsidP="00C07FEA">
      <w:pPr>
        <w:pStyle w:val="Akapitzlist"/>
        <w:numPr>
          <w:ilvl w:val="0"/>
          <w:numId w:val="5"/>
        </w:numPr>
        <w:suppressAutoHyphens w:val="0"/>
        <w:spacing w:after="0"/>
        <w:contextualSpacing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061CD6">
        <w:rPr>
          <w:rFonts w:asciiTheme="minorHAnsi" w:hAnsiTheme="minorHAnsi" w:cs="Arial"/>
          <w:b/>
          <w:sz w:val="20"/>
          <w:szCs w:val="20"/>
          <w:u w:val="single"/>
        </w:rPr>
        <w:t>9.XII. 2016 r. Płocku</w:t>
      </w:r>
      <w:r w:rsidR="0038145B">
        <w:rPr>
          <w:rFonts w:asciiTheme="minorHAnsi" w:hAnsiTheme="minorHAnsi" w:cs="Arial"/>
          <w:b/>
          <w:sz w:val="20"/>
          <w:szCs w:val="20"/>
          <w:u w:val="single"/>
        </w:rPr>
        <w:t>,</w:t>
      </w:r>
      <w:r w:rsidR="0038145B" w:rsidRPr="0038145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8145B" w:rsidRPr="0038145B">
        <w:rPr>
          <w:rFonts w:asciiTheme="minorHAnsi" w:hAnsiTheme="minorHAnsi" w:cs="Arial"/>
          <w:b/>
          <w:sz w:val="20"/>
          <w:szCs w:val="20"/>
          <w:u w:val="single"/>
        </w:rPr>
        <w:t>Płocki Park Przemysłowo-Technologiczny</w:t>
      </w:r>
      <w:r w:rsidRPr="00061CD6">
        <w:rPr>
          <w:rFonts w:asciiTheme="minorHAnsi" w:hAnsiTheme="minorHAnsi" w:cs="Arial"/>
          <w:b/>
          <w:sz w:val="20"/>
          <w:szCs w:val="20"/>
          <w:u w:val="single"/>
        </w:rPr>
        <w:t>,</w:t>
      </w:r>
      <w:r w:rsidR="00FC7845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="00FC7845" w:rsidRPr="00FC7845">
        <w:rPr>
          <w:rFonts w:asciiTheme="minorHAnsi" w:hAnsiTheme="minorHAnsi" w:cs="Arial"/>
          <w:b/>
          <w:sz w:val="20"/>
          <w:szCs w:val="20"/>
        </w:rPr>
        <w:t>ul. Łukasiewicza 39, 09-400 Płock</w:t>
      </w:r>
      <w:r w:rsidR="00B35E6A">
        <w:rPr>
          <w:rFonts w:asciiTheme="minorHAnsi" w:hAnsiTheme="minorHAnsi" w:cs="Arial"/>
          <w:b/>
          <w:sz w:val="20"/>
          <w:szCs w:val="20"/>
        </w:rPr>
        <w:t>.</w:t>
      </w:r>
    </w:p>
    <w:p w:rsidR="00F300C6" w:rsidRPr="00061CD6" w:rsidRDefault="004E33F8" w:rsidP="004A6726">
      <w:pPr>
        <w:pStyle w:val="Akapitzlist"/>
        <w:suppressAutoHyphens w:val="0"/>
        <w:spacing w:after="0"/>
        <w:ind w:left="0" w:right="1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061CD6">
        <w:rPr>
          <w:rFonts w:asciiTheme="minorHAnsi" w:hAnsiTheme="minorHAnsi" w:cs="Arial"/>
          <w:i/>
          <w:spacing w:val="-20"/>
          <w:sz w:val="20"/>
          <w:szCs w:val="20"/>
        </w:rPr>
        <w:br/>
      </w:r>
      <w:r w:rsidR="00F300C6" w:rsidRPr="00061CD6">
        <w:rPr>
          <w:rFonts w:asciiTheme="minorHAnsi" w:hAnsiTheme="minorHAnsi" w:cs="Arial"/>
          <w:b/>
          <w:sz w:val="20"/>
          <w:szCs w:val="20"/>
        </w:rPr>
        <w:t xml:space="preserve">Czas trwania: </w:t>
      </w:r>
      <w:r w:rsidR="00F300C6" w:rsidRPr="00061CD6">
        <w:rPr>
          <w:rFonts w:asciiTheme="minorHAnsi" w:hAnsiTheme="minorHAnsi" w:cs="Arial"/>
          <w:i/>
          <w:sz w:val="20"/>
          <w:szCs w:val="20"/>
        </w:rPr>
        <w:t>9.</w:t>
      </w:r>
      <w:r w:rsidR="004A6726" w:rsidRPr="00061CD6">
        <w:rPr>
          <w:rFonts w:asciiTheme="minorHAnsi" w:hAnsiTheme="minorHAnsi" w:cs="Arial"/>
          <w:i/>
          <w:sz w:val="20"/>
          <w:szCs w:val="20"/>
        </w:rPr>
        <w:t>3</w:t>
      </w:r>
      <w:r w:rsidR="00F300C6" w:rsidRPr="00061CD6">
        <w:rPr>
          <w:rFonts w:asciiTheme="minorHAnsi" w:hAnsiTheme="minorHAnsi" w:cs="Arial"/>
          <w:i/>
          <w:sz w:val="20"/>
          <w:szCs w:val="20"/>
        </w:rPr>
        <w:t>0-1</w:t>
      </w:r>
      <w:r w:rsidR="004A6726" w:rsidRPr="00061CD6">
        <w:rPr>
          <w:rFonts w:asciiTheme="minorHAnsi" w:hAnsiTheme="minorHAnsi" w:cs="Arial"/>
          <w:i/>
          <w:sz w:val="20"/>
          <w:szCs w:val="20"/>
        </w:rPr>
        <w:t>5</w:t>
      </w:r>
      <w:r w:rsidR="00F300C6" w:rsidRPr="00061CD6">
        <w:rPr>
          <w:rFonts w:asciiTheme="minorHAnsi" w:hAnsiTheme="minorHAnsi" w:cs="Arial"/>
          <w:i/>
          <w:sz w:val="20"/>
          <w:szCs w:val="20"/>
        </w:rPr>
        <w:t>.</w:t>
      </w:r>
      <w:r w:rsidR="004A6726" w:rsidRPr="00061CD6">
        <w:rPr>
          <w:rFonts w:asciiTheme="minorHAnsi" w:hAnsiTheme="minorHAnsi" w:cs="Arial"/>
          <w:i/>
          <w:sz w:val="20"/>
          <w:szCs w:val="20"/>
        </w:rPr>
        <w:t>3</w:t>
      </w:r>
      <w:r w:rsidR="00F300C6" w:rsidRPr="00061CD6">
        <w:rPr>
          <w:rFonts w:asciiTheme="minorHAnsi" w:hAnsiTheme="minorHAnsi" w:cs="Arial"/>
          <w:i/>
          <w:sz w:val="20"/>
          <w:szCs w:val="20"/>
        </w:rPr>
        <w:t>0</w:t>
      </w:r>
    </w:p>
    <w:p w:rsidR="00F300C6" w:rsidRPr="00061CD6" w:rsidRDefault="00F300C6" w:rsidP="00F300C6">
      <w:pPr>
        <w:tabs>
          <w:tab w:val="left" w:pos="9072"/>
        </w:tabs>
        <w:jc w:val="both"/>
        <w:rPr>
          <w:rFonts w:asciiTheme="minorHAnsi" w:hAnsiTheme="minorHAnsi" w:cs="Arial"/>
          <w:i/>
          <w:sz w:val="20"/>
          <w:szCs w:val="20"/>
          <w:u w:val="single"/>
        </w:rPr>
      </w:pPr>
      <w:r w:rsidRPr="00061CD6">
        <w:rPr>
          <w:rFonts w:asciiTheme="minorHAnsi" w:hAnsiTheme="minorHAnsi" w:cs="Arial"/>
          <w:b/>
          <w:sz w:val="20"/>
          <w:szCs w:val="20"/>
        </w:rPr>
        <w:t xml:space="preserve">1. </w:t>
      </w:r>
      <w:r w:rsidRPr="00061CD6">
        <w:rPr>
          <w:rFonts w:asciiTheme="minorHAnsi" w:hAnsiTheme="minorHAnsi" w:cs="Arial"/>
          <w:b/>
          <w:i/>
          <w:sz w:val="20"/>
          <w:szCs w:val="20"/>
          <w:u w:val="single"/>
        </w:rPr>
        <w:t>Zadanie Wykonawcy</w:t>
      </w:r>
      <w:r w:rsidRPr="00061CD6">
        <w:rPr>
          <w:rFonts w:asciiTheme="minorHAnsi" w:hAnsiTheme="minorHAnsi" w:cs="Arial"/>
          <w:i/>
          <w:sz w:val="20"/>
          <w:szCs w:val="20"/>
          <w:u w:val="single"/>
        </w:rPr>
        <w:t>:</w:t>
      </w:r>
      <w:r w:rsidR="003472B9" w:rsidRPr="00061CD6">
        <w:rPr>
          <w:rFonts w:asciiTheme="minorHAnsi" w:hAnsiTheme="minorHAnsi" w:cs="Arial"/>
          <w:bCs/>
        </w:rPr>
        <w:t xml:space="preserve"> </w:t>
      </w:r>
    </w:p>
    <w:p w:rsidR="00F300C6" w:rsidRPr="00061CD6" w:rsidRDefault="00F300C6" w:rsidP="00C07FEA">
      <w:pPr>
        <w:pStyle w:val="Akapitzlist"/>
        <w:numPr>
          <w:ilvl w:val="1"/>
          <w:numId w:val="3"/>
        </w:numPr>
        <w:suppressAutoHyphens w:val="0"/>
        <w:spacing w:after="0"/>
        <w:ind w:left="0" w:firstLine="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061CD6">
        <w:rPr>
          <w:rFonts w:asciiTheme="minorHAnsi" w:hAnsiTheme="minorHAnsi" w:cs="Arial"/>
          <w:b/>
          <w:sz w:val="20"/>
          <w:szCs w:val="20"/>
          <w:u w:val="single"/>
        </w:rPr>
        <w:t>Przygotowanie cateringu stacjonarnego</w:t>
      </w:r>
      <w:r w:rsidR="004A6726" w:rsidRPr="00061CD6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="003472B9" w:rsidRPr="00061CD6">
        <w:rPr>
          <w:rFonts w:asciiTheme="minorHAnsi" w:hAnsiTheme="minorHAnsi" w:cs="Arial"/>
          <w:b/>
          <w:sz w:val="20"/>
          <w:szCs w:val="20"/>
          <w:u w:val="single"/>
        </w:rPr>
        <w:t xml:space="preserve">wraz z dostawą i obsługą kelnerską </w:t>
      </w:r>
      <w:r w:rsidR="00392AB2" w:rsidRPr="00061CD6">
        <w:rPr>
          <w:rFonts w:asciiTheme="minorHAnsi" w:hAnsiTheme="minorHAnsi" w:cs="Arial"/>
          <w:b/>
          <w:sz w:val="20"/>
          <w:szCs w:val="20"/>
          <w:u w:val="single"/>
        </w:rPr>
        <w:t>dla 80 osób</w:t>
      </w:r>
      <w:r w:rsidR="004D739D">
        <w:rPr>
          <w:rFonts w:asciiTheme="minorHAnsi" w:hAnsiTheme="minorHAnsi" w:cs="Arial"/>
          <w:b/>
          <w:sz w:val="20"/>
          <w:szCs w:val="20"/>
          <w:u w:val="single"/>
        </w:rPr>
        <w:t xml:space="preserve"> w każdym powyższych miast Regionu</w:t>
      </w:r>
      <w:r w:rsidR="00A544DC">
        <w:rPr>
          <w:rFonts w:asciiTheme="minorHAnsi" w:hAnsiTheme="minorHAnsi" w:cs="Arial"/>
          <w:b/>
          <w:sz w:val="20"/>
          <w:szCs w:val="20"/>
          <w:u w:val="single"/>
        </w:rPr>
        <w:t xml:space="preserve"> oraz w wskazanych terminach</w:t>
      </w:r>
      <w:r w:rsidR="00392AB2" w:rsidRPr="00061CD6">
        <w:rPr>
          <w:rFonts w:asciiTheme="minorHAnsi" w:hAnsiTheme="minorHAnsi" w:cs="Arial"/>
          <w:b/>
          <w:sz w:val="20"/>
          <w:szCs w:val="20"/>
          <w:u w:val="single"/>
        </w:rPr>
        <w:t>;</w:t>
      </w:r>
    </w:p>
    <w:p w:rsidR="00392AB2" w:rsidRPr="00061CD6" w:rsidRDefault="00392AB2" w:rsidP="00392AB2">
      <w:pPr>
        <w:pStyle w:val="Akapitzlist3"/>
        <w:spacing w:after="0"/>
        <w:ind w:left="0"/>
        <w:jc w:val="both"/>
        <w:rPr>
          <w:rFonts w:asciiTheme="minorHAnsi" w:eastAsia="Calibri" w:hAnsiTheme="minorHAnsi" w:cs="Arial"/>
          <w:sz w:val="20"/>
          <w:szCs w:val="20"/>
          <w:lang w:eastAsia="ar-SA"/>
        </w:rPr>
      </w:pPr>
      <w:r w:rsidRPr="00061CD6">
        <w:rPr>
          <w:rFonts w:asciiTheme="minorHAnsi" w:eastAsia="Calibri" w:hAnsiTheme="minorHAnsi" w:cs="Arial"/>
          <w:sz w:val="20"/>
          <w:szCs w:val="20"/>
          <w:lang w:eastAsia="ar-SA"/>
        </w:rPr>
        <w:t xml:space="preserve">Posiłki zapewnione przez Wykonawcę muszą być bezwzględnie świeże, przyrządzone </w:t>
      </w:r>
      <w:r w:rsidRPr="00061CD6">
        <w:rPr>
          <w:rFonts w:asciiTheme="minorHAnsi" w:eastAsia="Calibri" w:hAnsiTheme="minorHAnsi" w:cs="Arial"/>
          <w:sz w:val="20"/>
          <w:szCs w:val="20"/>
          <w:lang w:eastAsia="ar-SA"/>
        </w:rPr>
        <w:br/>
        <w:t>w dniu świadczenia usługi, muszą charakteryzow</w:t>
      </w:r>
      <w:r w:rsidR="00F60950">
        <w:rPr>
          <w:rFonts w:asciiTheme="minorHAnsi" w:eastAsia="Calibri" w:hAnsiTheme="minorHAnsi" w:cs="Arial"/>
          <w:sz w:val="20"/>
          <w:szCs w:val="20"/>
          <w:lang w:eastAsia="ar-SA"/>
        </w:rPr>
        <w:t xml:space="preserve">ać się wysoką jakością zgodnie </w:t>
      </w:r>
      <w:r w:rsidRPr="00061CD6">
        <w:rPr>
          <w:rFonts w:asciiTheme="minorHAnsi" w:eastAsia="Calibri" w:hAnsiTheme="minorHAnsi" w:cs="Arial"/>
          <w:sz w:val="20"/>
          <w:szCs w:val="20"/>
          <w:lang w:eastAsia="ar-SA"/>
        </w:rPr>
        <w:t xml:space="preserve">z obowiązującymi przepisami </w:t>
      </w:r>
      <w:r w:rsidR="00F60950">
        <w:rPr>
          <w:rFonts w:asciiTheme="minorHAnsi" w:eastAsia="Calibri" w:hAnsiTheme="minorHAnsi" w:cs="Arial"/>
          <w:sz w:val="20"/>
          <w:szCs w:val="20"/>
          <w:lang w:eastAsia="ar-SA"/>
        </w:rPr>
        <w:br/>
      </w:r>
      <w:r w:rsidRPr="00061CD6">
        <w:rPr>
          <w:rFonts w:asciiTheme="minorHAnsi" w:eastAsia="Calibri" w:hAnsiTheme="minorHAnsi" w:cs="Arial"/>
          <w:sz w:val="20"/>
          <w:szCs w:val="20"/>
          <w:lang w:eastAsia="ar-SA"/>
        </w:rPr>
        <w:t xml:space="preserve">w zakresie świadczenia usług gastronomicznych. Produkty przetworzone będą posiadały termin przydatności do spożycia w dniu realizacji konferencji 2016 r. </w:t>
      </w:r>
    </w:p>
    <w:p w:rsidR="00392AB2" w:rsidRPr="00061CD6" w:rsidRDefault="00392AB2" w:rsidP="00392AB2">
      <w:pPr>
        <w:pStyle w:val="Akapitzlist"/>
        <w:suppressAutoHyphens w:val="0"/>
        <w:spacing w:after="0"/>
        <w:ind w:left="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061CD6">
        <w:rPr>
          <w:rFonts w:asciiTheme="minorHAnsi" w:hAnsiTheme="minorHAnsi" w:cs="Arial"/>
          <w:b/>
          <w:sz w:val="20"/>
          <w:szCs w:val="20"/>
          <w:u w:val="single"/>
        </w:rPr>
        <w:t>Asortyment dań zawierający sugestie Zamawiającego:</w:t>
      </w:r>
    </w:p>
    <w:p w:rsidR="006454FE" w:rsidRPr="00061CD6" w:rsidRDefault="006454FE" w:rsidP="006454FE">
      <w:pPr>
        <w:pStyle w:val="Akapitzlist"/>
        <w:suppressAutoHyphens w:val="0"/>
        <w:spacing w:after="0"/>
        <w:ind w:left="0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:rsidR="00F300C6" w:rsidRPr="00061CD6" w:rsidRDefault="00F300C6" w:rsidP="00F300C6">
      <w:pPr>
        <w:pStyle w:val="Akapitzlist"/>
        <w:tabs>
          <w:tab w:val="left" w:pos="567"/>
        </w:tabs>
        <w:ind w:left="0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061CD6">
        <w:rPr>
          <w:rFonts w:asciiTheme="minorHAnsi" w:hAnsiTheme="minorHAnsi" w:cs="Arial"/>
          <w:b/>
          <w:sz w:val="20"/>
          <w:szCs w:val="20"/>
          <w:u w:val="single"/>
        </w:rPr>
        <w:t>1.1.1. Kawa powitalna rozpoczynająca się od ok. 9.</w:t>
      </w:r>
      <w:r w:rsidR="00AB2FFE">
        <w:rPr>
          <w:rFonts w:asciiTheme="minorHAnsi" w:hAnsiTheme="minorHAnsi" w:cs="Arial"/>
          <w:b/>
          <w:sz w:val="20"/>
          <w:szCs w:val="20"/>
          <w:u w:val="single"/>
        </w:rPr>
        <w:t>3</w:t>
      </w:r>
      <w:r w:rsidR="003A6F7D" w:rsidRPr="00061CD6">
        <w:rPr>
          <w:rFonts w:asciiTheme="minorHAnsi" w:hAnsiTheme="minorHAnsi" w:cs="Arial"/>
          <w:b/>
          <w:sz w:val="20"/>
          <w:szCs w:val="20"/>
          <w:u w:val="single"/>
        </w:rPr>
        <w:t>0</w:t>
      </w:r>
      <w:r w:rsidRPr="00061CD6">
        <w:rPr>
          <w:rFonts w:asciiTheme="minorHAnsi" w:hAnsiTheme="minorHAnsi" w:cs="Arial"/>
          <w:b/>
          <w:sz w:val="20"/>
          <w:szCs w:val="20"/>
          <w:u w:val="single"/>
        </w:rPr>
        <w:t xml:space="preserve"> i trwająca do </w:t>
      </w:r>
      <w:r w:rsidR="00AB2FFE">
        <w:rPr>
          <w:rFonts w:asciiTheme="minorHAnsi" w:hAnsiTheme="minorHAnsi" w:cs="Arial"/>
          <w:b/>
          <w:sz w:val="20"/>
          <w:szCs w:val="20"/>
          <w:u w:val="single"/>
        </w:rPr>
        <w:t xml:space="preserve">ok. </w:t>
      </w:r>
      <w:r w:rsidRPr="00061CD6">
        <w:rPr>
          <w:rFonts w:asciiTheme="minorHAnsi" w:hAnsiTheme="minorHAnsi" w:cs="Arial"/>
          <w:b/>
          <w:sz w:val="20"/>
          <w:szCs w:val="20"/>
          <w:u w:val="single"/>
        </w:rPr>
        <w:t>10.</w:t>
      </w:r>
      <w:r w:rsidR="00AB2FFE">
        <w:rPr>
          <w:rFonts w:asciiTheme="minorHAnsi" w:hAnsiTheme="minorHAnsi" w:cs="Arial"/>
          <w:b/>
          <w:sz w:val="20"/>
          <w:szCs w:val="20"/>
          <w:u w:val="single"/>
        </w:rPr>
        <w:t>0</w:t>
      </w:r>
      <w:r w:rsidRPr="00061CD6">
        <w:rPr>
          <w:rFonts w:asciiTheme="minorHAnsi" w:hAnsiTheme="minorHAnsi" w:cs="Arial"/>
          <w:b/>
          <w:sz w:val="20"/>
          <w:szCs w:val="20"/>
          <w:u w:val="single"/>
        </w:rPr>
        <w:t>0 menu musi się składać z</w:t>
      </w:r>
      <w:r w:rsidR="00C85664" w:rsidRPr="00061CD6">
        <w:rPr>
          <w:rFonts w:asciiTheme="minorHAnsi" w:hAnsiTheme="minorHAnsi" w:cs="Arial"/>
          <w:b/>
          <w:sz w:val="20"/>
          <w:szCs w:val="20"/>
          <w:u w:val="single"/>
        </w:rPr>
        <w:t xml:space="preserve"> dań podawanych jedno</w:t>
      </w:r>
      <w:r w:rsidR="0038145B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="00C85664" w:rsidRPr="00061CD6">
        <w:rPr>
          <w:rFonts w:asciiTheme="minorHAnsi" w:hAnsiTheme="minorHAnsi" w:cs="Arial"/>
          <w:b/>
          <w:sz w:val="20"/>
          <w:szCs w:val="20"/>
          <w:u w:val="single"/>
        </w:rPr>
        <w:t>porcjowo</w:t>
      </w:r>
      <w:r w:rsidRPr="00061CD6">
        <w:rPr>
          <w:rFonts w:asciiTheme="minorHAnsi" w:hAnsiTheme="minorHAnsi" w:cs="Arial"/>
          <w:b/>
          <w:sz w:val="20"/>
          <w:szCs w:val="20"/>
          <w:u w:val="single"/>
        </w:rPr>
        <w:t>:</w:t>
      </w:r>
    </w:p>
    <w:p w:rsidR="003A6F7D" w:rsidRPr="005C210F" w:rsidRDefault="003A6F7D" w:rsidP="00C07FEA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5C210F">
        <w:rPr>
          <w:rFonts w:asciiTheme="minorHAnsi" w:hAnsiTheme="minorHAnsi" w:cs="Arial"/>
          <w:sz w:val="20"/>
          <w:szCs w:val="20"/>
          <w:u w:val="single"/>
        </w:rPr>
        <w:t>Napoje gorące i zimne</w:t>
      </w:r>
      <w:r w:rsidRPr="005C210F">
        <w:rPr>
          <w:rFonts w:asciiTheme="minorHAnsi" w:hAnsiTheme="minorHAnsi" w:cs="Arial"/>
          <w:sz w:val="20"/>
          <w:szCs w:val="20"/>
        </w:rPr>
        <w:t>:</w:t>
      </w:r>
    </w:p>
    <w:p w:rsidR="003A6F7D" w:rsidRPr="003A7252" w:rsidRDefault="003A6F7D" w:rsidP="003A6F7D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świeżo p</w:t>
      </w:r>
      <w:r>
        <w:rPr>
          <w:rFonts w:asciiTheme="minorHAnsi" w:hAnsiTheme="minorHAnsi" w:cs="Arial"/>
          <w:sz w:val="20"/>
          <w:szCs w:val="20"/>
        </w:rPr>
        <w:t xml:space="preserve">arzona, świeżo parzona naturalna kawa mielona z ekspresów ciśnieniowych, </w:t>
      </w:r>
      <w:r>
        <w:rPr>
          <w:rFonts w:asciiTheme="minorHAnsi" w:hAnsiTheme="minorHAnsi" w:cs="Arial"/>
          <w:sz w:val="20"/>
          <w:szCs w:val="20"/>
        </w:rPr>
        <w:br/>
        <w:t xml:space="preserve">(co najmniej </w:t>
      </w:r>
      <w:r w:rsidR="00B35E6A">
        <w:rPr>
          <w:rFonts w:asciiTheme="minorHAnsi" w:hAnsiTheme="minorHAnsi" w:cs="Arial"/>
          <w:sz w:val="20"/>
          <w:szCs w:val="20"/>
        </w:rPr>
        <w:t>2</w:t>
      </w:r>
      <w:r>
        <w:rPr>
          <w:rFonts w:asciiTheme="minorHAnsi" w:hAnsiTheme="minorHAnsi" w:cs="Arial"/>
          <w:sz w:val="20"/>
          <w:szCs w:val="20"/>
        </w:rPr>
        <w:t xml:space="preserve"> ekspresy),</w:t>
      </w:r>
    </w:p>
    <w:p w:rsidR="003A6F7D" w:rsidRPr="003A7252" w:rsidRDefault="003A6F7D" w:rsidP="003A6F7D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herbata ekspresowa-  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do wyboru spośród 6 rodzaju herbat w torebkach</w:t>
      </w:r>
      <w:r>
        <w:rPr>
          <w:rFonts w:asciiTheme="minorHAnsi" w:hAnsiTheme="minorHAnsi" w:cs="Arial"/>
          <w:sz w:val="20"/>
          <w:szCs w:val="20"/>
        </w:rPr>
        <w:t>,</w:t>
      </w:r>
    </w:p>
    <w:p w:rsidR="003A6F7D" w:rsidRPr="003A7252" w:rsidRDefault="003A6F7D" w:rsidP="003A6F7D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- 100% soki owocowe- min. 4 smaki (podawane w dzbankach, 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w ilości co najmniej 1 x 0,33 l na osobę</w:t>
      </w:r>
      <w:r w:rsidRPr="003A7252">
        <w:rPr>
          <w:rFonts w:asciiTheme="minorHAnsi" w:hAnsiTheme="minorHAnsi" w:cs="Arial"/>
          <w:sz w:val="20"/>
          <w:szCs w:val="20"/>
        </w:rPr>
        <w:t xml:space="preserve">), </w:t>
      </w:r>
    </w:p>
    <w:p w:rsidR="00AB2FFE" w:rsidRDefault="003A6F7D" w:rsidP="003A6F7D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woda gazowana i niegazowana butelkowana, w szklanych opakowaniach (pojemność butelki </w:t>
      </w:r>
    </w:p>
    <w:p w:rsidR="003A6F7D" w:rsidRPr="003A7252" w:rsidRDefault="003A6F7D" w:rsidP="00AB2FFE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po </w:t>
      </w:r>
      <w:proofErr w:type="spellStart"/>
      <w:r w:rsidRPr="003A7252">
        <w:rPr>
          <w:rFonts w:asciiTheme="minorHAnsi" w:hAnsiTheme="minorHAnsi" w:cs="Arial"/>
          <w:sz w:val="20"/>
          <w:szCs w:val="20"/>
        </w:rPr>
        <w:t>max</w:t>
      </w:r>
      <w:proofErr w:type="spellEnd"/>
      <w:r w:rsidRPr="003A7252">
        <w:rPr>
          <w:rFonts w:asciiTheme="minorHAnsi" w:hAnsiTheme="minorHAnsi" w:cs="Arial"/>
          <w:sz w:val="20"/>
          <w:szCs w:val="20"/>
        </w:rPr>
        <w:t>. 0,5 l</w:t>
      </w:r>
      <w:r>
        <w:rPr>
          <w:rFonts w:asciiTheme="minorHAnsi" w:hAnsiTheme="minorHAnsi" w:cs="Arial"/>
          <w:sz w:val="20"/>
          <w:szCs w:val="20"/>
        </w:rPr>
        <w:t>.</w:t>
      </w:r>
      <w:r w:rsidRPr="003A7252">
        <w:rPr>
          <w:rFonts w:asciiTheme="minorHAnsi" w:hAnsiTheme="minorHAnsi" w:cs="Arial"/>
          <w:sz w:val="20"/>
          <w:szCs w:val="20"/>
        </w:rPr>
        <w:t xml:space="preserve">, 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w ilości co najmniej 1 x 0,33 l na osobę</w:t>
      </w:r>
      <w:r w:rsidRPr="003A7252">
        <w:rPr>
          <w:rFonts w:asciiTheme="minorHAnsi" w:hAnsiTheme="minorHAnsi" w:cs="Arial"/>
          <w:sz w:val="20"/>
          <w:szCs w:val="20"/>
        </w:rPr>
        <w:t xml:space="preserve">), </w:t>
      </w:r>
    </w:p>
    <w:p w:rsidR="003A6F7D" w:rsidRPr="003A7252" w:rsidRDefault="003A6F7D" w:rsidP="003A6F7D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mleko do kawy (w mlecznikach), </w:t>
      </w:r>
    </w:p>
    <w:p w:rsidR="003A6F7D" w:rsidRPr="003A7252" w:rsidRDefault="003A6F7D" w:rsidP="003A6F7D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- cytryna (pokrojona w plastry, estetycznie ułożone na spodeczkach z widelczykiem do nakładania);</w:t>
      </w:r>
    </w:p>
    <w:p w:rsidR="003A6F7D" w:rsidRPr="003A7252" w:rsidRDefault="003A6F7D" w:rsidP="003A6F7D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cukier serwowany w saszetkach- dwa rodzaje: biały i cukier trzcinowy nierafinowany oraz słodzik, 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wykałaczki pakowane pojedynczo</w:t>
      </w:r>
      <w:r w:rsidRPr="003A7252">
        <w:rPr>
          <w:rFonts w:asciiTheme="minorHAnsi" w:hAnsiTheme="minorHAnsi" w:cs="Arial"/>
          <w:sz w:val="20"/>
          <w:szCs w:val="20"/>
        </w:rPr>
        <w:t>.</w:t>
      </w:r>
    </w:p>
    <w:p w:rsidR="003A6F7D" w:rsidRPr="003A7252" w:rsidRDefault="003A6F7D" w:rsidP="00C07FEA">
      <w:pPr>
        <w:pStyle w:val="Akapitzlist"/>
        <w:numPr>
          <w:ilvl w:val="0"/>
          <w:numId w:val="7"/>
        </w:numPr>
        <w:suppressAutoHyphens w:val="0"/>
        <w:spacing w:after="0" w:line="360" w:lineRule="auto"/>
        <w:ind w:left="284" w:hanging="283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3A7252">
        <w:rPr>
          <w:rFonts w:asciiTheme="minorHAnsi" w:hAnsiTheme="minorHAnsi" w:cs="Arial"/>
          <w:sz w:val="20"/>
          <w:szCs w:val="20"/>
          <w:u w:val="single"/>
        </w:rPr>
        <w:t>ciasta i desery serwowane w ogólnej przestrzeni cateringowej *:</w:t>
      </w:r>
    </w:p>
    <w:p w:rsidR="003A6F7D" w:rsidRPr="003A7252" w:rsidRDefault="003A6F7D" w:rsidP="00D33DDB">
      <w:pPr>
        <w:pStyle w:val="Akapitzlist"/>
        <w:spacing w:after="0" w:line="360" w:lineRule="auto"/>
        <w:ind w:left="567" w:hanging="142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- min. 4 rodzaje ciasta (np. sernik, szarlotka, tiramisu, ciasto czekoladowe z wiśniami</w:t>
      </w:r>
      <w:r>
        <w:rPr>
          <w:rFonts w:asciiTheme="minorHAnsi" w:hAnsiTheme="minorHAnsi" w:cs="Arial"/>
          <w:sz w:val="20"/>
          <w:szCs w:val="20"/>
        </w:rPr>
        <w:t>, W-Z, napoleonka</w:t>
      </w:r>
      <w:r w:rsidRPr="003A7252">
        <w:rPr>
          <w:rFonts w:asciiTheme="minorHAnsi" w:hAnsiTheme="minorHAnsi" w:cs="Arial"/>
          <w:sz w:val="20"/>
          <w:szCs w:val="20"/>
        </w:rPr>
        <w:t xml:space="preserve">) - min. 1 porcja każdego rodzaju na osobę (gramatura porcji 90-100g), </w:t>
      </w:r>
    </w:p>
    <w:p w:rsidR="003A6F7D" w:rsidRPr="003A7252" w:rsidRDefault="003A6F7D" w:rsidP="00D33DDB">
      <w:pPr>
        <w:pStyle w:val="Akapitzlist"/>
        <w:spacing w:after="0" w:line="360" w:lineRule="auto"/>
        <w:ind w:left="567" w:hanging="142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mini pączki (min. 1 szt. na osobę, gramatura porcji 90-100g ), </w:t>
      </w:r>
    </w:p>
    <w:p w:rsidR="003A6F7D" w:rsidRPr="003A7252" w:rsidRDefault="003A6F7D" w:rsidP="00D33DDB">
      <w:pPr>
        <w:pStyle w:val="Akapitzlist"/>
        <w:spacing w:after="0" w:line="360" w:lineRule="auto"/>
        <w:ind w:left="567" w:hanging="142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- np. mini drożdżówki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Pr="00CB2C20">
        <w:rPr>
          <w:rFonts w:asciiTheme="minorHAnsi" w:hAnsiTheme="minorHAnsi" w:cs="Arial"/>
          <w:sz w:val="20"/>
          <w:szCs w:val="20"/>
        </w:rPr>
        <w:t>croissant</w:t>
      </w:r>
      <w:r w:rsidRPr="003A7252">
        <w:rPr>
          <w:rFonts w:asciiTheme="minorHAnsi" w:hAnsiTheme="minorHAnsi" w:cs="Arial"/>
          <w:sz w:val="20"/>
          <w:szCs w:val="20"/>
        </w:rPr>
        <w:t xml:space="preserve"> (min. 1 szt. na osobę, gramatura porcji 90-100g), </w:t>
      </w:r>
    </w:p>
    <w:p w:rsidR="003A6F7D" w:rsidRPr="00F21A12" w:rsidRDefault="003A6F7D" w:rsidP="00F21A12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F300C6" w:rsidRPr="00C85664" w:rsidRDefault="00C85664" w:rsidP="00C07FEA">
      <w:pPr>
        <w:pStyle w:val="Akapitzlist"/>
        <w:numPr>
          <w:ilvl w:val="2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61CD6">
        <w:rPr>
          <w:rFonts w:asciiTheme="minorHAnsi" w:hAnsiTheme="minorHAnsi" w:cs="Arial"/>
          <w:b/>
          <w:sz w:val="20"/>
          <w:szCs w:val="20"/>
          <w:u w:val="single"/>
        </w:rPr>
        <w:t>Przerwa kawowa w trakcie konferencji: menu musi się składać z dań podawanych jedno</w:t>
      </w:r>
      <w:r w:rsidR="009D7FB1" w:rsidRPr="00061CD6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Pr="00061CD6">
        <w:rPr>
          <w:rFonts w:asciiTheme="minorHAnsi" w:hAnsiTheme="minorHAnsi" w:cs="Arial"/>
          <w:b/>
          <w:sz w:val="20"/>
          <w:szCs w:val="20"/>
          <w:u w:val="single"/>
        </w:rPr>
        <w:t>porcjowo</w:t>
      </w:r>
      <w:r>
        <w:rPr>
          <w:rFonts w:ascii="Arial" w:hAnsi="Arial" w:cs="Arial"/>
          <w:b/>
          <w:sz w:val="20"/>
          <w:szCs w:val="20"/>
          <w:u w:val="single"/>
        </w:rPr>
        <w:t xml:space="preserve"> -</w:t>
      </w:r>
      <w:r w:rsidR="00F300C6" w:rsidRPr="00B35E6A">
        <w:rPr>
          <w:rFonts w:asciiTheme="minorHAnsi" w:hAnsiTheme="minorHAnsi" w:cs="Arial"/>
          <w:sz w:val="20"/>
          <w:szCs w:val="20"/>
        </w:rPr>
        <w:t xml:space="preserve">dotyczy 1 przerwy </w:t>
      </w:r>
      <w:r w:rsidRPr="00B35E6A">
        <w:rPr>
          <w:rFonts w:asciiTheme="minorHAnsi" w:hAnsiTheme="minorHAnsi" w:cs="Arial"/>
          <w:sz w:val="20"/>
          <w:szCs w:val="20"/>
        </w:rPr>
        <w:t xml:space="preserve">dla </w:t>
      </w:r>
      <w:r w:rsidR="00F300C6" w:rsidRPr="00B35E6A">
        <w:rPr>
          <w:rFonts w:asciiTheme="minorHAnsi" w:hAnsiTheme="minorHAnsi" w:cs="Arial"/>
          <w:sz w:val="20"/>
          <w:szCs w:val="20"/>
        </w:rPr>
        <w:t>80 osób</w:t>
      </w:r>
      <w:r w:rsidR="00F300C6" w:rsidRPr="00C85664">
        <w:rPr>
          <w:rFonts w:ascii="Arial" w:hAnsi="Arial" w:cs="Arial"/>
          <w:sz w:val="20"/>
          <w:szCs w:val="20"/>
        </w:rPr>
        <w:t xml:space="preserve">: </w:t>
      </w:r>
    </w:p>
    <w:p w:rsidR="00555873" w:rsidRDefault="00555873" w:rsidP="00555873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D31C2B">
        <w:rPr>
          <w:rFonts w:asciiTheme="minorHAnsi" w:hAnsiTheme="minorHAnsi" w:cs="Arial"/>
          <w:sz w:val="20"/>
          <w:szCs w:val="20"/>
          <w:u w:val="single"/>
        </w:rPr>
        <w:t>Napoje gorące i zimne</w:t>
      </w:r>
      <w:r>
        <w:rPr>
          <w:rFonts w:asciiTheme="minorHAnsi" w:hAnsiTheme="minorHAnsi" w:cs="Arial"/>
          <w:sz w:val="20"/>
          <w:szCs w:val="20"/>
        </w:rPr>
        <w:t>:</w:t>
      </w:r>
    </w:p>
    <w:p w:rsidR="00555873" w:rsidRPr="003A7252" w:rsidRDefault="00D31C2B" w:rsidP="00555873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</w:t>
      </w:r>
      <w:r w:rsidR="00555873" w:rsidRPr="003A7252">
        <w:rPr>
          <w:rFonts w:asciiTheme="minorHAnsi" w:hAnsiTheme="minorHAnsi" w:cs="Arial"/>
          <w:sz w:val="20"/>
          <w:szCs w:val="20"/>
        </w:rPr>
        <w:t>świeżo p</w:t>
      </w:r>
      <w:r w:rsidR="00555873">
        <w:rPr>
          <w:rFonts w:asciiTheme="minorHAnsi" w:hAnsiTheme="minorHAnsi" w:cs="Arial"/>
          <w:sz w:val="20"/>
          <w:szCs w:val="20"/>
        </w:rPr>
        <w:t xml:space="preserve">arzona, świeżo parzona naturalna kawa mielona z ekspresów ciśnieniowych, </w:t>
      </w:r>
      <w:r w:rsidR="00555873">
        <w:rPr>
          <w:rFonts w:asciiTheme="minorHAnsi" w:hAnsiTheme="minorHAnsi" w:cs="Arial"/>
          <w:sz w:val="20"/>
          <w:szCs w:val="20"/>
        </w:rPr>
        <w:br/>
        <w:t xml:space="preserve">(co najmniej </w:t>
      </w:r>
      <w:r w:rsidR="00B35E6A">
        <w:rPr>
          <w:rFonts w:asciiTheme="minorHAnsi" w:hAnsiTheme="minorHAnsi" w:cs="Arial"/>
          <w:sz w:val="20"/>
          <w:szCs w:val="20"/>
        </w:rPr>
        <w:t>2</w:t>
      </w:r>
      <w:r w:rsidR="00555873">
        <w:rPr>
          <w:rFonts w:asciiTheme="minorHAnsi" w:hAnsiTheme="minorHAnsi" w:cs="Arial"/>
          <w:sz w:val="20"/>
          <w:szCs w:val="20"/>
        </w:rPr>
        <w:t xml:space="preserve"> ekspresy),</w:t>
      </w:r>
    </w:p>
    <w:p w:rsidR="00555873" w:rsidRPr="003A7252" w:rsidRDefault="00555873" w:rsidP="00555873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herbata ekspresowa-  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do wyboru spośród 6 rodzaju herbat w torebkach</w:t>
      </w:r>
      <w:r>
        <w:rPr>
          <w:rFonts w:asciiTheme="minorHAnsi" w:hAnsiTheme="minorHAnsi" w:cs="Arial"/>
          <w:sz w:val="20"/>
          <w:szCs w:val="20"/>
        </w:rPr>
        <w:t>,</w:t>
      </w:r>
    </w:p>
    <w:p w:rsidR="00555873" w:rsidRPr="003A7252" w:rsidRDefault="00555873" w:rsidP="00555873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- 100% soki owocowe- min. 4 smaki (podawane w dzbankach, 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w ilości co najmniej 1 x 0,33 l na osobę</w:t>
      </w:r>
      <w:r w:rsidRPr="003A7252">
        <w:rPr>
          <w:rFonts w:asciiTheme="minorHAnsi" w:hAnsiTheme="minorHAnsi" w:cs="Arial"/>
          <w:sz w:val="20"/>
          <w:szCs w:val="20"/>
        </w:rPr>
        <w:t xml:space="preserve">), </w:t>
      </w:r>
    </w:p>
    <w:p w:rsidR="00555873" w:rsidRDefault="00555873" w:rsidP="00555873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woda gazowana i niegazowana butelkowana, w szklanych opakowaniach (pojemność butelki po </w:t>
      </w:r>
      <w:proofErr w:type="spellStart"/>
      <w:r w:rsidRPr="003A7252">
        <w:rPr>
          <w:rFonts w:asciiTheme="minorHAnsi" w:hAnsiTheme="minorHAnsi" w:cs="Arial"/>
          <w:sz w:val="20"/>
          <w:szCs w:val="20"/>
        </w:rPr>
        <w:t>max</w:t>
      </w:r>
      <w:proofErr w:type="spellEnd"/>
      <w:r w:rsidRPr="003A7252">
        <w:rPr>
          <w:rFonts w:asciiTheme="minorHAnsi" w:hAnsiTheme="minorHAnsi" w:cs="Arial"/>
          <w:sz w:val="20"/>
          <w:szCs w:val="20"/>
        </w:rPr>
        <w:t xml:space="preserve">. </w:t>
      </w:r>
    </w:p>
    <w:p w:rsidR="00555873" w:rsidRPr="003A7252" w:rsidRDefault="00555873" w:rsidP="00555873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0,5 l</w:t>
      </w:r>
      <w:r>
        <w:rPr>
          <w:rFonts w:asciiTheme="minorHAnsi" w:hAnsiTheme="minorHAnsi" w:cs="Arial"/>
          <w:sz w:val="20"/>
          <w:szCs w:val="20"/>
        </w:rPr>
        <w:t>.</w:t>
      </w:r>
      <w:r w:rsidRPr="003A7252">
        <w:rPr>
          <w:rFonts w:asciiTheme="minorHAnsi" w:hAnsiTheme="minorHAnsi" w:cs="Arial"/>
          <w:sz w:val="20"/>
          <w:szCs w:val="20"/>
        </w:rPr>
        <w:t xml:space="preserve">, 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w ilości co najmniej 1 x 0,33 l na osobę</w:t>
      </w:r>
      <w:r w:rsidRPr="003A7252">
        <w:rPr>
          <w:rFonts w:asciiTheme="minorHAnsi" w:hAnsiTheme="minorHAnsi" w:cs="Arial"/>
          <w:sz w:val="20"/>
          <w:szCs w:val="20"/>
        </w:rPr>
        <w:t xml:space="preserve">), </w:t>
      </w:r>
    </w:p>
    <w:p w:rsidR="00555873" w:rsidRPr="003A7252" w:rsidRDefault="00555873" w:rsidP="00555873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mleko do kawy (w mlecznikach), </w:t>
      </w:r>
    </w:p>
    <w:p w:rsidR="00555873" w:rsidRPr="003A7252" w:rsidRDefault="00555873" w:rsidP="00555873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- cytryna (pokrojona w plastry, estetycznie ułożone na spodeczkach z widelczykiem do nakładania);</w:t>
      </w:r>
    </w:p>
    <w:p w:rsidR="00555873" w:rsidRPr="003A7252" w:rsidRDefault="00555873" w:rsidP="00555873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cukier serwowany w saszetkach- dwa rodzaje: biały i cukier trzcinowy nierafinowany oraz słodzik, 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wykałaczki pakowane pojedynczo</w:t>
      </w:r>
      <w:r w:rsidRPr="003A7252">
        <w:rPr>
          <w:rFonts w:asciiTheme="minorHAnsi" w:hAnsiTheme="minorHAnsi" w:cs="Arial"/>
          <w:sz w:val="20"/>
          <w:szCs w:val="20"/>
        </w:rPr>
        <w:t>.</w:t>
      </w:r>
    </w:p>
    <w:p w:rsidR="00555873" w:rsidRPr="003A7252" w:rsidRDefault="00555873" w:rsidP="00C07FEA">
      <w:pPr>
        <w:pStyle w:val="Akapitzlist"/>
        <w:numPr>
          <w:ilvl w:val="0"/>
          <w:numId w:val="7"/>
        </w:numPr>
        <w:suppressAutoHyphens w:val="0"/>
        <w:spacing w:after="0" w:line="360" w:lineRule="auto"/>
        <w:ind w:left="284" w:hanging="283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3A7252">
        <w:rPr>
          <w:rFonts w:asciiTheme="minorHAnsi" w:hAnsiTheme="minorHAnsi" w:cs="Arial"/>
          <w:sz w:val="20"/>
          <w:szCs w:val="20"/>
          <w:u w:val="single"/>
        </w:rPr>
        <w:t>ciasta i desery serwowane w ogólnej przestrzeni cateringowej *:</w:t>
      </w:r>
    </w:p>
    <w:p w:rsidR="00555873" w:rsidRPr="003A7252" w:rsidRDefault="00555873" w:rsidP="00D31C2B">
      <w:pPr>
        <w:pStyle w:val="Akapitzlist"/>
        <w:spacing w:after="0" w:line="360" w:lineRule="auto"/>
        <w:ind w:left="567" w:hanging="142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- min. 4 rodzaje ciasta (np. sernik, szarlotka, tiramisu, ciasto czekoladowe z wiśniami</w:t>
      </w:r>
      <w:r>
        <w:rPr>
          <w:rFonts w:asciiTheme="minorHAnsi" w:hAnsiTheme="minorHAnsi" w:cs="Arial"/>
          <w:sz w:val="20"/>
          <w:szCs w:val="20"/>
        </w:rPr>
        <w:t>, W-Z, napoleonka</w:t>
      </w:r>
      <w:r w:rsidRPr="003A7252">
        <w:rPr>
          <w:rFonts w:asciiTheme="minorHAnsi" w:hAnsiTheme="minorHAnsi" w:cs="Arial"/>
          <w:sz w:val="20"/>
          <w:szCs w:val="20"/>
        </w:rPr>
        <w:t xml:space="preserve">) </w:t>
      </w:r>
      <w:r w:rsidR="003C3548">
        <w:rPr>
          <w:rFonts w:asciiTheme="minorHAnsi" w:hAnsiTheme="minorHAnsi" w:cs="Arial"/>
          <w:sz w:val="20"/>
          <w:szCs w:val="20"/>
        </w:rPr>
        <w:t>–co najmniej</w:t>
      </w:r>
      <w:r w:rsidRPr="003A7252">
        <w:rPr>
          <w:rFonts w:asciiTheme="minorHAnsi" w:hAnsiTheme="minorHAnsi" w:cs="Arial"/>
          <w:sz w:val="20"/>
          <w:szCs w:val="20"/>
        </w:rPr>
        <w:t xml:space="preserve"> </w:t>
      </w:r>
      <w:r w:rsidR="003C3548">
        <w:rPr>
          <w:rFonts w:asciiTheme="minorHAnsi" w:hAnsiTheme="minorHAnsi" w:cs="Arial"/>
          <w:sz w:val="20"/>
          <w:szCs w:val="20"/>
        </w:rPr>
        <w:t>2</w:t>
      </w:r>
      <w:r w:rsidRPr="003A7252">
        <w:rPr>
          <w:rFonts w:asciiTheme="minorHAnsi" w:hAnsiTheme="minorHAnsi" w:cs="Arial"/>
          <w:sz w:val="20"/>
          <w:szCs w:val="20"/>
        </w:rPr>
        <w:t xml:space="preserve"> porcj</w:t>
      </w:r>
      <w:r w:rsidR="003C3548">
        <w:rPr>
          <w:rFonts w:asciiTheme="minorHAnsi" w:hAnsiTheme="minorHAnsi" w:cs="Arial"/>
          <w:sz w:val="20"/>
          <w:szCs w:val="20"/>
        </w:rPr>
        <w:t>e</w:t>
      </w:r>
      <w:r w:rsidRPr="003A7252">
        <w:rPr>
          <w:rFonts w:asciiTheme="minorHAnsi" w:hAnsiTheme="minorHAnsi" w:cs="Arial"/>
          <w:sz w:val="20"/>
          <w:szCs w:val="20"/>
        </w:rPr>
        <w:t xml:space="preserve"> każdego rodzaju na osobę (gramatura porcji </w:t>
      </w:r>
      <w:r w:rsidR="009406F8">
        <w:rPr>
          <w:rFonts w:asciiTheme="minorHAnsi" w:hAnsiTheme="minorHAnsi" w:cs="Arial"/>
          <w:sz w:val="20"/>
          <w:szCs w:val="20"/>
        </w:rPr>
        <w:t>dla 1 osoby 150-20</w:t>
      </w:r>
      <w:r w:rsidRPr="003A7252">
        <w:rPr>
          <w:rFonts w:asciiTheme="minorHAnsi" w:hAnsiTheme="minorHAnsi" w:cs="Arial"/>
          <w:sz w:val="20"/>
          <w:szCs w:val="20"/>
        </w:rPr>
        <w:t xml:space="preserve">0g), </w:t>
      </w:r>
    </w:p>
    <w:p w:rsidR="00555873" w:rsidRPr="003A6F7D" w:rsidRDefault="00555873" w:rsidP="009406F8">
      <w:pPr>
        <w:pStyle w:val="Akapitzlist"/>
        <w:spacing w:after="0" w:line="360" w:lineRule="auto"/>
        <w:ind w:left="567" w:hanging="142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</w:t>
      </w:r>
      <w:r w:rsidRPr="003A6F7D">
        <w:rPr>
          <w:rFonts w:asciiTheme="minorHAnsi" w:hAnsiTheme="minorHAnsi" w:cs="Arial"/>
          <w:sz w:val="20"/>
          <w:szCs w:val="20"/>
          <w:u w:val="single"/>
        </w:rPr>
        <w:t>Kanapki:</w:t>
      </w:r>
    </w:p>
    <w:p w:rsidR="00555873" w:rsidRPr="00F21A12" w:rsidRDefault="00575A81" w:rsidP="00575A81">
      <w:pPr>
        <w:pStyle w:val="Akapitzlist"/>
        <w:spacing w:after="0" w:line="360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kanap</w:t>
      </w:r>
      <w:r w:rsidR="00555873" w:rsidRPr="003A7252">
        <w:rPr>
          <w:rFonts w:asciiTheme="minorHAnsi" w:hAnsiTheme="minorHAnsi" w:cs="Arial"/>
          <w:sz w:val="20"/>
          <w:szCs w:val="20"/>
        </w:rPr>
        <w:t>ki konferencyjne/ bankietowe dekorowane (min. 3 szt. na osobę), z pieczywem mieszanym (min. 4 rodzaje pieczywa), masłem (nie dopuszcza się produktów masłopodobnych) oraz np. z wędliną, łososiem wędzonym, serem żółtym i pleśniowym (nie dopuszcza się wyrobów seropodobnych), warzywami, dopuszcza się możliwość stosowania jajka, kanapki dekorowane np. oliwkami, marynowaną pieczarką, cytryną, suszonym pomidorem,</w:t>
      </w:r>
      <w:r>
        <w:rPr>
          <w:rFonts w:asciiTheme="minorHAnsi" w:hAnsiTheme="minorHAnsi" w:cs="Arial"/>
          <w:sz w:val="20"/>
          <w:szCs w:val="20"/>
        </w:rPr>
        <w:t xml:space="preserve"> cebulką marynowaną, koperkiem, rzodkiewką, </w:t>
      </w:r>
      <w:r w:rsidR="00555873" w:rsidRPr="003A7252">
        <w:rPr>
          <w:rFonts w:asciiTheme="minorHAnsi" w:hAnsiTheme="minorHAnsi" w:cs="Arial"/>
          <w:sz w:val="20"/>
          <w:szCs w:val="20"/>
        </w:rPr>
        <w:t xml:space="preserve"> kaparami, szczypiorkiem, natką pietruszki</w:t>
      </w:r>
      <w:r>
        <w:rPr>
          <w:rFonts w:asciiTheme="minorHAnsi" w:hAnsiTheme="minorHAnsi" w:cs="Arial"/>
          <w:sz w:val="20"/>
          <w:szCs w:val="20"/>
        </w:rPr>
        <w:t xml:space="preserve"> itp.</w:t>
      </w:r>
      <w:r w:rsidR="00555873" w:rsidRPr="003A7252">
        <w:rPr>
          <w:rFonts w:asciiTheme="minorHAnsi" w:hAnsiTheme="minorHAnsi" w:cs="Arial"/>
          <w:sz w:val="20"/>
          <w:szCs w:val="20"/>
        </w:rPr>
        <w:t>, nie dopuszcza się możliwości dekorowania kanapek majonezem,</w:t>
      </w:r>
    </w:p>
    <w:p w:rsidR="00F300C6" w:rsidRPr="00061CD6" w:rsidRDefault="00F300C6" w:rsidP="00C07FEA">
      <w:pPr>
        <w:pStyle w:val="Akapitzlist"/>
        <w:numPr>
          <w:ilvl w:val="2"/>
          <w:numId w:val="4"/>
        </w:numPr>
        <w:suppressAutoHyphens w:val="0"/>
        <w:spacing w:after="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061CD6">
        <w:rPr>
          <w:rFonts w:asciiTheme="minorHAnsi" w:hAnsiTheme="minorHAnsi" w:cs="Arial"/>
          <w:b/>
          <w:sz w:val="20"/>
          <w:szCs w:val="20"/>
          <w:u w:val="single"/>
        </w:rPr>
        <w:t>L</w:t>
      </w:r>
      <w:r w:rsidR="0007521D" w:rsidRPr="00061CD6">
        <w:rPr>
          <w:rFonts w:asciiTheme="minorHAnsi" w:hAnsiTheme="minorHAnsi" w:cs="Arial"/>
          <w:b/>
          <w:sz w:val="20"/>
          <w:szCs w:val="20"/>
          <w:u w:val="single"/>
        </w:rPr>
        <w:t>unch na zakończenie konferencji</w:t>
      </w:r>
      <w:r w:rsidRPr="00061CD6">
        <w:rPr>
          <w:rFonts w:asciiTheme="minorHAnsi" w:hAnsiTheme="minorHAnsi" w:cs="Arial"/>
          <w:b/>
          <w:sz w:val="20"/>
          <w:szCs w:val="20"/>
          <w:u w:val="single"/>
        </w:rPr>
        <w:t xml:space="preserve">: </w:t>
      </w:r>
    </w:p>
    <w:p w:rsidR="00F300C6" w:rsidRPr="00F300C6" w:rsidRDefault="004E33F8" w:rsidP="00F300C6">
      <w:pPr>
        <w:jc w:val="both"/>
        <w:rPr>
          <w:rFonts w:ascii="Arial" w:hAnsi="Arial" w:cs="Arial"/>
          <w:sz w:val="20"/>
          <w:szCs w:val="20"/>
        </w:rPr>
      </w:pPr>
      <w:r w:rsidRPr="00061CD6">
        <w:rPr>
          <w:rFonts w:asciiTheme="minorHAnsi" w:hAnsiTheme="minorHAnsi" w:cs="Arial"/>
          <w:sz w:val="20"/>
          <w:szCs w:val="20"/>
        </w:rPr>
        <w:t>Potrawy będą serwowane</w:t>
      </w:r>
      <w:r w:rsidR="00F300C6" w:rsidRPr="00061CD6">
        <w:rPr>
          <w:rFonts w:asciiTheme="minorHAnsi" w:hAnsiTheme="minorHAnsi" w:cs="Arial"/>
          <w:sz w:val="20"/>
          <w:szCs w:val="20"/>
        </w:rPr>
        <w:t xml:space="preserve"> w formie stołu szwedzkiego</w:t>
      </w:r>
      <w:r w:rsidR="00F300C6" w:rsidRPr="00F300C6">
        <w:rPr>
          <w:rFonts w:ascii="Arial" w:hAnsi="Arial" w:cs="Arial"/>
          <w:sz w:val="20"/>
          <w:szCs w:val="20"/>
        </w:rPr>
        <w:t xml:space="preserve">. </w:t>
      </w:r>
    </w:p>
    <w:p w:rsidR="00555873" w:rsidRPr="003A7252" w:rsidRDefault="003D3961" w:rsidP="003D3961">
      <w:pPr>
        <w:pStyle w:val="Akapitzlist"/>
        <w:spacing w:after="0" w:line="360" w:lineRule="auto"/>
        <w:ind w:left="585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</w:t>
      </w:r>
      <w:r w:rsidR="00555873" w:rsidRPr="003A7252">
        <w:rPr>
          <w:rFonts w:asciiTheme="minorHAnsi" w:hAnsiTheme="minorHAnsi" w:cs="Arial"/>
          <w:sz w:val="20"/>
          <w:szCs w:val="20"/>
        </w:rPr>
        <w:t xml:space="preserve">2 zupy do wyboru uczestników (np. </w:t>
      </w:r>
      <w:r w:rsidR="00575A81">
        <w:rPr>
          <w:rFonts w:asciiTheme="minorHAnsi" w:hAnsiTheme="minorHAnsi" w:cs="Arial"/>
          <w:sz w:val="20"/>
          <w:szCs w:val="20"/>
        </w:rPr>
        <w:t xml:space="preserve">zupa </w:t>
      </w:r>
      <w:r w:rsidR="00555873" w:rsidRPr="003A7252">
        <w:rPr>
          <w:rFonts w:asciiTheme="minorHAnsi" w:hAnsiTheme="minorHAnsi" w:cs="Arial"/>
          <w:sz w:val="20"/>
          <w:szCs w:val="20"/>
        </w:rPr>
        <w:t xml:space="preserve">krem </w:t>
      </w:r>
      <w:r w:rsidR="00575A81">
        <w:rPr>
          <w:rFonts w:asciiTheme="minorHAnsi" w:hAnsiTheme="minorHAnsi" w:cs="Arial"/>
          <w:sz w:val="20"/>
          <w:szCs w:val="20"/>
        </w:rPr>
        <w:t>i zupa sezonowa</w:t>
      </w:r>
      <w:r w:rsidR="00555873" w:rsidRPr="003A7252">
        <w:rPr>
          <w:rFonts w:asciiTheme="minorHAnsi" w:hAnsiTheme="minorHAnsi" w:cs="Arial"/>
          <w:sz w:val="20"/>
          <w:szCs w:val="20"/>
        </w:rPr>
        <w:t xml:space="preserve">, </w:t>
      </w:r>
      <w:r w:rsidR="00555873" w:rsidRPr="003A7252">
        <w:rPr>
          <w:rFonts w:asciiTheme="minorHAnsi" w:hAnsiTheme="minorHAnsi" w:cs="Arial"/>
          <w:color w:val="000000"/>
          <w:sz w:val="20"/>
          <w:szCs w:val="20"/>
        </w:rPr>
        <w:t>w ilości </w:t>
      </w:r>
      <w:r w:rsidR="003C3548">
        <w:rPr>
          <w:rFonts w:asciiTheme="minorHAnsi" w:hAnsiTheme="minorHAnsi" w:cs="Arial"/>
          <w:color w:val="000000"/>
          <w:sz w:val="20"/>
          <w:szCs w:val="20"/>
        </w:rPr>
        <w:t xml:space="preserve">co </w:t>
      </w:r>
      <w:r w:rsidR="00555873" w:rsidRPr="003A7252">
        <w:rPr>
          <w:rFonts w:asciiTheme="minorHAnsi" w:hAnsiTheme="minorHAnsi" w:cs="Arial"/>
          <w:color w:val="000000"/>
          <w:sz w:val="20"/>
          <w:szCs w:val="20"/>
        </w:rPr>
        <w:t>najmniej 200 g na osobę</w:t>
      </w:r>
      <w:r w:rsidR="00555873" w:rsidRPr="003A7252">
        <w:rPr>
          <w:rFonts w:asciiTheme="minorHAnsi" w:hAnsiTheme="minorHAnsi" w:cs="Arial"/>
          <w:sz w:val="20"/>
          <w:szCs w:val="20"/>
        </w:rPr>
        <w:t>),</w:t>
      </w:r>
    </w:p>
    <w:p w:rsidR="00555873" w:rsidRPr="003A6F7D" w:rsidRDefault="00555873" w:rsidP="003D3961">
      <w:pPr>
        <w:pStyle w:val="Akapitzlist"/>
        <w:spacing w:after="0" w:line="360" w:lineRule="auto"/>
        <w:ind w:left="585"/>
        <w:jc w:val="both"/>
        <w:rPr>
          <w:rFonts w:asciiTheme="minorHAnsi" w:hAnsiTheme="minorHAnsi" w:cs="Arial"/>
          <w:sz w:val="20"/>
          <w:szCs w:val="20"/>
        </w:rPr>
      </w:pPr>
      <w:r w:rsidRPr="003A6F7D">
        <w:rPr>
          <w:rFonts w:asciiTheme="minorHAnsi" w:hAnsiTheme="minorHAnsi" w:cs="Arial"/>
          <w:sz w:val="20"/>
          <w:szCs w:val="20"/>
        </w:rPr>
        <w:t>- 2 rodzaj</w:t>
      </w:r>
      <w:r>
        <w:rPr>
          <w:rFonts w:asciiTheme="minorHAnsi" w:hAnsiTheme="minorHAnsi" w:cs="Arial"/>
          <w:sz w:val="20"/>
          <w:szCs w:val="20"/>
        </w:rPr>
        <w:t>e mięs do wyboru uczestników (mięso zwierząt rzeźnych , drób</w:t>
      </w:r>
      <w:r w:rsidRPr="003A6F7D">
        <w:rPr>
          <w:rFonts w:asciiTheme="minorHAnsi" w:hAnsiTheme="minorHAnsi" w:cs="Arial"/>
          <w:sz w:val="20"/>
          <w:szCs w:val="20"/>
        </w:rPr>
        <w:t>),</w:t>
      </w:r>
    </w:p>
    <w:p w:rsidR="00555873" w:rsidRPr="003A7252" w:rsidRDefault="00555873" w:rsidP="003D3961">
      <w:pPr>
        <w:pStyle w:val="Akapitzlist"/>
        <w:spacing w:after="0" w:line="360" w:lineRule="auto"/>
        <w:ind w:left="585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- ryba (np. pstrąg grillowany, łosoś),</w:t>
      </w:r>
    </w:p>
    <w:p w:rsidR="005E1296" w:rsidRDefault="00555873" w:rsidP="003D3961">
      <w:pPr>
        <w:pStyle w:val="Akapitzlist"/>
        <w:spacing w:after="0" w:line="360" w:lineRule="auto"/>
        <w:ind w:left="585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- 2 rodzaje </w:t>
      </w:r>
      <w:r>
        <w:rPr>
          <w:rFonts w:asciiTheme="minorHAnsi" w:hAnsiTheme="minorHAnsi" w:cs="Arial"/>
          <w:sz w:val="20"/>
          <w:szCs w:val="20"/>
        </w:rPr>
        <w:t>sałat mieszanych z wyłączeniem kapusty pekińskiej z dodatkami</w:t>
      </w:r>
      <w:r w:rsidRPr="003A7252">
        <w:rPr>
          <w:rFonts w:asciiTheme="minorHAnsi" w:hAnsiTheme="minorHAnsi" w:cs="Arial"/>
          <w:sz w:val="20"/>
          <w:szCs w:val="20"/>
        </w:rPr>
        <w:t xml:space="preserve">, </w:t>
      </w:r>
    </w:p>
    <w:p w:rsidR="00555873" w:rsidRPr="003A6F7D" w:rsidRDefault="00555873" w:rsidP="003D3961">
      <w:pPr>
        <w:pStyle w:val="Akapitzlist"/>
        <w:spacing w:after="0" w:line="360" w:lineRule="auto"/>
        <w:ind w:left="585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(</w:t>
      </w:r>
      <w:r w:rsidRPr="003A6F7D">
        <w:rPr>
          <w:rFonts w:asciiTheme="minorHAnsi" w:hAnsiTheme="minorHAnsi" w:cs="Arial"/>
          <w:color w:val="000000"/>
          <w:sz w:val="20"/>
          <w:szCs w:val="20"/>
        </w:rPr>
        <w:t>w ilości najmniej 200 g na osobę</w:t>
      </w:r>
      <w:r w:rsidR="005E1296">
        <w:rPr>
          <w:rFonts w:asciiTheme="minorHAnsi" w:hAnsiTheme="minorHAnsi" w:cs="Arial"/>
          <w:color w:val="000000"/>
          <w:sz w:val="20"/>
          <w:szCs w:val="20"/>
        </w:rPr>
        <w:t>)</w:t>
      </w:r>
      <w:r w:rsidRPr="003A6F7D">
        <w:rPr>
          <w:rFonts w:asciiTheme="minorHAnsi" w:hAnsiTheme="minorHAnsi" w:cs="Arial"/>
          <w:sz w:val="20"/>
          <w:szCs w:val="20"/>
        </w:rPr>
        <w:t>,</w:t>
      </w:r>
    </w:p>
    <w:p w:rsidR="00555873" w:rsidRPr="003A7252" w:rsidRDefault="00555873" w:rsidP="003D3961">
      <w:pPr>
        <w:pStyle w:val="Akapitzlist"/>
        <w:spacing w:after="0" w:line="360" w:lineRule="auto"/>
        <w:ind w:left="585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- warzywa gotowane na parze</w:t>
      </w:r>
      <w:r>
        <w:rPr>
          <w:rFonts w:asciiTheme="minorHAnsi" w:hAnsiTheme="minorHAnsi" w:cs="Arial"/>
          <w:sz w:val="20"/>
          <w:szCs w:val="20"/>
        </w:rPr>
        <w:t>/ z grilla</w:t>
      </w:r>
      <w:r w:rsidRPr="003A7252">
        <w:rPr>
          <w:rFonts w:asciiTheme="minorHAnsi" w:hAnsiTheme="minorHAnsi" w:cs="Arial"/>
          <w:sz w:val="20"/>
          <w:szCs w:val="20"/>
        </w:rPr>
        <w:t xml:space="preserve"> (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w ilości najmniej 200 g na osobę</w:t>
      </w:r>
      <w:r w:rsidRPr="003A7252"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>,</w:t>
      </w:r>
    </w:p>
    <w:p w:rsidR="00555873" w:rsidRDefault="00555873" w:rsidP="003D3961">
      <w:pPr>
        <w:pStyle w:val="Akapitzlist"/>
        <w:spacing w:after="0" w:line="360" w:lineRule="auto"/>
        <w:ind w:left="585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- min. 2 rodzaje dodatkó</w:t>
      </w:r>
      <w:r>
        <w:rPr>
          <w:rFonts w:asciiTheme="minorHAnsi" w:hAnsiTheme="minorHAnsi" w:cs="Arial"/>
          <w:sz w:val="20"/>
          <w:szCs w:val="20"/>
        </w:rPr>
        <w:t xml:space="preserve">w skrobiowych (np. ryż brązowy, ziemniaki </w:t>
      </w:r>
      <w:r w:rsidRPr="003A7252">
        <w:rPr>
          <w:rFonts w:asciiTheme="minorHAnsi" w:hAnsiTheme="minorHAnsi" w:cs="Arial"/>
          <w:sz w:val="20"/>
          <w:szCs w:val="20"/>
        </w:rPr>
        <w:t xml:space="preserve">z wody z koprem, kasza, </w:t>
      </w:r>
      <w:r w:rsidR="008A611E">
        <w:rPr>
          <w:rFonts w:asciiTheme="minorHAnsi" w:hAnsiTheme="minorHAnsi" w:cs="Arial"/>
          <w:sz w:val="20"/>
          <w:szCs w:val="20"/>
        </w:rPr>
        <w:br/>
      </w:r>
      <w:r w:rsidRPr="003A7252">
        <w:rPr>
          <w:rFonts w:asciiTheme="minorHAnsi" w:hAnsiTheme="minorHAnsi" w:cs="Arial"/>
          <w:color w:val="000000"/>
          <w:sz w:val="20"/>
          <w:szCs w:val="20"/>
        </w:rPr>
        <w:t>w ilości najmniej 200 g na osobę</w:t>
      </w:r>
      <w:r w:rsidRPr="003A7252">
        <w:rPr>
          <w:rFonts w:asciiTheme="minorHAnsi" w:hAnsiTheme="minorHAnsi" w:cs="Arial"/>
          <w:sz w:val="20"/>
          <w:szCs w:val="20"/>
        </w:rPr>
        <w:t>).</w:t>
      </w:r>
    </w:p>
    <w:p w:rsidR="00555873" w:rsidRPr="00555873" w:rsidRDefault="00555873" w:rsidP="00555873">
      <w:pPr>
        <w:pStyle w:val="Akapitzlist"/>
        <w:spacing w:after="0" w:line="360" w:lineRule="auto"/>
        <w:ind w:left="0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555873">
        <w:rPr>
          <w:rFonts w:asciiTheme="minorHAnsi" w:hAnsiTheme="minorHAnsi" w:cs="Arial"/>
          <w:sz w:val="20"/>
          <w:szCs w:val="20"/>
          <w:u w:val="single"/>
        </w:rPr>
        <w:t>Napoje gorące i zimne:</w:t>
      </w:r>
    </w:p>
    <w:p w:rsidR="00555873" w:rsidRPr="00555873" w:rsidRDefault="00555873" w:rsidP="00C07FE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55873">
        <w:rPr>
          <w:rFonts w:asciiTheme="minorHAnsi" w:hAnsiTheme="minorHAnsi" w:cs="Arial"/>
          <w:sz w:val="20"/>
          <w:szCs w:val="20"/>
        </w:rPr>
        <w:lastRenderedPageBreak/>
        <w:t xml:space="preserve">świeżo parzona, świeżo parzona naturalna kawa mielona z ekspresów ciśnieniowych, </w:t>
      </w:r>
      <w:r w:rsidRPr="00555873">
        <w:rPr>
          <w:rFonts w:asciiTheme="minorHAnsi" w:hAnsiTheme="minorHAnsi" w:cs="Arial"/>
          <w:sz w:val="20"/>
          <w:szCs w:val="20"/>
        </w:rPr>
        <w:br/>
        <w:t xml:space="preserve">(co najmniej </w:t>
      </w:r>
      <w:r w:rsidR="00F158D0">
        <w:rPr>
          <w:rFonts w:asciiTheme="minorHAnsi" w:hAnsiTheme="minorHAnsi" w:cs="Arial"/>
          <w:sz w:val="20"/>
          <w:szCs w:val="20"/>
        </w:rPr>
        <w:t>2</w:t>
      </w:r>
      <w:r w:rsidRPr="00555873">
        <w:rPr>
          <w:rFonts w:asciiTheme="minorHAnsi" w:hAnsiTheme="minorHAnsi" w:cs="Arial"/>
          <w:sz w:val="20"/>
          <w:szCs w:val="20"/>
        </w:rPr>
        <w:t xml:space="preserve"> ekspresy),</w:t>
      </w:r>
    </w:p>
    <w:p w:rsidR="00555873" w:rsidRPr="00555873" w:rsidRDefault="00555873" w:rsidP="00C07FE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55873">
        <w:rPr>
          <w:rFonts w:asciiTheme="minorHAnsi" w:hAnsiTheme="minorHAnsi" w:cs="Arial"/>
          <w:sz w:val="20"/>
          <w:szCs w:val="20"/>
        </w:rPr>
        <w:t xml:space="preserve">herbata ekspresowa-  </w:t>
      </w:r>
      <w:r w:rsidRPr="00555873">
        <w:rPr>
          <w:rFonts w:asciiTheme="minorHAnsi" w:hAnsiTheme="minorHAnsi" w:cs="Arial"/>
          <w:color w:val="000000"/>
          <w:sz w:val="20"/>
          <w:szCs w:val="20"/>
        </w:rPr>
        <w:t>do wyboru spośród 6 rodzaju herbat w torebkach</w:t>
      </w:r>
      <w:r w:rsidRPr="00555873">
        <w:rPr>
          <w:rFonts w:asciiTheme="minorHAnsi" w:hAnsiTheme="minorHAnsi" w:cs="Arial"/>
          <w:sz w:val="20"/>
          <w:szCs w:val="20"/>
        </w:rPr>
        <w:t>,</w:t>
      </w:r>
    </w:p>
    <w:p w:rsidR="009E134D" w:rsidRPr="009E134D" w:rsidRDefault="00555873" w:rsidP="00C07FE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55873">
        <w:rPr>
          <w:rFonts w:asciiTheme="minorHAnsi" w:hAnsiTheme="minorHAnsi" w:cs="Arial"/>
          <w:sz w:val="20"/>
          <w:szCs w:val="20"/>
        </w:rPr>
        <w:t xml:space="preserve">100% soki owocowe- min. 4 smaki (podawane w dzbankach, </w:t>
      </w:r>
      <w:r w:rsidRPr="00555873">
        <w:rPr>
          <w:rFonts w:asciiTheme="minorHAnsi" w:hAnsiTheme="minorHAnsi" w:cs="Arial"/>
          <w:color w:val="000000"/>
          <w:sz w:val="20"/>
          <w:szCs w:val="20"/>
        </w:rPr>
        <w:t xml:space="preserve">w ilości co najmniej 1 x 0,33 l </w:t>
      </w:r>
    </w:p>
    <w:p w:rsidR="00555873" w:rsidRPr="00555873" w:rsidRDefault="00555873" w:rsidP="009E134D">
      <w:pPr>
        <w:pStyle w:val="Akapitzlist"/>
        <w:spacing w:after="0" w:line="360" w:lineRule="auto"/>
        <w:ind w:left="1146"/>
        <w:jc w:val="both"/>
        <w:rPr>
          <w:rFonts w:asciiTheme="minorHAnsi" w:hAnsiTheme="minorHAnsi" w:cs="Arial"/>
          <w:sz w:val="20"/>
          <w:szCs w:val="20"/>
        </w:rPr>
      </w:pPr>
      <w:r w:rsidRPr="00555873">
        <w:rPr>
          <w:rFonts w:asciiTheme="minorHAnsi" w:hAnsiTheme="minorHAnsi" w:cs="Arial"/>
          <w:color w:val="000000"/>
          <w:sz w:val="20"/>
          <w:szCs w:val="20"/>
        </w:rPr>
        <w:t>na osobę</w:t>
      </w:r>
      <w:r w:rsidRPr="00555873">
        <w:rPr>
          <w:rFonts w:asciiTheme="minorHAnsi" w:hAnsiTheme="minorHAnsi" w:cs="Arial"/>
          <w:sz w:val="20"/>
          <w:szCs w:val="20"/>
        </w:rPr>
        <w:t xml:space="preserve">), </w:t>
      </w:r>
    </w:p>
    <w:p w:rsidR="00555873" w:rsidRPr="00555873" w:rsidRDefault="00555873" w:rsidP="00C07FE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55873">
        <w:rPr>
          <w:rFonts w:asciiTheme="minorHAnsi" w:hAnsiTheme="minorHAnsi" w:cs="Arial"/>
          <w:sz w:val="20"/>
          <w:szCs w:val="20"/>
        </w:rPr>
        <w:t xml:space="preserve">woda gazowana i niegazowana butelkowana, w szklanych opakowaniach (pojemność butelki </w:t>
      </w:r>
      <w:r w:rsidR="009E134D">
        <w:rPr>
          <w:rFonts w:asciiTheme="minorHAnsi" w:hAnsiTheme="minorHAnsi" w:cs="Arial"/>
          <w:sz w:val="20"/>
          <w:szCs w:val="20"/>
        </w:rPr>
        <w:br/>
      </w:r>
      <w:r w:rsidRPr="00555873">
        <w:rPr>
          <w:rFonts w:asciiTheme="minorHAnsi" w:hAnsiTheme="minorHAnsi" w:cs="Arial"/>
          <w:sz w:val="20"/>
          <w:szCs w:val="20"/>
        </w:rPr>
        <w:t xml:space="preserve">po </w:t>
      </w:r>
      <w:proofErr w:type="spellStart"/>
      <w:r w:rsidRPr="00555873">
        <w:rPr>
          <w:rFonts w:asciiTheme="minorHAnsi" w:hAnsiTheme="minorHAnsi" w:cs="Arial"/>
          <w:sz w:val="20"/>
          <w:szCs w:val="20"/>
        </w:rPr>
        <w:t>max</w:t>
      </w:r>
      <w:proofErr w:type="spellEnd"/>
      <w:r w:rsidRPr="00555873">
        <w:rPr>
          <w:rFonts w:asciiTheme="minorHAnsi" w:hAnsiTheme="minorHAnsi" w:cs="Arial"/>
          <w:sz w:val="20"/>
          <w:szCs w:val="20"/>
        </w:rPr>
        <w:t xml:space="preserve">. 0,5 l., </w:t>
      </w:r>
      <w:r w:rsidRPr="00555873">
        <w:rPr>
          <w:rFonts w:asciiTheme="minorHAnsi" w:hAnsiTheme="minorHAnsi" w:cs="Arial"/>
          <w:color w:val="000000"/>
          <w:sz w:val="20"/>
          <w:szCs w:val="20"/>
        </w:rPr>
        <w:t>w ilości co najmniej 1 x 0,33 l na osobę</w:t>
      </w:r>
      <w:r w:rsidRPr="00555873">
        <w:rPr>
          <w:rFonts w:asciiTheme="minorHAnsi" w:hAnsiTheme="minorHAnsi" w:cs="Arial"/>
          <w:sz w:val="20"/>
          <w:szCs w:val="20"/>
        </w:rPr>
        <w:t xml:space="preserve">), </w:t>
      </w:r>
    </w:p>
    <w:p w:rsidR="00555873" w:rsidRPr="00555873" w:rsidRDefault="00555873" w:rsidP="00C07FE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55873">
        <w:rPr>
          <w:rFonts w:asciiTheme="minorHAnsi" w:hAnsiTheme="minorHAnsi" w:cs="Arial"/>
          <w:sz w:val="20"/>
          <w:szCs w:val="20"/>
        </w:rPr>
        <w:t xml:space="preserve">mleko do kawy (w mlecznikach), </w:t>
      </w:r>
    </w:p>
    <w:p w:rsidR="00555873" w:rsidRDefault="00555873" w:rsidP="00C07FE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55873">
        <w:rPr>
          <w:rFonts w:asciiTheme="minorHAnsi" w:hAnsiTheme="minorHAnsi" w:cs="Arial"/>
          <w:sz w:val="20"/>
          <w:szCs w:val="20"/>
        </w:rPr>
        <w:t>cytryna (pokrojona w plastry, estetycznie ułożone na spodeczkach z widelczykiem do nakładania);</w:t>
      </w:r>
    </w:p>
    <w:p w:rsidR="00555873" w:rsidRDefault="00555873" w:rsidP="00C07FE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55873">
        <w:rPr>
          <w:rFonts w:asciiTheme="minorHAnsi" w:hAnsiTheme="minorHAnsi" w:cs="Arial"/>
          <w:sz w:val="20"/>
          <w:szCs w:val="20"/>
        </w:rPr>
        <w:t>cukier serwowany w saszetkach- dwa rodzaje: biały i cukier trzcinowy nierafinowany oraz słodzik,</w:t>
      </w:r>
    </w:p>
    <w:p w:rsidR="00555873" w:rsidRPr="00555873" w:rsidRDefault="00555873" w:rsidP="00C07FE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55873">
        <w:rPr>
          <w:rFonts w:asciiTheme="minorHAnsi" w:hAnsiTheme="minorHAnsi" w:cs="Arial"/>
          <w:color w:val="000000"/>
          <w:sz w:val="20"/>
          <w:szCs w:val="20"/>
        </w:rPr>
        <w:t>wykałaczki pakowane pojedynczo</w:t>
      </w:r>
      <w:r w:rsidRPr="00555873">
        <w:rPr>
          <w:rFonts w:asciiTheme="minorHAnsi" w:hAnsiTheme="minorHAnsi" w:cs="Arial"/>
          <w:sz w:val="20"/>
          <w:szCs w:val="20"/>
        </w:rPr>
        <w:t>.</w:t>
      </w:r>
    </w:p>
    <w:p w:rsidR="00555873" w:rsidRPr="003A7252" w:rsidRDefault="00555873" w:rsidP="00C07FEA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284" w:hanging="283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3A7252">
        <w:rPr>
          <w:rFonts w:asciiTheme="minorHAnsi" w:hAnsiTheme="minorHAnsi" w:cs="Arial"/>
          <w:sz w:val="20"/>
          <w:szCs w:val="20"/>
          <w:u w:val="single"/>
        </w:rPr>
        <w:t>ciasta i desery serwowane w o</w:t>
      </w:r>
      <w:r w:rsidR="009E134D">
        <w:rPr>
          <w:rFonts w:asciiTheme="minorHAnsi" w:hAnsiTheme="minorHAnsi" w:cs="Arial"/>
          <w:sz w:val="20"/>
          <w:szCs w:val="20"/>
          <w:u w:val="single"/>
        </w:rPr>
        <w:t>gólnej przestrzeni cateringowej</w:t>
      </w:r>
      <w:r w:rsidRPr="003A7252">
        <w:rPr>
          <w:rFonts w:asciiTheme="minorHAnsi" w:hAnsiTheme="minorHAnsi" w:cs="Arial"/>
          <w:sz w:val="20"/>
          <w:szCs w:val="20"/>
          <w:u w:val="single"/>
        </w:rPr>
        <w:t>*:</w:t>
      </w:r>
    </w:p>
    <w:p w:rsidR="00DE752F" w:rsidRPr="00A75562" w:rsidRDefault="00555873" w:rsidP="00A75562">
      <w:pPr>
        <w:pStyle w:val="Akapitzlist"/>
        <w:spacing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- min. 4 rodzaje ciasta (np. sernik, szarlotka, tiramisu, ciasto czekoladowe z wiśniami</w:t>
      </w:r>
      <w:r>
        <w:rPr>
          <w:rFonts w:asciiTheme="minorHAnsi" w:hAnsiTheme="minorHAnsi" w:cs="Arial"/>
          <w:sz w:val="20"/>
          <w:szCs w:val="20"/>
        </w:rPr>
        <w:t>, W-Z, napoleonka</w:t>
      </w:r>
      <w:r w:rsidRPr="003A7252">
        <w:rPr>
          <w:rFonts w:asciiTheme="minorHAnsi" w:hAnsiTheme="minorHAnsi" w:cs="Arial"/>
          <w:sz w:val="20"/>
          <w:szCs w:val="20"/>
        </w:rPr>
        <w:t xml:space="preserve">) </w:t>
      </w:r>
      <w:r w:rsidR="00DE752F">
        <w:rPr>
          <w:rFonts w:asciiTheme="minorHAnsi" w:hAnsiTheme="minorHAnsi" w:cs="Arial"/>
          <w:sz w:val="20"/>
          <w:szCs w:val="20"/>
        </w:rPr>
        <w:br/>
      </w:r>
      <w:r w:rsidRPr="003A7252">
        <w:rPr>
          <w:rFonts w:asciiTheme="minorHAnsi" w:hAnsiTheme="minorHAnsi" w:cs="Arial"/>
          <w:sz w:val="20"/>
          <w:szCs w:val="20"/>
        </w:rPr>
        <w:t>- min. 1 porcja każdego rodzaju na osobę (gramatura p</w:t>
      </w:r>
      <w:r w:rsidR="00A75562">
        <w:rPr>
          <w:rFonts w:asciiTheme="minorHAnsi" w:hAnsiTheme="minorHAnsi" w:cs="Arial"/>
          <w:sz w:val="20"/>
          <w:szCs w:val="20"/>
        </w:rPr>
        <w:t>orcji 90-100g).</w:t>
      </w:r>
    </w:p>
    <w:p w:rsidR="00392AB2" w:rsidRPr="00A75562" w:rsidRDefault="00CC3948" w:rsidP="008B7050">
      <w:pPr>
        <w:pStyle w:val="Akapitzlist"/>
        <w:spacing w:line="360" w:lineRule="auto"/>
        <w:ind w:left="0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A75562">
        <w:rPr>
          <w:rFonts w:asciiTheme="minorHAnsi" w:hAnsiTheme="minorHAnsi" w:cs="Arial"/>
          <w:b/>
          <w:i/>
          <w:sz w:val="20"/>
          <w:szCs w:val="20"/>
          <w:u w:val="single"/>
        </w:rPr>
        <w:t>Obowiązki  Wykonawcy</w:t>
      </w:r>
      <w:r w:rsidRPr="00A75562">
        <w:rPr>
          <w:rFonts w:asciiTheme="minorHAnsi" w:hAnsiTheme="minorHAnsi" w:cs="Arial"/>
          <w:b/>
          <w:i/>
          <w:sz w:val="20"/>
          <w:szCs w:val="20"/>
        </w:rPr>
        <w:t>:</w:t>
      </w:r>
    </w:p>
    <w:p w:rsidR="00D80A3E" w:rsidRPr="00061CD6" w:rsidRDefault="00392AB2" w:rsidP="00C07FEA">
      <w:pPr>
        <w:pStyle w:val="Akapitzlist"/>
        <w:numPr>
          <w:ilvl w:val="0"/>
          <w:numId w:val="6"/>
        </w:numPr>
        <w:suppressAutoHyphens w:val="0"/>
        <w:autoSpaceDE w:val="0"/>
        <w:autoSpaceDN w:val="0"/>
        <w:spacing w:after="12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61CD6">
        <w:rPr>
          <w:rFonts w:asciiTheme="minorHAnsi" w:hAnsiTheme="minorHAnsi" w:cs="Arial"/>
          <w:sz w:val="20"/>
          <w:szCs w:val="20"/>
        </w:rPr>
        <w:t xml:space="preserve">Zamawiający nie dopuszcza możliwości wydawania posiłków z półproduktów. Posiłki powinny być przygotowywane z surowców świeżych i wysokiej jakości z zachowaniem reżimów dietetycznych </w:t>
      </w:r>
      <w:r w:rsidR="00F60950">
        <w:rPr>
          <w:rFonts w:asciiTheme="minorHAnsi" w:hAnsiTheme="minorHAnsi" w:cs="Arial"/>
          <w:sz w:val="20"/>
          <w:szCs w:val="20"/>
        </w:rPr>
        <w:br/>
      </w:r>
      <w:r w:rsidRPr="00061CD6">
        <w:rPr>
          <w:rFonts w:asciiTheme="minorHAnsi" w:hAnsiTheme="minorHAnsi" w:cs="Arial"/>
          <w:sz w:val="20"/>
          <w:szCs w:val="20"/>
        </w:rPr>
        <w:t>i sanitarnych</w:t>
      </w:r>
      <w:r w:rsidR="00D80A3E" w:rsidRPr="00061CD6">
        <w:rPr>
          <w:rFonts w:asciiTheme="minorHAnsi" w:hAnsiTheme="minorHAnsi" w:cs="Arial"/>
          <w:sz w:val="20"/>
          <w:szCs w:val="20"/>
        </w:rPr>
        <w:t>.</w:t>
      </w:r>
    </w:p>
    <w:p w:rsidR="00F60950" w:rsidRDefault="00392AB2" w:rsidP="003C3548">
      <w:pPr>
        <w:pStyle w:val="Akapitzlist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61CD6">
        <w:rPr>
          <w:rFonts w:asciiTheme="minorHAnsi" w:hAnsiTheme="minorHAnsi" w:cs="Arial"/>
          <w:sz w:val="20"/>
          <w:szCs w:val="20"/>
        </w:rPr>
        <w:t xml:space="preserve">Przestrzegania przepisów prawnych w zakresie przechowywania i przygotowywania artykułów spożywczych (m. in. ustawy z dnia 25 sierpnia 2006 r. o bezpieczeństwie żywności i żywienia </w:t>
      </w:r>
      <w:r w:rsidR="00D80A3E" w:rsidRPr="00061CD6">
        <w:rPr>
          <w:rFonts w:asciiTheme="minorHAnsi" w:hAnsiTheme="minorHAnsi" w:cs="Arial"/>
          <w:sz w:val="20"/>
          <w:szCs w:val="20"/>
        </w:rPr>
        <w:t xml:space="preserve">Dz. U. </w:t>
      </w:r>
    </w:p>
    <w:p w:rsidR="00D80A3E" w:rsidRPr="00061CD6" w:rsidRDefault="00D80A3E" w:rsidP="003C3548">
      <w:pPr>
        <w:pStyle w:val="Akapitzlist"/>
        <w:suppressAutoHyphens w:val="0"/>
        <w:autoSpaceDE w:val="0"/>
        <w:autoSpaceDN w:val="0"/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61CD6">
        <w:rPr>
          <w:rFonts w:asciiTheme="minorHAnsi" w:hAnsiTheme="minorHAnsi" w:cs="Arial"/>
          <w:sz w:val="20"/>
          <w:szCs w:val="20"/>
        </w:rPr>
        <w:t>nr 171 poz. 1125 ze zm.).</w:t>
      </w:r>
    </w:p>
    <w:p w:rsidR="00D80A3E" w:rsidRPr="00061CD6" w:rsidRDefault="00CC3948" w:rsidP="003C3548">
      <w:pPr>
        <w:pStyle w:val="Akapitzlist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061CD6">
        <w:rPr>
          <w:rFonts w:asciiTheme="minorHAnsi" w:hAnsiTheme="minorHAnsi" w:cs="Arial"/>
          <w:sz w:val="20"/>
          <w:szCs w:val="20"/>
        </w:rPr>
        <w:t>Posiłki nie mogą być przygotowane z gatunków roślin, zwierząt lub grzybów umieszczonych w Polskiej Czerwonej Księdze Roślin, Polskiej Czerwonej Księdze Zwierząt, Czerwonej liście roślin i grzybów Polski oraz Czerwonej Księdze Gatunków Zagrożonych publikowanej przez Międzynarodową Unię Ochrony Przyrody i Jej Zasobów (IUCN).</w:t>
      </w:r>
    </w:p>
    <w:p w:rsidR="00D80A3E" w:rsidRPr="00061CD6" w:rsidRDefault="00D80A3E" w:rsidP="00C07FEA">
      <w:pPr>
        <w:pStyle w:val="Akapitzlist"/>
        <w:numPr>
          <w:ilvl w:val="0"/>
          <w:numId w:val="6"/>
        </w:numPr>
        <w:suppressAutoHyphens w:val="0"/>
        <w:autoSpaceDE w:val="0"/>
        <w:autoSpaceDN w:val="0"/>
        <w:spacing w:after="12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61CD6">
        <w:rPr>
          <w:rFonts w:asciiTheme="minorHAnsi" w:hAnsiTheme="minorHAnsi" w:cs="Arial"/>
          <w:sz w:val="20"/>
          <w:szCs w:val="20"/>
        </w:rPr>
        <w:t>Przed wydawaniem posiłku Zamawiający zastrzega so</w:t>
      </w:r>
      <w:r w:rsidR="00230D9C">
        <w:rPr>
          <w:rFonts w:asciiTheme="minorHAnsi" w:hAnsiTheme="minorHAnsi" w:cs="Arial"/>
          <w:sz w:val="20"/>
          <w:szCs w:val="20"/>
        </w:rPr>
        <w:t xml:space="preserve">bie prawo kontroli pod względem </w:t>
      </w:r>
      <w:r w:rsidRPr="00061CD6">
        <w:rPr>
          <w:rFonts w:asciiTheme="minorHAnsi" w:hAnsiTheme="minorHAnsi" w:cs="Arial"/>
          <w:sz w:val="20"/>
          <w:szCs w:val="20"/>
        </w:rPr>
        <w:t xml:space="preserve">organoleptycznym i wagowym (10 losowych porcji). </w:t>
      </w:r>
    </w:p>
    <w:p w:rsidR="00D80A3E" w:rsidRDefault="00D80A3E" w:rsidP="00C07FEA">
      <w:pPr>
        <w:pStyle w:val="Akapitzlist"/>
        <w:numPr>
          <w:ilvl w:val="0"/>
          <w:numId w:val="6"/>
        </w:numPr>
        <w:suppressAutoHyphens w:val="0"/>
        <w:autoSpaceDE w:val="0"/>
        <w:autoSpaceDN w:val="0"/>
        <w:spacing w:after="12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61CD6">
        <w:rPr>
          <w:rFonts w:asciiTheme="minorHAnsi" w:hAnsiTheme="minorHAnsi" w:cs="Arial"/>
          <w:sz w:val="20"/>
          <w:szCs w:val="20"/>
        </w:rPr>
        <w:t xml:space="preserve">Wykonawca ma obowiązek przekazywać Zamawiającemu  próbki potraw (150 g) zgodnie </w:t>
      </w:r>
      <w:r w:rsidR="00F60950">
        <w:rPr>
          <w:rFonts w:asciiTheme="minorHAnsi" w:hAnsiTheme="minorHAnsi" w:cs="Arial"/>
          <w:sz w:val="20"/>
          <w:szCs w:val="20"/>
        </w:rPr>
        <w:br/>
      </w:r>
      <w:r w:rsidRPr="00061CD6">
        <w:rPr>
          <w:rFonts w:asciiTheme="minorHAnsi" w:hAnsiTheme="minorHAnsi" w:cs="Arial"/>
          <w:sz w:val="20"/>
          <w:szCs w:val="20"/>
        </w:rPr>
        <w:t xml:space="preserve">z Rozporządzeniem Ministra Zdrowia z dnia 17 kwietnia 2007 r. w sprawie pobierania </w:t>
      </w:r>
      <w:r w:rsidR="00DE752F">
        <w:rPr>
          <w:rFonts w:asciiTheme="minorHAnsi" w:hAnsiTheme="minorHAnsi" w:cs="Arial"/>
          <w:sz w:val="20"/>
          <w:szCs w:val="20"/>
        </w:rPr>
        <w:br/>
      </w:r>
      <w:r w:rsidRPr="00061CD6">
        <w:rPr>
          <w:rFonts w:asciiTheme="minorHAnsi" w:hAnsiTheme="minorHAnsi" w:cs="Arial"/>
          <w:sz w:val="20"/>
          <w:szCs w:val="20"/>
        </w:rPr>
        <w:t>i przechowywania próbek żywności przez zakłady żywienia zbiorowego typu zamkniętego.</w:t>
      </w:r>
    </w:p>
    <w:p w:rsidR="00F60950" w:rsidRPr="000A3D43" w:rsidRDefault="00F60950" w:rsidP="00C07FEA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cs="Arial"/>
          <w:sz w:val="20"/>
          <w:szCs w:val="20"/>
        </w:rPr>
      </w:pPr>
      <w:r w:rsidRPr="00BA4211">
        <w:rPr>
          <w:rFonts w:cs="Arial"/>
          <w:sz w:val="20"/>
          <w:szCs w:val="20"/>
        </w:rPr>
        <w:t xml:space="preserve">Wykonawca zobowiązany jest do przestrzegania przepisów prawnych w zakresie przechowywania </w:t>
      </w:r>
      <w:r>
        <w:rPr>
          <w:rFonts w:cs="Arial"/>
          <w:sz w:val="20"/>
          <w:szCs w:val="20"/>
        </w:rPr>
        <w:br/>
      </w:r>
      <w:r w:rsidRPr="00BA4211">
        <w:rPr>
          <w:rFonts w:cs="Arial"/>
          <w:sz w:val="20"/>
          <w:szCs w:val="20"/>
        </w:rPr>
        <w:t xml:space="preserve">i przygotowywania artykułów spożywczych (m. in. ustawy z dnia 25 sierpnia 2006 r. o bezpieczeństwie żywności i żywienia Dz. U. z 2010 r. nr 136 poz. 914 z </w:t>
      </w:r>
      <w:proofErr w:type="spellStart"/>
      <w:r w:rsidRPr="00BA4211">
        <w:rPr>
          <w:rFonts w:cs="Arial"/>
          <w:sz w:val="20"/>
          <w:szCs w:val="20"/>
        </w:rPr>
        <w:t>późn</w:t>
      </w:r>
      <w:proofErr w:type="spellEnd"/>
      <w:r w:rsidRPr="00BA4211">
        <w:rPr>
          <w:rFonts w:cs="Arial"/>
          <w:sz w:val="20"/>
          <w:szCs w:val="20"/>
        </w:rPr>
        <w:t>. zm.);</w:t>
      </w:r>
    </w:p>
    <w:p w:rsidR="00F60950" w:rsidRPr="008327C7" w:rsidRDefault="00F60950" w:rsidP="00C07FEA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jc w:val="both"/>
        <w:rPr>
          <w:rFonts w:cs="Arial"/>
          <w:sz w:val="20"/>
          <w:szCs w:val="20"/>
        </w:rPr>
      </w:pPr>
      <w:r w:rsidRPr="000A3D43">
        <w:rPr>
          <w:rFonts w:cs="Arial"/>
          <w:sz w:val="20"/>
          <w:szCs w:val="20"/>
        </w:rPr>
        <w:t xml:space="preserve">Kanapki, ciasta i inne dania podawane bez indywidualnego pakowania nie mogą być układane jedna </w:t>
      </w:r>
      <w:r>
        <w:rPr>
          <w:rFonts w:cs="Arial"/>
          <w:sz w:val="20"/>
          <w:szCs w:val="20"/>
        </w:rPr>
        <w:br/>
      </w:r>
      <w:r w:rsidRPr="003D6A72">
        <w:rPr>
          <w:rFonts w:cs="Arial"/>
          <w:sz w:val="20"/>
          <w:szCs w:val="20"/>
        </w:rPr>
        <w:t xml:space="preserve">na drugiej. </w:t>
      </w:r>
    </w:p>
    <w:p w:rsidR="00392AB2" w:rsidRPr="00061CD6" w:rsidRDefault="00F300C6" w:rsidP="00337930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061CD6">
        <w:rPr>
          <w:rFonts w:asciiTheme="minorHAnsi" w:hAnsiTheme="minorHAnsi" w:cs="Arial"/>
          <w:b/>
          <w:sz w:val="20"/>
          <w:szCs w:val="20"/>
          <w:u w:val="single"/>
        </w:rPr>
        <w:t>3.Wykonawca musi zapewnić</w:t>
      </w:r>
      <w:r w:rsidR="004E33F8" w:rsidRPr="00061CD6">
        <w:rPr>
          <w:rFonts w:asciiTheme="minorHAnsi" w:hAnsiTheme="minorHAnsi" w:cs="Arial"/>
          <w:sz w:val="20"/>
          <w:szCs w:val="20"/>
        </w:rPr>
        <w:t>:</w:t>
      </w:r>
      <w:r w:rsidR="00392AB2" w:rsidRPr="00061CD6">
        <w:rPr>
          <w:rFonts w:asciiTheme="minorHAnsi" w:hAnsiTheme="minorHAnsi" w:cs="Arial"/>
          <w:sz w:val="20"/>
          <w:szCs w:val="20"/>
        </w:rPr>
        <w:t xml:space="preserve"> </w:t>
      </w:r>
    </w:p>
    <w:p w:rsidR="00D80A3E" w:rsidRDefault="00B56088" w:rsidP="00E17D46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3.1. </w:t>
      </w:r>
      <w:r w:rsidR="00D80A3E" w:rsidRPr="00061CD6">
        <w:rPr>
          <w:rFonts w:asciiTheme="minorHAnsi" w:hAnsiTheme="minorHAnsi" w:cs="Arial"/>
          <w:sz w:val="20"/>
          <w:szCs w:val="20"/>
        </w:rPr>
        <w:t xml:space="preserve">Wykonawca powinien dysponować odpowiednimi pojazdami i sprzętem transportowym w celu właściwego transportu produktów jak i gotowych potraw. </w:t>
      </w:r>
    </w:p>
    <w:p w:rsidR="00E17D46" w:rsidRDefault="00B56088" w:rsidP="00E17D46">
      <w:pPr>
        <w:pStyle w:val="Akapitzlist"/>
        <w:tabs>
          <w:tab w:val="left" w:pos="0"/>
        </w:tabs>
        <w:spacing w:after="0"/>
        <w:ind w:left="0"/>
        <w:contextualSpacing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3.2. </w:t>
      </w:r>
      <w:r w:rsidR="003B4C54">
        <w:rPr>
          <w:rFonts w:asciiTheme="minorHAnsi" w:hAnsiTheme="minorHAnsi" w:cs="Arial"/>
          <w:sz w:val="20"/>
          <w:szCs w:val="20"/>
        </w:rPr>
        <w:t>Z</w:t>
      </w:r>
      <w:r w:rsidR="0082396B">
        <w:rPr>
          <w:rFonts w:asciiTheme="minorHAnsi" w:hAnsiTheme="minorHAnsi" w:cs="Arial"/>
          <w:sz w:val="20"/>
          <w:szCs w:val="20"/>
        </w:rPr>
        <w:t>astaw</w:t>
      </w:r>
      <w:r w:rsidR="003B4C54">
        <w:rPr>
          <w:rFonts w:asciiTheme="minorHAnsi" w:hAnsiTheme="minorHAnsi" w:cs="Arial"/>
          <w:sz w:val="20"/>
          <w:szCs w:val="20"/>
        </w:rPr>
        <w:t>ę</w:t>
      </w:r>
      <w:r w:rsidR="0082396B">
        <w:rPr>
          <w:rFonts w:asciiTheme="minorHAnsi" w:hAnsiTheme="minorHAnsi" w:cs="Arial"/>
          <w:sz w:val="20"/>
          <w:szCs w:val="20"/>
        </w:rPr>
        <w:t xml:space="preserve"> i szkło czyste, </w:t>
      </w:r>
      <w:r w:rsidR="00250AF3">
        <w:rPr>
          <w:rFonts w:asciiTheme="minorHAnsi" w:hAnsiTheme="minorHAnsi" w:cs="Arial"/>
          <w:sz w:val="20"/>
          <w:szCs w:val="20"/>
        </w:rPr>
        <w:t xml:space="preserve">w dobrym stanie </w:t>
      </w:r>
      <w:r w:rsidR="0082396B">
        <w:rPr>
          <w:rFonts w:asciiTheme="minorHAnsi" w:hAnsiTheme="minorHAnsi" w:cs="Arial"/>
          <w:sz w:val="20"/>
          <w:szCs w:val="20"/>
        </w:rPr>
        <w:t xml:space="preserve">jednego rodzaju kompletu dla wszystkich uczestników, </w:t>
      </w:r>
    </w:p>
    <w:p w:rsidR="00E17D46" w:rsidRDefault="00E17D46" w:rsidP="00E17D46">
      <w:pPr>
        <w:pStyle w:val="Akapitzlist"/>
        <w:tabs>
          <w:tab w:val="left" w:pos="0"/>
        </w:tabs>
        <w:spacing w:after="0"/>
        <w:ind w:left="0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:rsidR="00E17D46" w:rsidRDefault="00E17D46" w:rsidP="00E17D46">
      <w:pPr>
        <w:pStyle w:val="Akapitzlist"/>
        <w:tabs>
          <w:tab w:val="left" w:pos="0"/>
        </w:tabs>
        <w:spacing w:after="0"/>
        <w:ind w:left="0"/>
        <w:contextualSpacing/>
        <w:jc w:val="both"/>
        <w:rPr>
          <w:rFonts w:asciiTheme="minorHAnsi" w:hAnsiTheme="minorHAnsi" w:cs="Arial"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857500" cy="1905000"/>
            <wp:effectExtent l="19050" t="0" r="0" b="0"/>
            <wp:docPr id="2" name="Obraz 1" descr="nakrywanie do sto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krywanie do stoł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D46" w:rsidRPr="008327C7" w:rsidRDefault="00001CE8" w:rsidP="008327C7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cs="Arial"/>
          <w:sz w:val="20"/>
          <w:szCs w:val="20"/>
        </w:rPr>
      </w:pPr>
      <w:r w:rsidRPr="00B648E1">
        <w:rPr>
          <w:rFonts w:cs="Arial"/>
          <w:sz w:val="20"/>
          <w:szCs w:val="20"/>
        </w:rPr>
        <w:t xml:space="preserve">UWAGA: Zamieszczone powyżej zdjęcie jest przykładem graficznym </w:t>
      </w:r>
      <w:r w:rsidR="001A3A6C">
        <w:rPr>
          <w:rFonts w:cs="Arial"/>
          <w:sz w:val="20"/>
          <w:szCs w:val="20"/>
        </w:rPr>
        <w:t>i w</w:t>
      </w:r>
      <w:r>
        <w:rPr>
          <w:rFonts w:cs="Arial"/>
          <w:sz w:val="20"/>
          <w:szCs w:val="20"/>
        </w:rPr>
        <w:t xml:space="preserve">skazuje </w:t>
      </w:r>
      <w:r w:rsidR="001A3A6C">
        <w:rPr>
          <w:rFonts w:cs="Arial"/>
          <w:sz w:val="20"/>
          <w:szCs w:val="20"/>
        </w:rPr>
        <w:t xml:space="preserve">przykład </w:t>
      </w:r>
      <w:r>
        <w:rPr>
          <w:rFonts w:cs="Arial"/>
          <w:sz w:val="20"/>
          <w:szCs w:val="20"/>
        </w:rPr>
        <w:t>czego Zamawiający nie dopuszcza (różnorodnoś</w:t>
      </w:r>
      <w:r w:rsidR="001A3A6C">
        <w:rPr>
          <w:rFonts w:cs="Arial"/>
          <w:sz w:val="20"/>
          <w:szCs w:val="20"/>
        </w:rPr>
        <w:t>ć wzorów,</w:t>
      </w:r>
      <w:r w:rsidR="006F51DA">
        <w:rPr>
          <w:rFonts w:cs="Arial"/>
          <w:sz w:val="20"/>
          <w:szCs w:val="20"/>
        </w:rPr>
        <w:t xml:space="preserve"> </w:t>
      </w:r>
      <w:r w:rsidR="001A3A6C">
        <w:rPr>
          <w:rFonts w:cs="Arial"/>
          <w:sz w:val="20"/>
          <w:szCs w:val="20"/>
        </w:rPr>
        <w:t>stylu</w:t>
      </w:r>
      <w:r>
        <w:rPr>
          <w:rFonts w:cs="Arial"/>
          <w:sz w:val="20"/>
          <w:szCs w:val="20"/>
        </w:rPr>
        <w:t xml:space="preserve"> sztućców tego samego rodzaju)</w:t>
      </w:r>
      <w:r w:rsidR="008327C7">
        <w:rPr>
          <w:rFonts w:cs="Arial"/>
          <w:sz w:val="20"/>
          <w:szCs w:val="20"/>
        </w:rPr>
        <w:t>.</w:t>
      </w:r>
    </w:p>
    <w:p w:rsidR="00B56088" w:rsidRDefault="00B56088" w:rsidP="00E17D46">
      <w:pPr>
        <w:tabs>
          <w:tab w:val="left" w:pos="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3.3. </w:t>
      </w:r>
      <w:r w:rsidR="00061CD6">
        <w:rPr>
          <w:rFonts w:asciiTheme="minorHAnsi" w:hAnsiTheme="minorHAnsi" w:cs="Arial"/>
          <w:sz w:val="20"/>
          <w:szCs w:val="20"/>
        </w:rPr>
        <w:t>Zastaw</w:t>
      </w:r>
      <w:r w:rsidR="003B4C54">
        <w:rPr>
          <w:rFonts w:asciiTheme="minorHAnsi" w:hAnsiTheme="minorHAnsi" w:cs="Arial"/>
          <w:sz w:val="20"/>
          <w:szCs w:val="20"/>
        </w:rPr>
        <w:t>ę</w:t>
      </w:r>
      <w:r w:rsidR="00061CD6">
        <w:rPr>
          <w:rFonts w:asciiTheme="minorHAnsi" w:hAnsiTheme="minorHAnsi" w:cs="Arial"/>
          <w:sz w:val="20"/>
          <w:szCs w:val="20"/>
        </w:rPr>
        <w:t xml:space="preserve"> i szkło d</w:t>
      </w:r>
      <w:r w:rsidR="005240ED" w:rsidRPr="00061CD6">
        <w:rPr>
          <w:rFonts w:asciiTheme="minorHAnsi" w:hAnsiTheme="minorHAnsi" w:cs="Arial"/>
          <w:sz w:val="20"/>
          <w:szCs w:val="20"/>
        </w:rPr>
        <w:t xml:space="preserve">o serwowania napojów: </w:t>
      </w:r>
      <w:r w:rsidR="00F300C6" w:rsidRPr="00061CD6">
        <w:rPr>
          <w:rFonts w:asciiTheme="minorHAnsi" w:hAnsiTheme="minorHAnsi" w:cs="Arial"/>
          <w:sz w:val="20"/>
          <w:szCs w:val="20"/>
        </w:rPr>
        <w:t xml:space="preserve">Szklanki (typu np. long), filiżanki wraz ze spodkami, itp., </w:t>
      </w:r>
    </w:p>
    <w:p w:rsidR="003B4C54" w:rsidRDefault="00B56088" w:rsidP="00E17D46">
      <w:pPr>
        <w:tabs>
          <w:tab w:val="left" w:pos="0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3.4. </w:t>
      </w:r>
      <w:r w:rsidR="006F0751" w:rsidRPr="00061CD6">
        <w:rPr>
          <w:rFonts w:asciiTheme="minorHAnsi" w:hAnsiTheme="minorHAnsi" w:cs="Arial"/>
          <w:sz w:val="20"/>
          <w:szCs w:val="20"/>
        </w:rPr>
        <w:t>Półmiski, talerze przystawkow</w:t>
      </w:r>
      <w:r w:rsidR="00130238" w:rsidRPr="00061CD6">
        <w:rPr>
          <w:rFonts w:asciiTheme="minorHAnsi" w:hAnsiTheme="minorHAnsi" w:cs="Arial"/>
          <w:sz w:val="20"/>
          <w:szCs w:val="20"/>
        </w:rPr>
        <w:t>e</w:t>
      </w:r>
      <w:r w:rsidR="006F0751" w:rsidRPr="00061CD6">
        <w:rPr>
          <w:rFonts w:asciiTheme="minorHAnsi" w:hAnsiTheme="minorHAnsi" w:cs="Arial"/>
          <w:sz w:val="20"/>
          <w:szCs w:val="20"/>
        </w:rPr>
        <w:t>,</w:t>
      </w:r>
      <w:r w:rsidR="00F300C6" w:rsidRPr="00061CD6">
        <w:rPr>
          <w:rFonts w:asciiTheme="minorHAnsi" w:hAnsiTheme="minorHAnsi" w:cs="Arial"/>
          <w:sz w:val="20"/>
          <w:szCs w:val="20"/>
        </w:rPr>
        <w:t xml:space="preserve"> do dania głównego, bulionówki do zup,</w:t>
      </w:r>
    </w:p>
    <w:p w:rsidR="003B4C54" w:rsidRDefault="003B4C54" w:rsidP="00E17D46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3.5. </w:t>
      </w:r>
      <w:r w:rsidR="00F300C6" w:rsidRPr="00061CD6">
        <w:rPr>
          <w:rFonts w:asciiTheme="minorHAnsi" w:hAnsiTheme="minorHAnsi" w:cs="Arial"/>
          <w:sz w:val="20"/>
          <w:szCs w:val="20"/>
        </w:rPr>
        <w:t>Serwetki papierowe co najmniej 3 warstwowe, wykałaczki</w:t>
      </w:r>
      <w:r w:rsidR="006E71A2" w:rsidRPr="00061CD6">
        <w:rPr>
          <w:rFonts w:asciiTheme="minorHAnsi" w:hAnsiTheme="minorHAnsi" w:cs="Arial"/>
          <w:sz w:val="20"/>
          <w:szCs w:val="20"/>
        </w:rPr>
        <w:t xml:space="preserve"> pakowane </w:t>
      </w:r>
      <w:r w:rsidR="004E33F8" w:rsidRPr="00061CD6">
        <w:rPr>
          <w:rFonts w:asciiTheme="minorHAnsi" w:hAnsiTheme="minorHAnsi" w:cs="Arial"/>
          <w:sz w:val="20"/>
          <w:szCs w:val="20"/>
        </w:rPr>
        <w:t>pojedynczo</w:t>
      </w:r>
      <w:r w:rsidR="00F300C6" w:rsidRPr="00061CD6">
        <w:rPr>
          <w:rFonts w:asciiTheme="minorHAnsi" w:hAnsiTheme="minorHAnsi" w:cs="Arial"/>
          <w:sz w:val="20"/>
          <w:szCs w:val="20"/>
        </w:rPr>
        <w:t xml:space="preserve">, </w:t>
      </w:r>
    </w:p>
    <w:p w:rsidR="004E33F8" w:rsidRPr="00061CD6" w:rsidRDefault="003B4C54" w:rsidP="00E17D46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3.6. </w:t>
      </w:r>
      <w:r w:rsidR="00F300C6" w:rsidRPr="00061CD6">
        <w:rPr>
          <w:rFonts w:asciiTheme="minorHAnsi" w:hAnsiTheme="minorHAnsi" w:cs="Arial"/>
          <w:sz w:val="20"/>
          <w:szCs w:val="20"/>
        </w:rPr>
        <w:t>Sztućce</w:t>
      </w:r>
      <w:r w:rsidR="00E0602D" w:rsidRPr="00061CD6">
        <w:rPr>
          <w:rFonts w:asciiTheme="minorHAnsi" w:hAnsiTheme="minorHAnsi" w:cs="Arial"/>
          <w:sz w:val="20"/>
          <w:szCs w:val="20"/>
        </w:rPr>
        <w:t xml:space="preserve"> do konsumpcji i do serwowania dań</w:t>
      </w:r>
      <w:r w:rsidR="00F300C6" w:rsidRPr="00061CD6">
        <w:rPr>
          <w:rFonts w:asciiTheme="minorHAnsi" w:hAnsiTheme="minorHAnsi" w:cs="Arial"/>
          <w:sz w:val="20"/>
          <w:szCs w:val="20"/>
        </w:rPr>
        <w:t>,</w:t>
      </w:r>
    </w:p>
    <w:p w:rsidR="00F300C6" w:rsidRPr="00061CD6" w:rsidRDefault="00F300C6" w:rsidP="00C07FEA">
      <w:pPr>
        <w:pStyle w:val="Akapitzlist"/>
        <w:numPr>
          <w:ilvl w:val="1"/>
          <w:numId w:val="13"/>
        </w:numPr>
        <w:tabs>
          <w:tab w:val="left" w:pos="284"/>
          <w:tab w:val="left" w:pos="426"/>
        </w:tabs>
        <w:suppressAutoHyphens w:val="0"/>
        <w:spacing w:after="0"/>
        <w:ind w:left="0" w:firstLine="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061CD6">
        <w:rPr>
          <w:rFonts w:asciiTheme="minorHAnsi" w:hAnsiTheme="minorHAnsi" w:cs="Arial"/>
          <w:sz w:val="20"/>
          <w:szCs w:val="20"/>
        </w:rPr>
        <w:t xml:space="preserve">Sprzęt podgrzewający </w:t>
      </w:r>
      <w:r w:rsidR="003C3548">
        <w:rPr>
          <w:rFonts w:asciiTheme="minorHAnsi" w:hAnsiTheme="minorHAnsi" w:cs="Arial"/>
          <w:sz w:val="20"/>
          <w:szCs w:val="20"/>
        </w:rPr>
        <w:t xml:space="preserve">elektryczny </w:t>
      </w:r>
      <w:r w:rsidRPr="00061CD6">
        <w:rPr>
          <w:rFonts w:asciiTheme="minorHAnsi" w:hAnsiTheme="minorHAnsi" w:cs="Arial"/>
          <w:sz w:val="20"/>
          <w:szCs w:val="20"/>
        </w:rPr>
        <w:t>dla dań gorących i napojów gorących</w:t>
      </w:r>
      <w:r w:rsidR="003A1605" w:rsidRPr="00061CD6">
        <w:rPr>
          <w:rFonts w:asciiTheme="minorHAnsi" w:hAnsiTheme="minorHAnsi" w:cs="Arial"/>
          <w:sz w:val="20"/>
          <w:szCs w:val="20"/>
        </w:rPr>
        <w:t>,</w:t>
      </w:r>
    </w:p>
    <w:p w:rsidR="00F97AD8" w:rsidRDefault="00E0602D" w:rsidP="00C07FEA">
      <w:pPr>
        <w:pStyle w:val="Akapitzlist"/>
        <w:numPr>
          <w:ilvl w:val="1"/>
          <w:numId w:val="13"/>
        </w:numPr>
        <w:tabs>
          <w:tab w:val="left" w:pos="284"/>
          <w:tab w:val="left" w:pos="426"/>
        </w:tabs>
        <w:suppressAutoHyphens w:val="0"/>
        <w:spacing w:after="0"/>
        <w:ind w:left="0" w:firstLine="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061CD6">
        <w:rPr>
          <w:rFonts w:asciiTheme="minorHAnsi" w:hAnsiTheme="minorHAnsi" w:cs="Arial"/>
          <w:sz w:val="20"/>
          <w:szCs w:val="20"/>
        </w:rPr>
        <w:t xml:space="preserve">Stół do serwowania </w:t>
      </w:r>
      <w:r w:rsidR="006F0751" w:rsidRPr="00061CD6">
        <w:rPr>
          <w:rFonts w:asciiTheme="minorHAnsi" w:hAnsiTheme="minorHAnsi" w:cs="Arial"/>
          <w:sz w:val="20"/>
          <w:szCs w:val="20"/>
        </w:rPr>
        <w:t>potraw</w:t>
      </w:r>
      <w:r w:rsidRPr="00061CD6">
        <w:rPr>
          <w:rFonts w:asciiTheme="minorHAnsi" w:hAnsiTheme="minorHAnsi" w:cs="Arial"/>
          <w:sz w:val="20"/>
          <w:szCs w:val="20"/>
        </w:rPr>
        <w:t xml:space="preserve"> przykryty obrusem płóciennym</w:t>
      </w:r>
      <w:r w:rsidR="003A1605" w:rsidRPr="00061CD6">
        <w:rPr>
          <w:rFonts w:asciiTheme="minorHAnsi" w:hAnsiTheme="minorHAnsi" w:cs="Arial"/>
          <w:sz w:val="20"/>
          <w:szCs w:val="20"/>
        </w:rPr>
        <w:t>,</w:t>
      </w:r>
    </w:p>
    <w:p w:rsidR="00E0602D" w:rsidRPr="00F97AD8" w:rsidRDefault="00E0602D" w:rsidP="00C07FEA">
      <w:pPr>
        <w:pStyle w:val="Akapitzlist"/>
        <w:numPr>
          <w:ilvl w:val="1"/>
          <w:numId w:val="13"/>
        </w:numPr>
        <w:tabs>
          <w:tab w:val="left" w:pos="284"/>
          <w:tab w:val="left" w:pos="426"/>
        </w:tabs>
        <w:suppressAutoHyphens w:val="0"/>
        <w:spacing w:after="0"/>
        <w:ind w:left="0" w:firstLine="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F97AD8">
        <w:rPr>
          <w:rFonts w:asciiTheme="minorHAnsi" w:hAnsiTheme="minorHAnsi" w:cs="Arial"/>
          <w:sz w:val="20"/>
          <w:szCs w:val="20"/>
        </w:rPr>
        <w:t xml:space="preserve">Stoliki coctailowe wysokie przykryte obrusami </w:t>
      </w:r>
      <w:r w:rsidR="003A1605" w:rsidRPr="00F97AD8">
        <w:rPr>
          <w:rFonts w:asciiTheme="minorHAnsi" w:hAnsiTheme="minorHAnsi" w:cs="Arial"/>
          <w:sz w:val="20"/>
          <w:szCs w:val="20"/>
        </w:rPr>
        <w:t>płóciennymi,</w:t>
      </w:r>
    </w:p>
    <w:p w:rsidR="00061CD6" w:rsidRDefault="00D80A3E" w:rsidP="00C07FEA">
      <w:pPr>
        <w:pStyle w:val="Akapitzlist"/>
        <w:numPr>
          <w:ilvl w:val="1"/>
          <w:numId w:val="13"/>
        </w:numPr>
        <w:tabs>
          <w:tab w:val="left" w:pos="284"/>
          <w:tab w:val="left" w:pos="426"/>
        </w:tabs>
        <w:suppressAutoHyphens w:val="0"/>
        <w:spacing w:after="0"/>
        <w:ind w:left="0" w:firstLine="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061CD6">
        <w:rPr>
          <w:rFonts w:asciiTheme="minorHAnsi" w:hAnsiTheme="minorHAnsi" w:cs="Arial"/>
          <w:sz w:val="20"/>
          <w:szCs w:val="20"/>
        </w:rPr>
        <w:t>Tabliczki z nazwami potraw i  podaniem alergenów zawartych w potrawach</w:t>
      </w:r>
      <w:r w:rsidR="003C3548">
        <w:rPr>
          <w:rFonts w:asciiTheme="minorHAnsi" w:hAnsiTheme="minorHAnsi" w:cs="Arial"/>
          <w:sz w:val="20"/>
          <w:szCs w:val="20"/>
        </w:rPr>
        <w:t>,</w:t>
      </w:r>
      <w:r w:rsidR="00061CD6" w:rsidRPr="00061CD6">
        <w:rPr>
          <w:rFonts w:asciiTheme="minorHAnsi" w:hAnsiTheme="minorHAnsi" w:cs="Arial"/>
          <w:sz w:val="20"/>
          <w:szCs w:val="20"/>
        </w:rPr>
        <w:t xml:space="preserve"> </w:t>
      </w:r>
    </w:p>
    <w:p w:rsidR="00061CD6" w:rsidRPr="00061CD6" w:rsidRDefault="00061CD6" w:rsidP="00C07FEA">
      <w:pPr>
        <w:pStyle w:val="Akapitzlist"/>
        <w:numPr>
          <w:ilvl w:val="1"/>
          <w:numId w:val="13"/>
        </w:numPr>
        <w:tabs>
          <w:tab w:val="left" w:pos="284"/>
          <w:tab w:val="left" w:pos="426"/>
        </w:tabs>
        <w:suppressAutoHyphens w:val="0"/>
        <w:spacing w:after="0"/>
        <w:ind w:left="0" w:firstLine="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061CD6">
        <w:rPr>
          <w:rFonts w:asciiTheme="minorHAnsi" w:hAnsiTheme="minorHAnsi" w:cs="Arial"/>
          <w:sz w:val="20"/>
          <w:szCs w:val="20"/>
        </w:rPr>
        <w:t xml:space="preserve">Etażery na ciasta, menaże, dzbanki do napojów, dzbanuszki do mleka, cukiernice, szczypce do cukru </w:t>
      </w:r>
      <w:r w:rsidR="00DE752F">
        <w:rPr>
          <w:rFonts w:asciiTheme="minorHAnsi" w:hAnsiTheme="minorHAnsi" w:cs="Arial"/>
          <w:sz w:val="20"/>
          <w:szCs w:val="20"/>
        </w:rPr>
        <w:br/>
      </w:r>
      <w:r w:rsidRPr="00061CD6">
        <w:rPr>
          <w:rFonts w:asciiTheme="minorHAnsi" w:hAnsiTheme="minorHAnsi" w:cs="Arial"/>
          <w:sz w:val="20"/>
          <w:szCs w:val="20"/>
        </w:rPr>
        <w:t xml:space="preserve">w kostkach itp., </w:t>
      </w:r>
    </w:p>
    <w:p w:rsidR="00D80A3E" w:rsidRPr="00061CD6" w:rsidRDefault="009059A4" w:rsidP="00C07FEA">
      <w:pPr>
        <w:pStyle w:val="Akapitzlist"/>
        <w:numPr>
          <w:ilvl w:val="1"/>
          <w:numId w:val="13"/>
        </w:numPr>
        <w:tabs>
          <w:tab w:val="left" w:pos="426"/>
        </w:tabs>
        <w:suppressAutoHyphens w:val="0"/>
        <w:spacing w:after="0"/>
        <w:ind w:left="0" w:firstLine="0"/>
        <w:contextualSpacing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</w:t>
      </w:r>
      <w:r w:rsidR="00061CD6">
        <w:rPr>
          <w:rFonts w:asciiTheme="minorHAnsi" w:hAnsiTheme="minorHAnsi" w:cs="Arial"/>
          <w:sz w:val="20"/>
          <w:szCs w:val="20"/>
        </w:rPr>
        <w:t>Serwetniki, misy na sałaty, sosjerki do sosów, łyżki wazowe i sztuć</w:t>
      </w:r>
      <w:r w:rsidR="00523C74">
        <w:rPr>
          <w:rFonts w:asciiTheme="minorHAnsi" w:hAnsiTheme="minorHAnsi" w:cs="Arial"/>
          <w:sz w:val="20"/>
          <w:szCs w:val="20"/>
        </w:rPr>
        <w:t>ce sałatkowe</w:t>
      </w:r>
      <w:r w:rsidR="00D80A3E" w:rsidRPr="00061CD6">
        <w:rPr>
          <w:rFonts w:asciiTheme="minorHAnsi" w:hAnsiTheme="minorHAnsi" w:cs="Arial"/>
          <w:sz w:val="20"/>
          <w:szCs w:val="20"/>
        </w:rPr>
        <w:t>.</w:t>
      </w:r>
    </w:p>
    <w:p w:rsidR="006E71A2" w:rsidRPr="00687AFE" w:rsidRDefault="00687AFE" w:rsidP="00687AFE">
      <w:pPr>
        <w:pStyle w:val="Akapitzlist"/>
        <w:tabs>
          <w:tab w:val="left" w:pos="0"/>
        </w:tabs>
        <w:spacing w:after="100" w:afterAutospacing="1"/>
        <w:ind w:left="0"/>
        <w:contextualSpacing/>
        <w:jc w:val="both"/>
        <w:rPr>
          <w:rFonts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UWAGA: </w:t>
      </w:r>
      <w:r w:rsidRPr="00DE5ACF">
        <w:rPr>
          <w:rFonts w:asciiTheme="minorHAnsi" w:hAnsiTheme="minorHAnsi" w:cs="Arial"/>
          <w:sz w:val="20"/>
          <w:szCs w:val="20"/>
        </w:rPr>
        <w:t>(Naczynia przeznaczone do podania cateringu z wykluczeniem zastawy jednorazowego użytku).</w:t>
      </w:r>
    </w:p>
    <w:p w:rsidR="00F300C6" w:rsidRPr="00061CD6" w:rsidRDefault="00F300C6" w:rsidP="00C07FEA">
      <w:pPr>
        <w:pStyle w:val="Akapitzlist"/>
        <w:numPr>
          <w:ilvl w:val="0"/>
          <w:numId w:val="13"/>
        </w:numPr>
        <w:suppressAutoHyphens w:val="0"/>
        <w:spacing w:after="100" w:afterAutospacing="1"/>
        <w:contextualSpacing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061CD6">
        <w:rPr>
          <w:rFonts w:asciiTheme="minorHAnsi" w:hAnsiTheme="minorHAnsi" w:cs="Arial"/>
          <w:b/>
          <w:sz w:val="20"/>
          <w:szCs w:val="20"/>
          <w:u w:val="single"/>
        </w:rPr>
        <w:t>Inne warunki jakie musi spełnić Wykonawca:</w:t>
      </w:r>
    </w:p>
    <w:p w:rsidR="009B2AA1" w:rsidRPr="009B2AA1" w:rsidRDefault="00DE5ACF" w:rsidP="00C07FEA">
      <w:pPr>
        <w:pStyle w:val="Akapitzlist"/>
        <w:numPr>
          <w:ilvl w:val="0"/>
          <w:numId w:val="14"/>
        </w:num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cs="Arial"/>
          <w:sz w:val="20"/>
          <w:szCs w:val="20"/>
        </w:rPr>
      </w:pPr>
      <w:r w:rsidRPr="00DE5ACF">
        <w:rPr>
          <w:rFonts w:asciiTheme="minorHAnsi" w:hAnsiTheme="minorHAnsi" w:cs="Arial"/>
          <w:sz w:val="20"/>
          <w:szCs w:val="20"/>
        </w:rPr>
        <w:t xml:space="preserve">Zamawiający wyklucza używanie </w:t>
      </w:r>
      <w:proofErr w:type="spellStart"/>
      <w:r w:rsidRPr="00DE5ACF">
        <w:rPr>
          <w:rFonts w:asciiTheme="minorHAnsi" w:hAnsiTheme="minorHAnsi" w:cs="Arial"/>
          <w:sz w:val="20"/>
          <w:szCs w:val="20"/>
        </w:rPr>
        <w:t>obrendowanej</w:t>
      </w:r>
      <w:proofErr w:type="spellEnd"/>
      <w:r w:rsidRPr="00DE5ACF">
        <w:rPr>
          <w:rFonts w:asciiTheme="minorHAnsi" w:hAnsiTheme="minorHAnsi" w:cs="Arial"/>
          <w:sz w:val="20"/>
          <w:szCs w:val="20"/>
        </w:rPr>
        <w:t xml:space="preserve"> zastawy i szkła, różnego rodzaju tych samych rodzajów nakryć np. widelce do dań głównych o rożnych wzorach, stylach, o powykrzywianych ząbkach itp.)</w:t>
      </w:r>
    </w:p>
    <w:p w:rsidR="009B2AA1" w:rsidRDefault="009B2AA1" w:rsidP="00C07FEA">
      <w:pPr>
        <w:pStyle w:val="Akapitzlist"/>
        <w:numPr>
          <w:ilvl w:val="0"/>
          <w:numId w:val="14"/>
        </w:num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cs="Arial"/>
          <w:sz w:val="20"/>
          <w:szCs w:val="20"/>
        </w:rPr>
      </w:pPr>
      <w:r w:rsidRPr="000A3D43">
        <w:rPr>
          <w:rFonts w:cs="Arial"/>
          <w:sz w:val="20"/>
          <w:szCs w:val="20"/>
        </w:rPr>
        <w:t xml:space="preserve">Wykonawca jest zobowiązany do dbania o czystość i porządek w przestrzeniach gdzie wydawane będą posiłki, </w:t>
      </w:r>
    </w:p>
    <w:p w:rsidR="009B2AA1" w:rsidRPr="000A3D43" w:rsidRDefault="009B2AA1" w:rsidP="00C07FEA">
      <w:pPr>
        <w:pStyle w:val="Akapitzlist"/>
        <w:numPr>
          <w:ilvl w:val="0"/>
          <w:numId w:val="14"/>
        </w:num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Wykonawca zobligowany jest </w:t>
      </w:r>
      <w:r w:rsidRPr="000A3D43">
        <w:rPr>
          <w:rFonts w:cs="Arial"/>
          <w:sz w:val="20"/>
          <w:szCs w:val="20"/>
        </w:rPr>
        <w:t>do systematycznego zbierania zużytych naczyń, opróżniania koszy na śmieci</w:t>
      </w:r>
      <w:r>
        <w:rPr>
          <w:rFonts w:cs="Arial"/>
          <w:sz w:val="20"/>
          <w:szCs w:val="20"/>
        </w:rPr>
        <w:t xml:space="preserve"> </w:t>
      </w:r>
      <w:r w:rsidRPr="000A3D43">
        <w:rPr>
          <w:rFonts w:cs="Arial"/>
          <w:sz w:val="20"/>
          <w:szCs w:val="20"/>
        </w:rPr>
        <w:t>/ wymiany worków, donoszenia dań oraz czystych naczyń</w:t>
      </w:r>
      <w:r>
        <w:rPr>
          <w:rFonts w:cs="Arial"/>
          <w:sz w:val="20"/>
          <w:szCs w:val="20"/>
        </w:rPr>
        <w:t>,</w:t>
      </w:r>
    </w:p>
    <w:p w:rsidR="009B2AA1" w:rsidRDefault="009B2AA1" w:rsidP="00C07FEA">
      <w:pPr>
        <w:pStyle w:val="Akapitzlist"/>
        <w:numPr>
          <w:ilvl w:val="0"/>
          <w:numId w:val="14"/>
        </w:num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cs="Arial"/>
          <w:sz w:val="20"/>
          <w:szCs w:val="20"/>
        </w:rPr>
      </w:pPr>
      <w:r w:rsidRPr="000A3D43">
        <w:rPr>
          <w:rFonts w:cs="Arial"/>
          <w:sz w:val="20"/>
          <w:szCs w:val="20"/>
        </w:rPr>
        <w:t xml:space="preserve"> Wykonawca w ramach umowy jest zobowiązany do zapewnienia wyżywienia zgodnego z opisem, obsługi technicznej </w:t>
      </w:r>
      <w:r w:rsidRPr="009B2AA1">
        <w:rPr>
          <w:rFonts w:cs="Arial"/>
          <w:sz w:val="20"/>
          <w:szCs w:val="20"/>
        </w:rPr>
        <w:t>(tj. przygotowania i ustawienia niezbędnych mebli), a następnie uprzątnięcia, odbioru i wywozu pozostałego jedzenia,</w:t>
      </w:r>
    </w:p>
    <w:p w:rsidR="009B2AA1" w:rsidRDefault="009B2AA1" w:rsidP="00C07FEA">
      <w:pPr>
        <w:pStyle w:val="Akapitzlist"/>
        <w:numPr>
          <w:ilvl w:val="0"/>
          <w:numId w:val="14"/>
        </w:num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cs="Arial"/>
          <w:sz w:val="20"/>
          <w:szCs w:val="20"/>
        </w:rPr>
      </w:pPr>
      <w:r w:rsidRPr="009B2AA1">
        <w:rPr>
          <w:rFonts w:cs="Arial"/>
          <w:sz w:val="20"/>
          <w:szCs w:val="20"/>
        </w:rPr>
        <w:t xml:space="preserve"> Wykonawca zobowiązany jest do przekazania drogą mailową propozycji menu do akceptacji Zamawiającego. Jeżeli zaproponowane menu nie będzie odpowiadało wymaganiom i oczekiwaniom Zamawiającego niezwłocznie zgłosi on drogą mailową uwagi wraz z sugestią zmian, a Wykonawca ma obowiązek zaakceptować uwagi i dokonać niezbędnych korekt i przesłać Zamawiającemu zmodyfikowane menu do akceptacji.</w:t>
      </w:r>
    </w:p>
    <w:p w:rsidR="008327C7" w:rsidRDefault="009B2AA1" w:rsidP="00C07FEA">
      <w:pPr>
        <w:pStyle w:val="Akapitzlist"/>
        <w:numPr>
          <w:ilvl w:val="0"/>
          <w:numId w:val="14"/>
        </w:num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cs="Arial"/>
          <w:sz w:val="20"/>
          <w:szCs w:val="20"/>
        </w:rPr>
      </w:pPr>
      <w:r w:rsidRPr="009B2AA1">
        <w:rPr>
          <w:rFonts w:cs="Arial"/>
          <w:sz w:val="20"/>
          <w:szCs w:val="20"/>
        </w:rPr>
        <w:t xml:space="preserve">Zamawiający nie dopuszcza używania różnych serii, kompletów, rodzajów, zdobień nakryć poszczególnych części zastaw np. różnej wielkości wysokości, formy szkła do napojów zimnych, różne rodzaje emblematów </w:t>
      </w:r>
      <w:r w:rsidRPr="009B2AA1">
        <w:rPr>
          <w:rFonts w:cs="Arial"/>
          <w:sz w:val="20"/>
          <w:szCs w:val="20"/>
        </w:rPr>
        <w:lastRenderedPageBreak/>
        <w:t>na sztućcach, różnego kształtu, wielkości, wzorów na filiżankach, talerzach itp.</w:t>
      </w:r>
      <w:r w:rsidR="008327C7" w:rsidRPr="008327C7">
        <w:t xml:space="preserve"> </w:t>
      </w:r>
      <w:r w:rsidR="008327C7">
        <w:rPr>
          <w:noProof/>
          <w:lang w:eastAsia="pl-PL"/>
        </w:rPr>
        <w:drawing>
          <wp:inline distT="0" distB="0" distL="0" distR="0">
            <wp:extent cx="2657475" cy="2657475"/>
            <wp:effectExtent l="19050" t="0" r="9525" b="0"/>
            <wp:docPr id="4" name="Obraz 4" descr="http://wnetrza-ze-smakiem.pl/wp-content/uploads/2015/04/sztucce_kol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netrza-ze-smakiem.pl/wp-content/uploads/2015/04/sztucce_kola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7C7" w:rsidRPr="008327C7">
        <w:rPr>
          <w:rFonts w:cs="Arial"/>
          <w:sz w:val="20"/>
          <w:szCs w:val="20"/>
        </w:rPr>
        <w:t xml:space="preserve"> </w:t>
      </w:r>
    </w:p>
    <w:p w:rsidR="00DE5ACF" w:rsidRPr="003C3548" w:rsidRDefault="008327C7" w:rsidP="003C3548">
      <w:pPr>
        <w:pStyle w:val="Akapitzlist"/>
        <w:tabs>
          <w:tab w:val="left" w:pos="284"/>
        </w:tabs>
        <w:spacing w:after="100" w:afterAutospacing="1"/>
        <w:ind w:left="284"/>
        <w:contextualSpacing/>
        <w:jc w:val="both"/>
        <w:rPr>
          <w:rFonts w:cs="Arial"/>
          <w:sz w:val="20"/>
          <w:szCs w:val="20"/>
        </w:rPr>
      </w:pPr>
      <w:r w:rsidRPr="00B648E1">
        <w:rPr>
          <w:rFonts w:cs="Arial"/>
          <w:sz w:val="20"/>
          <w:szCs w:val="20"/>
        </w:rPr>
        <w:t xml:space="preserve">UWAGA: Zamieszczone powyżej zdjęcie jest przykładem graficznym </w:t>
      </w:r>
      <w:r w:rsidR="003C3548">
        <w:rPr>
          <w:rFonts w:cs="Arial"/>
          <w:sz w:val="20"/>
          <w:szCs w:val="20"/>
        </w:rPr>
        <w:t xml:space="preserve">i stanowi wzór wskazujący </w:t>
      </w:r>
      <w:r w:rsidRPr="003C3548">
        <w:rPr>
          <w:rFonts w:cs="Arial"/>
          <w:sz w:val="20"/>
          <w:szCs w:val="20"/>
        </w:rPr>
        <w:t>jednolitoś</w:t>
      </w:r>
      <w:r w:rsidR="003C3548">
        <w:rPr>
          <w:rFonts w:cs="Arial"/>
          <w:sz w:val="20"/>
          <w:szCs w:val="20"/>
        </w:rPr>
        <w:t xml:space="preserve">ć </w:t>
      </w:r>
      <w:r w:rsidRPr="003C3548">
        <w:rPr>
          <w:rFonts w:cs="Arial"/>
          <w:sz w:val="20"/>
          <w:szCs w:val="20"/>
        </w:rPr>
        <w:t xml:space="preserve">użycia </w:t>
      </w:r>
      <w:r w:rsidR="00623408" w:rsidRPr="003C3548">
        <w:rPr>
          <w:rFonts w:cs="Arial"/>
          <w:sz w:val="20"/>
          <w:szCs w:val="20"/>
        </w:rPr>
        <w:t xml:space="preserve">całego </w:t>
      </w:r>
      <w:r w:rsidRPr="003C3548">
        <w:rPr>
          <w:rFonts w:cs="Arial"/>
          <w:sz w:val="20"/>
          <w:szCs w:val="20"/>
        </w:rPr>
        <w:t>asortymentu sprzętu jednego rodzaju przy serwowaniu cateringu.</w:t>
      </w:r>
    </w:p>
    <w:p w:rsidR="009059A4" w:rsidRDefault="00DE5ACF" w:rsidP="006A2FF7">
      <w:pPr>
        <w:pStyle w:val="Default"/>
        <w:ind w:right="-14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UWAGA:</w:t>
      </w:r>
    </w:p>
    <w:p w:rsidR="00F300C6" w:rsidRPr="00061CD6" w:rsidRDefault="00DE5ACF" w:rsidP="00C07FEA">
      <w:pPr>
        <w:pStyle w:val="Default"/>
        <w:numPr>
          <w:ilvl w:val="1"/>
          <w:numId w:val="7"/>
        </w:numPr>
        <w:tabs>
          <w:tab w:val="clear" w:pos="1440"/>
          <w:tab w:val="num" w:pos="851"/>
        </w:tabs>
        <w:ind w:left="709" w:right="-14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</w:t>
      </w:r>
      <w:r w:rsidR="00F300C6" w:rsidRPr="00061CD6">
        <w:rPr>
          <w:rFonts w:asciiTheme="minorHAnsi" w:hAnsiTheme="minorHAnsi" w:cs="Arial"/>
          <w:sz w:val="20"/>
          <w:szCs w:val="20"/>
        </w:rPr>
        <w:t xml:space="preserve">Ilość osób Zamawiający zgłosi Wykonawcy, co najmniej </w:t>
      </w:r>
      <w:r w:rsidR="006E71A2" w:rsidRPr="00061CD6">
        <w:rPr>
          <w:rFonts w:asciiTheme="minorHAnsi" w:hAnsiTheme="minorHAnsi" w:cs="Arial"/>
          <w:sz w:val="20"/>
          <w:szCs w:val="20"/>
        </w:rPr>
        <w:t xml:space="preserve">na </w:t>
      </w:r>
      <w:r w:rsidR="00F300C6" w:rsidRPr="00061CD6">
        <w:rPr>
          <w:rFonts w:asciiTheme="minorHAnsi" w:hAnsiTheme="minorHAnsi" w:cs="Arial"/>
          <w:sz w:val="20"/>
          <w:szCs w:val="20"/>
        </w:rPr>
        <w:t xml:space="preserve">2 dni przed planowanym terminem </w:t>
      </w:r>
      <w:r w:rsidR="006A2FF7">
        <w:rPr>
          <w:rFonts w:asciiTheme="minorHAnsi" w:hAnsiTheme="minorHAnsi" w:cs="Arial"/>
          <w:sz w:val="20"/>
          <w:szCs w:val="20"/>
        </w:rPr>
        <w:t xml:space="preserve">konferencji </w:t>
      </w:r>
      <w:r w:rsidR="00F300C6" w:rsidRPr="00061CD6">
        <w:rPr>
          <w:rFonts w:asciiTheme="minorHAnsi" w:hAnsiTheme="minorHAnsi" w:cs="Arial"/>
          <w:sz w:val="20"/>
          <w:szCs w:val="20"/>
        </w:rPr>
        <w:t xml:space="preserve">(celem przygotowania wyżywienia). </w:t>
      </w:r>
    </w:p>
    <w:p w:rsidR="009059A4" w:rsidRPr="00ED144F" w:rsidRDefault="00F300C6" w:rsidP="00ED144F">
      <w:pPr>
        <w:pStyle w:val="Akapitzlist"/>
        <w:numPr>
          <w:ilvl w:val="1"/>
          <w:numId w:val="7"/>
        </w:numPr>
        <w:tabs>
          <w:tab w:val="clear" w:pos="1440"/>
          <w:tab w:val="num" w:pos="851"/>
        </w:tabs>
        <w:spacing w:after="0"/>
        <w:ind w:left="709"/>
        <w:jc w:val="both"/>
        <w:rPr>
          <w:rFonts w:asciiTheme="minorHAnsi" w:hAnsiTheme="minorHAnsi" w:cs="Arial"/>
          <w:sz w:val="20"/>
          <w:szCs w:val="20"/>
        </w:rPr>
      </w:pPr>
      <w:r w:rsidRPr="009059A4">
        <w:rPr>
          <w:rFonts w:asciiTheme="minorHAnsi" w:hAnsiTheme="minorHAnsi" w:cs="Arial"/>
          <w:sz w:val="20"/>
          <w:szCs w:val="20"/>
        </w:rPr>
        <w:t xml:space="preserve">Wykonawca musi zapewnić </w:t>
      </w:r>
      <w:r w:rsidR="00523C74" w:rsidRPr="009059A4">
        <w:rPr>
          <w:rFonts w:asciiTheme="minorHAnsi" w:hAnsiTheme="minorHAnsi" w:cs="Arial"/>
          <w:sz w:val="20"/>
          <w:szCs w:val="20"/>
        </w:rPr>
        <w:t xml:space="preserve">co najmniej </w:t>
      </w:r>
      <w:r w:rsidR="003C3548" w:rsidRPr="00ED144F">
        <w:rPr>
          <w:rFonts w:asciiTheme="minorHAnsi" w:hAnsiTheme="minorHAnsi" w:cs="Arial"/>
          <w:sz w:val="20"/>
          <w:szCs w:val="20"/>
        </w:rPr>
        <w:t>4</w:t>
      </w:r>
      <w:r w:rsidR="00523C74" w:rsidRPr="00ED144F">
        <w:rPr>
          <w:rFonts w:asciiTheme="minorHAnsi" w:hAnsiTheme="minorHAnsi" w:cs="Arial"/>
          <w:sz w:val="20"/>
          <w:szCs w:val="20"/>
        </w:rPr>
        <w:t xml:space="preserve"> osoby</w:t>
      </w:r>
      <w:r w:rsidRPr="00ED144F">
        <w:rPr>
          <w:rFonts w:asciiTheme="minorHAnsi" w:hAnsiTheme="minorHAnsi" w:cs="Arial"/>
          <w:sz w:val="20"/>
          <w:szCs w:val="20"/>
        </w:rPr>
        <w:t xml:space="preserve"> obsługi kelnerskiej niezbędnej do wykonania usługi bez opóźnień, w tym nakrycie i sprzątanie po </w:t>
      </w:r>
      <w:r w:rsidR="006E71A2" w:rsidRPr="00ED144F">
        <w:rPr>
          <w:rFonts w:asciiTheme="minorHAnsi" w:hAnsiTheme="minorHAnsi" w:cs="Arial"/>
          <w:sz w:val="20"/>
          <w:szCs w:val="20"/>
        </w:rPr>
        <w:t xml:space="preserve">zrealizowanym </w:t>
      </w:r>
      <w:r w:rsidRPr="00ED144F">
        <w:rPr>
          <w:rFonts w:asciiTheme="minorHAnsi" w:hAnsiTheme="minorHAnsi" w:cs="Arial"/>
          <w:sz w:val="20"/>
          <w:szCs w:val="20"/>
        </w:rPr>
        <w:t>cateringu</w:t>
      </w:r>
      <w:r w:rsidR="00DE2EF0" w:rsidRPr="00ED144F">
        <w:rPr>
          <w:rFonts w:asciiTheme="minorHAnsi" w:hAnsiTheme="minorHAnsi" w:cs="Arial"/>
          <w:sz w:val="20"/>
          <w:szCs w:val="20"/>
        </w:rPr>
        <w:t>.</w:t>
      </w:r>
    </w:p>
    <w:p w:rsidR="009059A4" w:rsidRPr="009059A4" w:rsidRDefault="009059A4" w:rsidP="00C07FEA">
      <w:pPr>
        <w:pStyle w:val="Akapitzlist"/>
        <w:numPr>
          <w:ilvl w:val="1"/>
          <w:numId w:val="7"/>
        </w:numPr>
        <w:tabs>
          <w:tab w:val="clear" w:pos="1440"/>
          <w:tab w:val="num" w:pos="851"/>
        </w:tabs>
        <w:spacing w:after="100" w:afterAutospacing="1"/>
        <w:ind w:left="709" w:hanging="357"/>
        <w:jc w:val="both"/>
        <w:rPr>
          <w:rFonts w:asciiTheme="minorHAnsi" w:hAnsiTheme="minorHAnsi" w:cs="Arial"/>
          <w:sz w:val="20"/>
          <w:szCs w:val="20"/>
        </w:rPr>
      </w:pPr>
      <w:r w:rsidRPr="009059A4">
        <w:rPr>
          <w:rFonts w:cs="Arial"/>
          <w:sz w:val="20"/>
          <w:szCs w:val="20"/>
        </w:rPr>
        <w:t xml:space="preserve">Produkty, będą podlegały stałej ocenie/kontroli Zamawiającego. W przypadku gdy Zamawiający stwierdzi, że jakość potraw lub poszczególnych ich składników nie jest zgodna </w:t>
      </w:r>
      <w:r>
        <w:rPr>
          <w:rFonts w:cs="Arial"/>
          <w:sz w:val="20"/>
          <w:szCs w:val="20"/>
        </w:rPr>
        <w:br/>
      </w:r>
      <w:r w:rsidRPr="009059A4">
        <w:rPr>
          <w:rFonts w:cs="Arial"/>
          <w:sz w:val="20"/>
          <w:szCs w:val="20"/>
        </w:rPr>
        <w:t xml:space="preserve">z wymaganiami Zamawiającego opisanymi w SOPZ, Wykonawca jest zobowiązany do wymiany wadliwego asortymentu  tj. do dostarczenia nowego towaru w ciągu </w:t>
      </w:r>
      <w:proofErr w:type="spellStart"/>
      <w:r w:rsidRPr="009059A4">
        <w:rPr>
          <w:rFonts w:cs="Arial"/>
          <w:sz w:val="20"/>
          <w:szCs w:val="20"/>
        </w:rPr>
        <w:t>max</w:t>
      </w:r>
      <w:proofErr w:type="spellEnd"/>
      <w:r w:rsidRPr="009059A4">
        <w:rPr>
          <w:rFonts w:cs="Arial"/>
          <w:sz w:val="20"/>
          <w:szCs w:val="20"/>
        </w:rPr>
        <w:t>. 1,5h od momentu stwierdzenia i zgłoszenia zastrzeżeń Koordynatorowi Wykonawcy.</w:t>
      </w:r>
    </w:p>
    <w:p w:rsidR="009059A4" w:rsidRPr="009059A4" w:rsidRDefault="009059A4" w:rsidP="00C07FEA">
      <w:pPr>
        <w:pStyle w:val="Akapitzlist"/>
        <w:numPr>
          <w:ilvl w:val="1"/>
          <w:numId w:val="7"/>
        </w:numPr>
        <w:tabs>
          <w:tab w:val="clear" w:pos="1440"/>
          <w:tab w:val="num" w:pos="851"/>
        </w:tabs>
        <w:spacing w:after="100" w:afterAutospacing="1"/>
        <w:ind w:left="709" w:hanging="357"/>
        <w:jc w:val="both"/>
        <w:rPr>
          <w:rFonts w:asciiTheme="minorHAnsi" w:hAnsiTheme="minorHAnsi" w:cs="Arial"/>
          <w:sz w:val="20"/>
          <w:szCs w:val="20"/>
        </w:rPr>
      </w:pPr>
      <w:r w:rsidRPr="009059A4">
        <w:rPr>
          <w:rFonts w:cs="Arial"/>
          <w:sz w:val="20"/>
          <w:szCs w:val="20"/>
        </w:rPr>
        <w:t xml:space="preserve">Kelnerzy  muszą mieć odpowiedni jednolity ubiór oraz identyfikator/wizytówkę z imieniem </w:t>
      </w:r>
      <w:r w:rsidR="003C3548">
        <w:rPr>
          <w:rFonts w:cs="Arial"/>
          <w:sz w:val="20"/>
          <w:szCs w:val="20"/>
        </w:rPr>
        <w:br/>
      </w:r>
      <w:r w:rsidRPr="009059A4">
        <w:rPr>
          <w:rFonts w:cs="Arial"/>
          <w:sz w:val="20"/>
          <w:szCs w:val="20"/>
        </w:rPr>
        <w:t xml:space="preserve">lub/i pełnioną funkcją. Osoby mające bezpośredni kontakt z żywnością muszą mieć aktualne orzeczenie lekarskie dla celów sanitarno-epidemiologicznych. Kopie tych orzeczeń muszą znajdować się w miejscu wykonywania pracy. Orzeczenia muszą być przedstawione do wglądu </w:t>
      </w:r>
      <w:r w:rsidR="003C3548" w:rsidRPr="009059A4">
        <w:rPr>
          <w:rFonts w:cs="Arial"/>
          <w:sz w:val="20"/>
          <w:szCs w:val="20"/>
        </w:rPr>
        <w:t>w czasie i miejscu realizacji usługi</w:t>
      </w:r>
      <w:r w:rsidR="003C3548">
        <w:rPr>
          <w:rFonts w:cs="Arial"/>
          <w:sz w:val="20"/>
          <w:szCs w:val="20"/>
        </w:rPr>
        <w:t xml:space="preserve"> oraz </w:t>
      </w:r>
      <w:r w:rsidRPr="009059A4">
        <w:rPr>
          <w:rFonts w:cs="Arial"/>
          <w:sz w:val="20"/>
          <w:szCs w:val="20"/>
        </w:rPr>
        <w:t>na każdą prośbę koordynatora Zamawiającego.</w:t>
      </w:r>
    </w:p>
    <w:p w:rsidR="009059A4" w:rsidRPr="00230D9C" w:rsidRDefault="004F5AE2" w:rsidP="00C07FEA">
      <w:pPr>
        <w:pStyle w:val="Akapitzlist"/>
        <w:numPr>
          <w:ilvl w:val="1"/>
          <w:numId w:val="7"/>
        </w:numPr>
        <w:tabs>
          <w:tab w:val="clear" w:pos="1440"/>
          <w:tab w:val="num" w:pos="851"/>
        </w:tabs>
        <w:spacing w:after="100" w:afterAutospacing="1"/>
        <w:ind w:left="709" w:hanging="357"/>
        <w:jc w:val="both"/>
        <w:rPr>
          <w:rFonts w:asciiTheme="minorHAnsi" w:hAnsiTheme="minorHAnsi" w:cs="Arial"/>
          <w:sz w:val="20"/>
          <w:szCs w:val="20"/>
        </w:rPr>
      </w:pPr>
      <w:r w:rsidRPr="00230D9C">
        <w:rPr>
          <w:rFonts w:cs="Arial"/>
          <w:sz w:val="20"/>
          <w:szCs w:val="20"/>
        </w:rPr>
        <w:t>Wykonawca w celu prawidłowej realizacji zamówienia zatrudni przy wykonywaniu co najmniej dwie osoby na podstawie umów o pracę.</w:t>
      </w:r>
    </w:p>
    <w:p w:rsidR="00ED144F" w:rsidRPr="00A544DC" w:rsidRDefault="00230D9C" w:rsidP="00ED144F">
      <w:pPr>
        <w:pStyle w:val="Akapitzlist"/>
        <w:numPr>
          <w:ilvl w:val="1"/>
          <w:numId w:val="7"/>
        </w:numPr>
        <w:tabs>
          <w:tab w:val="clear" w:pos="1440"/>
          <w:tab w:val="num" w:pos="851"/>
        </w:tabs>
        <w:spacing w:after="0"/>
        <w:ind w:left="709"/>
        <w:jc w:val="both"/>
        <w:rPr>
          <w:rFonts w:asciiTheme="minorHAnsi" w:hAnsiTheme="minorHAnsi" w:cs="Arial"/>
          <w:sz w:val="20"/>
          <w:szCs w:val="20"/>
        </w:rPr>
      </w:pPr>
      <w:r w:rsidRPr="00230D9C">
        <w:rPr>
          <w:rFonts w:cs="Arial"/>
          <w:sz w:val="20"/>
          <w:szCs w:val="20"/>
        </w:rPr>
        <w:t xml:space="preserve">Zamawiający zobowiązuje Wykonawcę do przechowywania przez co najmniej 3 dni od daty ostatniego wydarzenia, próbek wszystkich oferowanych potraw, o krótkim okresie przydatności do spożycia, zgodnie z Rozporządzeniem Ministra Zdrowia z dnia 17 kwietnia 2007 r. w sprawie pobierania </w:t>
      </w:r>
      <w:r w:rsidR="00E12B2D">
        <w:rPr>
          <w:rFonts w:cs="Arial"/>
          <w:sz w:val="20"/>
          <w:szCs w:val="20"/>
        </w:rPr>
        <w:br/>
      </w:r>
      <w:r w:rsidRPr="00230D9C">
        <w:rPr>
          <w:rFonts w:cs="Arial"/>
          <w:sz w:val="20"/>
          <w:szCs w:val="20"/>
        </w:rPr>
        <w:t>i przechowywania próbek żywności przez zakłady typu żywienia zbiorowego.</w:t>
      </w:r>
      <w:r w:rsidR="00ED144F" w:rsidRPr="00ED144F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</w:p>
    <w:p w:rsidR="00A544DC" w:rsidRPr="00A21CF4" w:rsidRDefault="00A544DC" w:rsidP="00ED144F">
      <w:pPr>
        <w:pStyle w:val="Akapitzlist"/>
        <w:numPr>
          <w:ilvl w:val="1"/>
          <w:numId w:val="7"/>
        </w:numPr>
        <w:tabs>
          <w:tab w:val="clear" w:pos="1440"/>
          <w:tab w:val="num" w:pos="851"/>
        </w:tabs>
        <w:spacing w:after="0"/>
        <w:ind w:left="709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A21CF4">
        <w:rPr>
          <w:rFonts w:asciiTheme="minorHAnsi" w:hAnsiTheme="minorHAnsi" w:cs="Arial"/>
          <w:sz w:val="20"/>
          <w:szCs w:val="20"/>
        </w:rPr>
        <w:t>W przypadku zmiany terminu bądź miejsca realizacji Wykonawca otrzyma informacje na 7 dni przed jej</w:t>
      </w:r>
      <w:r w:rsidR="00A21CF4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="00A21CF4" w:rsidRPr="00A21CF4">
        <w:rPr>
          <w:rFonts w:asciiTheme="minorHAnsi" w:hAnsiTheme="minorHAnsi" w:cs="Arial"/>
          <w:sz w:val="20"/>
          <w:szCs w:val="20"/>
        </w:rPr>
        <w:t>r</w:t>
      </w:r>
      <w:r w:rsidR="00EC4245">
        <w:rPr>
          <w:rFonts w:asciiTheme="minorHAnsi" w:hAnsiTheme="minorHAnsi" w:cs="Arial"/>
          <w:sz w:val="20"/>
          <w:szCs w:val="20"/>
        </w:rPr>
        <w:t>ealizacji.</w:t>
      </w:r>
      <w:r w:rsidRPr="00A21CF4">
        <w:rPr>
          <w:rFonts w:asciiTheme="minorHAnsi" w:hAnsiTheme="minorHAnsi" w:cs="Arial"/>
          <w:sz w:val="20"/>
          <w:szCs w:val="20"/>
        </w:rPr>
        <w:t xml:space="preserve"> </w:t>
      </w:r>
    </w:p>
    <w:p w:rsidR="00ED144F" w:rsidRDefault="00ED144F" w:rsidP="00ED144F">
      <w:pPr>
        <w:pStyle w:val="Akapitzlist"/>
        <w:numPr>
          <w:ilvl w:val="1"/>
          <w:numId w:val="7"/>
        </w:numPr>
        <w:tabs>
          <w:tab w:val="clear" w:pos="1440"/>
          <w:tab w:val="num" w:pos="851"/>
        </w:tabs>
        <w:spacing w:after="0"/>
        <w:ind w:left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>Propozycja m</w:t>
      </w:r>
      <w:r w:rsidRPr="00ED144F">
        <w:rPr>
          <w:rFonts w:asciiTheme="minorHAnsi" w:hAnsiTheme="minorHAnsi" w:cs="Arial"/>
          <w:b/>
          <w:sz w:val="20"/>
          <w:szCs w:val="20"/>
          <w:u w:val="single"/>
        </w:rPr>
        <w:t xml:space="preserve">enu </w:t>
      </w:r>
      <w:r>
        <w:rPr>
          <w:rFonts w:asciiTheme="minorHAnsi" w:hAnsiTheme="minorHAnsi" w:cs="Arial"/>
          <w:b/>
          <w:sz w:val="20"/>
          <w:szCs w:val="20"/>
          <w:u w:val="single"/>
        </w:rPr>
        <w:t xml:space="preserve">musi być inna na każde ze spotkań oraz </w:t>
      </w:r>
      <w:r w:rsidRPr="00ED144F">
        <w:rPr>
          <w:rFonts w:asciiTheme="minorHAnsi" w:hAnsiTheme="minorHAnsi" w:cs="Arial"/>
          <w:b/>
          <w:sz w:val="20"/>
          <w:szCs w:val="20"/>
          <w:u w:val="single"/>
        </w:rPr>
        <w:t xml:space="preserve">należy </w:t>
      </w:r>
      <w:r>
        <w:rPr>
          <w:rFonts w:asciiTheme="minorHAnsi" w:hAnsiTheme="minorHAnsi" w:cs="Arial"/>
          <w:b/>
          <w:sz w:val="20"/>
          <w:szCs w:val="20"/>
          <w:u w:val="single"/>
        </w:rPr>
        <w:t xml:space="preserve">ją </w:t>
      </w:r>
      <w:r w:rsidRPr="00ED144F">
        <w:rPr>
          <w:rFonts w:asciiTheme="minorHAnsi" w:hAnsiTheme="minorHAnsi" w:cs="Arial"/>
          <w:b/>
          <w:sz w:val="20"/>
          <w:szCs w:val="20"/>
          <w:u w:val="single"/>
        </w:rPr>
        <w:t>przesła</w:t>
      </w:r>
      <w:r>
        <w:rPr>
          <w:rFonts w:asciiTheme="minorHAnsi" w:hAnsiTheme="minorHAnsi" w:cs="Arial"/>
          <w:b/>
          <w:sz w:val="20"/>
          <w:szCs w:val="20"/>
          <w:u w:val="single"/>
        </w:rPr>
        <w:t>ć</w:t>
      </w:r>
      <w:r w:rsidRPr="00ED144F">
        <w:rPr>
          <w:rFonts w:asciiTheme="minorHAnsi" w:hAnsiTheme="minorHAnsi" w:cs="Arial"/>
          <w:b/>
          <w:sz w:val="20"/>
          <w:szCs w:val="20"/>
          <w:u w:val="single"/>
        </w:rPr>
        <w:t xml:space="preserve"> wraz z formularzem wyceny</w:t>
      </w:r>
      <w:r w:rsidRPr="009059A4">
        <w:rPr>
          <w:rFonts w:asciiTheme="minorHAnsi" w:hAnsiTheme="minorHAnsi" w:cs="Arial"/>
          <w:sz w:val="20"/>
          <w:szCs w:val="20"/>
        </w:rPr>
        <w:t xml:space="preserve">. </w:t>
      </w:r>
    </w:p>
    <w:p w:rsidR="00D95A8F" w:rsidRDefault="00D95A8F" w:rsidP="00ED144F">
      <w:pPr>
        <w:rPr>
          <w:rFonts w:cs="Arial"/>
          <w:b/>
          <w:sz w:val="44"/>
          <w:szCs w:val="44"/>
          <w:u w:val="single"/>
        </w:rPr>
      </w:pPr>
    </w:p>
    <w:p w:rsidR="003C3548" w:rsidRPr="00953E49" w:rsidRDefault="003C3548" w:rsidP="003C3548">
      <w:pPr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lastRenderedPageBreak/>
        <w:t>Formularz Oferty</w:t>
      </w:r>
      <w:r w:rsidR="00ED144F">
        <w:rPr>
          <w:rFonts w:cs="Arial"/>
          <w:b/>
          <w:sz w:val="44"/>
          <w:szCs w:val="44"/>
          <w:u w:val="single"/>
        </w:rPr>
        <w:t xml:space="preserve"> Szacunkowej</w:t>
      </w:r>
    </w:p>
    <w:p w:rsidR="003C3548" w:rsidRDefault="003C3548" w:rsidP="003C3548">
      <w:pPr>
        <w:jc w:val="both"/>
        <w:rPr>
          <w:rFonts w:cs="Arial"/>
          <w:b/>
          <w:sz w:val="20"/>
          <w:szCs w:val="20"/>
          <w:u w:val="single"/>
        </w:rPr>
      </w:pPr>
    </w:p>
    <w:p w:rsidR="003C3548" w:rsidRPr="000A3D43" w:rsidRDefault="003C3548" w:rsidP="003C3548">
      <w:pPr>
        <w:jc w:val="both"/>
        <w:rPr>
          <w:rFonts w:cs="Arial"/>
          <w:b/>
          <w:sz w:val="20"/>
          <w:szCs w:val="20"/>
          <w:u w:val="single"/>
        </w:rPr>
      </w:pPr>
      <w:r w:rsidRPr="000A3D43">
        <w:rPr>
          <w:rFonts w:cs="Arial"/>
          <w:b/>
          <w:sz w:val="20"/>
          <w:szCs w:val="20"/>
          <w:u w:val="single"/>
        </w:rPr>
        <w:t>Szacowanie Rynku</w:t>
      </w:r>
    </w:p>
    <w:p w:rsidR="00D95A8F" w:rsidRPr="00061CD6" w:rsidRDefault="00D95A8F" w:rsidP="00D95A8F">
      <w:pPr>
        <w:pStyle w:val="Akapitzlist"/>
        <w:suppressAutoHyphens w:val="0"/>
        <w:spacing w:after="0"/>
        <w:ind w:left="0"/>
        <w:contextualSpacing/>
        <w:jc w:val="both"/>
        <w:rPr>
          <w:rFonts w:asciiTheme="minorHAnsi" w:hAnsiTheme="minorHAnsi" w:cs="Arial"/>
          <w:i/>
          <w:spacing w:val="-20"/>
          <w:sz w:val="20"/>
          <w:szCs w:val="20"/>
        </w:rPr>
      </w:pPr>
      <w:r w:rsidRPr="00061CD6">
        <w:rPr>
          <w:rFonts w:asciiTheme="minorHAnsi" w:hAnsiTheme="minorHAnsi" w:cs="Arial"/>
          <w:b/>
          <w:sz w:val="20"/>
          <w:szCs w:val="20"/>
          <w:u w:val="single"/>
        </w:rPr>
        <w:t>Przedmiotem zamówienia jest usługą cateringowa dla 80 os</w:t>
      </w:r>
      <w:r>
        <w:rPr>
          <w:rFonts w:asciiTheme="minorHAnsi" w:hAnsiTheme="minorHAnsi" w:cs="Arial"/>
          <w:b/>
          <w:sz w:val="20"/>
          <w:szCs w:val="20"/>
          <w:u w:val="single"/>
        </w:rPr>
        <w:t>.</w:t>
      </w:r>
      <w:r w:rsidRPr="00061CD6">
        <w:rPr>
          <w:rFonts w:asciiTheme="minorHAnsi" w:hAnsiTheme="minorHAnsi" w:cs="Arial"/>
          <w:b/>
          <w:sz w:val="20"/>
          <w:szCs w:val="20"/>
          <w:u w:val="single"/>
        </w:rPr>
        <w:t xml:space="preserve"> realizowana podczas konferencji </w:t>
      </w:r>
      <w:r>
        <w:rPr>
          <w:rFonts w:asciiTheme="minorHAnsi" w:hAnsiTheme="minorHAnsi" w:cs="Arial"/>
          <w:b/>
          <w:sz w:val="20"/>
          <w:szCs w:val="20"/>
          <w:u w:val="single"/>
        </w:rPr>
        <w:br/>
      </w:r>
      <w:r w:rsidRPr="00061CD6">
        <w:rPr>
          <w:rFonts w:asciiTheme="minorHAnsi" w:hAnsiTheme="minorHAnsi" w:cs="Arial"/>
          <w:b/>
          <w:sz w:val="20"/>
          <w:szCs w:val="20"/>
          <w:u w:val="single"/>
        </w:rPr>
        <w:t xml:space="preserve">w Regionie w grudniu 2016 r.: </w:t>
      </w:r>
    </w:p>
    <w:p w:rsidR="003C3548" w:rsidRPr="000A3D43" w:rsidRDefault="003C3548" w:rsidP="003C3548">
      <w:pPr>
        <w:pStyle w:val="Nagwek1"/>
        <w:spacing w:before="0" w:after="0"/>
        <w:jc w:val="both"/>
        <w:rPr>
          <w:rFonts w:ascii="Calibri" w:hAnsi="Calibri" w:cs="Arial"/>
          <w:b w:val="0"/>
          <w:i/>
          <w:i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3C3548" w:rsidRPr="0093558A" w:rsidTr="00035065">
        <w:tc>
          <w:tcPr>
            <w:tcW w:w="1842" w:type="dxa"/>
          </w:tcPr>
          <w:p w:rsidR="003C3548" w:rsidRPr="0093558A" w:rsidRDefault="003C3548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3558A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42" w:type="dxa"/>
          </w:tcPr>
          <w:p w:rsidR="003C3548" w:rsidRPr="0093558A" w:rsidRDefault="003C3548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3558A">
              <w:rPr>
                <w:rFonts w:ascii="Calibri" w:hAnsi="Calibri" w:cs="Arial"/>
                <w:sz w:val="20"/>
                <w:szCs w:val="20"/>
              </w:rPr>
              <w:t>Nazwa usługi</w:t>
            </w:r>
          </w:p>
        </w:tc>
        <w:tc>
          <w:tcPr>
            <w:tcW w:w="1842" w:type="dxa"/>
          </w:tcPr>
          <w:p w:rsidR="003C3548" w:rsidRPr="0093558A" w:rsidRDefault="003C3548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3558A">
              <w:rPr>
                <w:rFonts w:ascii="Calibri" w:hAnsi="Calibri" w:cs="Arial"/>
                <w:sz w:val="20"/>
                <w:szCs w:val="20"/>
              </w:rPr>
              <w:t>Kwota netto</w:t>
            </w:r>
          </w:p>
        </w:tc>
        <w:tc>
          <w:tcPr>
            <w:tcW w:w="1843" w:type="dxa"/>
          </w:tcPr>
          <w:p w:rsidR="003C3548" w:rsidRPr="0093558A" w:rsidRDefault="003C3548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3558A">
              <w:rPr>
                <w:rFonts w:ascii="Calibri" w:hAnsi="Calibri" w:cs="Arial"/>
                <w:sz w:val="20"/>
                <w:szCs w:val="20"/>
              </w:rPr>
              <w:t>Stawka VAT(wpisać właściwą)</w:t>
            </w:r>
            <w:r w:rsidRPr="0093558A">
              <w:rPr>
                <w:rFonts w:ascii="Calibri" w:hAnsi="Calibri" w:cs="Arial"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1843" w:type="dxa"/>
          </w:tcPr>
          <w:p w:rsidR="003C3548" w:rsidRPr="0093558A" w:rsidRDefault="003C3548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3558A">
              <w:rPr>
                <w:rFonts w:ascii="Calibri" w:hAnsi="Calibri" w:cs="Arial"/>
                <w:sz w:val="20"/>
                <w:szCs w:val="20"/>
              </w:rPr>
              <w:t>Kwota brutto</w:t>
            </w:r>
          </w:p>
        </w:tc>
      </w:tr>
      <w:tr w:rsidR="003C3548" w:rsidRPr="0093558A" w:rsidTr="00035065">
        <w:tc>
          <w:tcPr>
            <w:tcW w:w="1842" w:type="dxa"/>
          </w:tcPr>
          <w:p w:rsidR="003C3548" w:rsidRPr="0093558A" w:rsidRDefault="00D95A8F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3C3548" w:rsidRPr="0093558A" w:rsidRDefault="003C3548" w:rsidP="00D95A8F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3558A">
              <w:rPr>
                <w:rFonts w:ascii="Calibri" w:hAnsi="Calibri" w:cs="Arial"/>
                <w:sz w:val="20"/>
                <w:szCs w:val="20"/>
              </w:rPr>
              <w:t xml:space="preserve">Organizacja obsługi cateringowej </w:t>
            </w:r>
            <w:r w:rsidR="00D95A8F">
              <w:rPr>
                <w:rFonts w:ascii="Calibri" w:hAnsi="Calibri" w:cs="Arial"/>
                <w:sz w:val="20"/>
                <w:szCs w:val="20"/>
              </w:rPr>
              <w:t>w Siedlcach, Ciechanowie, Radomiu, Płocku, Ostrołęce, Płocku</w:t>
            </w:r>
          </w:p>
        </w:tc>
        <w:tc>
          <w:tcPr>
            <w:tcW w:w="1842" w:type="dxa"/>
          </w:tcPr>
          <w:p w:rsidR="003C3548" w:rsidRPr="0093558A" w:rsidRDefault="003C3548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3548" w:rsidRPr="0093558A" w:rsidRDefault="003C3548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3558A">
              <w:rPr>
                <w:rFonts w:ascii="Calibri" w:hAnsi="Calibri" w:cs="Arial"/>
                <w:sz w:val="20"/>
                <w:szCs w:val="20"/>
              </w:rPr>
              <w:t>Stawka VAT</w:t>
            </w:r>
            <w:r w:rsidR="00D95A8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3558A">
              <w:rPr>
                <w:rFonts w:ascii="Calibri" w:hAnsi="Calibri" w:cs="Arial"/>
                <w:sz w:val="20"/>
                <w:szCs w:val="20"/>
              </w:rPr>
              <w:t>(…….)</w:t>
            </w:r>
          </w:p>
          <w:p w:rsidR="003C3548" w:rsidRPr="0093558A" w:rsidRDefault="003C3548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C3548" w:rsidRPr="0093558A" w:rsidRDefault="003C3548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C3548" w:rsidRPr="0093558A" w:rsidRDefault="003C3548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3558A">
              <w:rPr>
                <w:rFonts w:ascii="Calibri" w:hAnsi="Calibri" w:cs="Arial"/>
                <w:sz w:val="20"/>
                <w:szCs w:val="20"/>
              </w:rPr>
              <w:t>……………., ….zł</w:t>
            </w:r>
          </w:p>
        </w:tc>
        <w:tc>
          <w:tcPr>
            <w:tcW w:w="1843" w:type="dxa"/>
          </w:tcPr>
          <w:p w:rsidR="003C3548" w:rsidRPr="0093558A" w:rsidRDefault="003C3548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5A8F" w:rsidRPr="0093558A" w:rsidTr="00035065">
        <w:tc>
          <w:tcPr>
            <w:tcW w:w="1842" w:type="dxa"/>
          </w:tcPr>
          <w:p w:rsidR="00D95A8F" w:rsidRPr="0093558A" w:rsidRDefault="00D95A8F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D95A8F" w:rsidRPr="0093558A" w:rsidRDefault="00D95A8F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3558A">
              <w:rPr>
                <w:rFonts w:ascii="Calibri" w:hAnsi="Calibri" w:cs="Arial"/>
                <w:sz w:val="20"/>
                <w:szCs w:val="20"/>
              </w:rPr>
              <w:t xml:space="preserve">Organizacja obsługi cateringowej </w:t>
            </w:r>
            <w:r>
              <w:rPr>
                <w:rFonts w:ascii="Calibri" w:hAnsi="Calibri" w:cs="Arial"/>
                <w:sz w:val="20"/>
                <w:szCs w:val="20"/>
              </w:rPr>
              <w:t>w Siedlcach, Ciechanowie, Radomiu, Płocku, Ostrołęce, Płocku</w:t>
            </w:r>
          </w:p>
        </w:tc>
        <w:tc>
          <w:tcPr>
            <w:tcW w:w="1842" w:type="dxa"/>
          </w:tcPr>
          <w:p w:rsidR="00D95A8F" w:rsidRPr="0093558A" w:rsidRDefault="00D95A8F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5A8F" w:rsidRPr="0093558A" w:rsidRDefault="00D95A8F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3558A">
              <w:rPr>
                <w:rFonts w:ascii="Calibri" w:hAnsi="Calibri" w:cs="Arial"/>
                <w:sz w:val="20"/>
                <w:szCs w:val="20"/>
              </w:rPr>
              <w:t>Stawka VAT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3558A">
              <w:rPr>
                <w:rFonts w:ascii="Calibri" w:hAnsi="Calibri" w:cs="Arial"/>
                <w:sz w:val="20"/>
                <w:szCs w:val="20"/>
              </w:rPr>
              <w:t>(…….)</w:t>
            </w:r>
          </w:p>
          <w:p w:rsidR="00D95A8F" w:rsidRPr="0093558A" w:rsidRDefault="00D95A8F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95A8F" w:rsidRPr="0093558A" w:rsidRDefault="00D95A8F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3558A">
              <w:rPr>
                <w:rFonts w:ascii="Calibri" w:hAnsi="Calibri" w:cs="Arial"/>
                <w:sz w:val="20"/>
                <w:szCs w:val="20"/>
              </w:rPr>
              <w:t>……………., ….zł</w:t>
            </w:r>
          </w:p>
        </w:tc>
        <w:tc>
          <w:tcPr>
            <w:tcW w:w="1843" w:type="dxa"/>
          </w:tcPr>
          <w:p w:rsidR="00D95A8F" w:rsidRPr="0093558A" w:rsidRDefault="00D95A8F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5A8F" w:rsidRPr="0093558A" w:rsidTr="00035065">
        <w:tc>
          <w:tcPr>
            <w:tcW w:w="1842" w:type="dxa"/>
          </w:tcPr>
          <w:p w:rsidR="00D95A8F" w:rsidRDefault="00D95A8F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95A8F" w:rsidRDefault="00D95A8F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3558A">
              <w:rPr>
                <w:rFonts w:ascii="Calibri" w:hAnsi="Calibri" w:cs="Arial"/>
                <w:sz w:val="20"/>
                <w:szCs w:val="20"/>
              </w:rPr>
              <w:t>Łącznie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D95A8F" w:rsidRDefault="00D95A8F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D95A8F" w:rsidRPr="0093558A" w:rsidRDefault="00D95A8F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3558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D95A8F" w:rsidRPr="0093558A" w:rsidRDefault="00D95A8F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95A8F" w:rsidRPr="0093558A" w:rsidRDefault="00D95A8F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5A8F" w:rsidRPr="0093558A" w:rsidRDefault="00D95A8F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5A8F" w:rsidRPr="0093558A" w:rsidRDefault="00D95A8F" w:rsidP="00035065">
            <w:pPr>
              <w:pStyle w:val="Nagwek1"/>
              <w:spacing w:before="0" w:after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3C3548" w:rsidRPr="000A3D43" w:rsidRDefault="003C3548" w:rsidP="003C3548">
      <w:pPr>
        <w:pStyle w:val="Nagwek1"/>
        <w:spacing w:before="0" w:after="0"/>
        <w:jc w:val="both"/>
        <w:rPr>
          <w:rFonts w:ascii="Calibri" w:hAnsi="Calibri" w:cs="Arial"/>
          <w:sz w:val="20"/>
          <w:szCs w:val="20"/>
        </w:rPr>
      </w:pPr>
    </w:p>
    <w:p w:rsidR="003C3548" w:rsidRPr="000A3D43" w:rsidRDefault="003C3548" w:rsidP="003C3548">
      <w:pPr>
        <w:pStyle w:val="Nagwek1"/>
        <w:spacing w:before="0" w:after="0"/>
        <w:jc w:val="both"/>
        <w:rPr>
          <w:rFonts w:ascii="Calibri" w:hAnsi="Calibri" w:cs="Arial"/>
          <w:sz w:val="20"/>
          <w:szCs w:val="20"/>
        </w:rPr>
      </w:pPr>
    </w:p>
    <w:p w:rsidR="003C3548" w:rsidRPr="000A3D43" w:rsidRDefault="003C3548" w:rsidP="003C3548">
      <w:pPr>
        <w:pStyle w:val="Nagwek1"/>
        <w:keepNext w:val="0"/>
        <w:numPr>
          <w:ilvl w:val="0"/>
          <w:numId w:val="16"/>
        </w:numPr>
        <w:spacing w:before="0" w:after="0"/>
        <w:jc w:val="both"/>
        <w:rPr>
          <w:rFonts w:ascii="Calibri" w:hAnsi="Calibri" w:cs="Arial"/>
          <w:sz w:val="20"/>
          <w:szCs w:val="20"/>
        </w:rPr>
      </w:pPr>
      <w:r w:rsidRPr="000A3D43">
        <w:rPr>
          <w:rFonts w:ascii="Calibri" w:hAnsi="Calibri" w:cs="Arial"/>
          <w:color w:val="FF0000"/>
          <w:sz w:val="20"/>
          <w:szCs w:val="20"/>
        </w:rPr>
        <w:t>w przypadku różnych stawek VAT stosowanych w tego rodzaju usług</w:t>
      </w:r>
    </w:p>
    <w:p w:rsidR="00F300C6" w:rsidRPr="00061CD6" w:rsidRDefault="00F300C6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A39D4" w:rsidRPr="00D55BC2" w:rsidRDefault="00ED144F" w:rsidP="00F300C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55BC2">
        <w:rPr>
          <w:rFonts w:asciiTheme="minorHAnsi" w:hAnsiTheme="minorHAnsi" w:cstheme="minorHAnsi"/>
          <w:b/>
          <w:sz w:val="24"/>
          <w:szCs w:val="24"/>
          <w:u w:val="single"/>
        </w:rPr>
        <w:t>Uwaga:</w:t>
      </w:r>
    </w:p>
    <w:p w:rsidR="00ED144F" w:rsidRDefault="00ED144F" w:rsidP="00F300C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A95DE7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 xml:space="preserve">zacunku proszę o dołączenie propozycji menu na każde ze spotkań. </w:t>
      </w:r>
    </w:p>
    <w:sectPr w:rsidR="00ED144F" w:rsidSect="00497080">
      <w:headerReference w:type="default" r:id="rId10"/>
      <w:footerReference w:type="default" r:id="rId11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89" w:rsidRDefault="004C7489" w:rsidP="00243214">
      <w:pPr>
        <w:spacing w:after="0" w:line="240" w:lineRule="auto"/>
      </w:pPr>
      <w:r>
        <w:separator/>
      </w:r>
    </w:p>
  </w:endnote>
  <w:endnote w:type="continuationSeparator" w:id="0">
    <w:p w:rsidR="004C7489" w:rsidRDefault="004C7489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E770F9" w:rsidRPr="00711875" w:rsidRDefault="00E770F9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2F183F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2F183F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C635D1">
      <w:rPr>
        <w:rFonts w:ascii="Times New Roman" w:hAnsi="Times New Roman" w:cs="Times New Roman"/>
        <w:b/>
        <w:noProof/>
        <w:sz w:val="16"/>
        <w:szCs w:val="16"/>
      </w:rPr>
      <w:t>6</w:t>
    </w:r>
    <w:r w:rsidR="002F183F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89" w:rsidRDefault="004C7489" w:rsidP="00243214">
      <w:pPr>
        <w:spacing w:after="0" w:line="240" w:lineRule="auto"/>
      </w:pPr>
      <w:r>
        <w:separator/>
      </w:r>
    </w:p>
  </w:footnote>
  <w:footnote w:type="continuationSeparator" w:id="0">
    <w:p w:rsidR="004C7489" w:rsidRDefault="004C7489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07D"/>
    <w:multiLevelType w:val="hybridMultilevel"/>
    <w:tmpl w:val="951AB4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A253E9"/>
    <w:multiLevelType w:val="hybridMultilevel"/>
    <w:tmpl w:val="6AA83B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4D11B3"/>
    <w:multiLevelType w:val="multilevel"/>
    <w:tmpl w:val="4F5011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2498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6414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33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246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hint="default"/>
        <w:b/>
        <w:u w:val="single"/>
      </w:rPr>
    </w:lvl>
  </w:abstractNum>
  <w:abstractNum w:abstractNumId="3">
    <w:nsid w:val="29DC1EE1"/>
    <w:multiLevelType w:val="hybridMultilevel"/>
    <w:tmpl w:val="78363E7E"/>
    <w:lvl w:ilvl="0" w:tplc="A0C66E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A7BC4"/>
    <w:multiLevelType w:val="hybridMultilevel"/>
    <w:tmpl w:val="1C5686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3696E"/>
    <w:multiLevelType w:val="hybridMultilevel"/>
    <w:tmpl w:val="E30602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C3A65AE"/>
    <w:multiLevelType w:val="multilevel"/>
    <w:tmpl w:val="8632D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  <w:b/>
        <w:u w:val="single"/>
      </w:rPr>
    </w:lvl>
  </w:abstractNum>
  <w:abstractNum w:abstractNumId="7">
    <w:nsid w:val="49950DB5"/>
    <w:multiLevelType w:val="multilevel"/>
    <w:tmpl w:val="398E57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8">
    <w:nsid w:val="5191716E"/>
    <w:multiLevelType w:val="hybridMultilevel"/>
    <w:tmpl w:val="8D9630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5323F"/>
    <w:multiLevelType w:val="hybridMultilevel"/>
    <w:tmpl w:val="D646B6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108487E"/>
    <w:multiLevelType w:val="hybridMultilevel"/>
    <w:tmpl w:val="7FF41C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76A0BD7"/>
    <w:multiLevelType w:val="multilevel"/>
    <w:tmpl w:val="F8404D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2">
    <w:nsid w:val="753E0F39"/>
    <w:multiLevelType w:val="hybridMultilevel"/>
    <w:tmpl w:val="7082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D0F2C"/>
    <w:multiLevelType w:val="multilevel"/>
    <w:tmpl w:val="98CE86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F1A6BAE"/>
    <w:multiLevelType w:val="hybridMultilevel"/>
    <w:tmpl w:val="F13876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FF417D6"/>
    <w:multiLevelType w:val="hybridMultilevel"/>
    <w:tmpl w:val="1E9CA4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4"/>
  </w:num>
  <w:num w:numId="8">
    <w:abstractNumId w:val="15"/>
  </w:num>
  <w:num w:numId="9">
    <w:abstractNumId w:val="14"/>
  </w:num>
  <w:num w:numId="10">
    <w:abstractNumId w:val="0"/>
  </w:num>
  <w:num w:numId="11">
    <w:abstractNumId w:val="5"/>
  </w:num>
  <w:num w:numId="12">
    <w:abstractNumId w:val="9"/>
  </w:num>
  <w:num w:numId="13">
    <w:abstractNumId w:val="13"/>
  </w:num>
  <w:num w:numId="14">
    <w:abstractNumId w:val="3"/>
  </w:num>
  <w:num w:numId="15">
    <w:abstractNumId w:val="10"/>
  </w:num>
  <w:num w:numId="16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1CE8"/>
    <w:rsid w:val="00004C49"/>
    <w:rsid w:val="00007E7C"/>
    <w:rsid w:val="00016FCA"/>
    <w:rsid w:val="0002098E"/>
    <w:rsid w:val="00020B5F"/>
    <w:rsid w:val="00026030"/>
    <w:rsid w:val="00031FCE"/>
    <w:rsid w:val="00040EC7"/>
    <w:rsid w:val="000456D2"/>
    <w:rsid w:val="00046190"/>
    <w:rsid w:val="000618C5"/>
    <w:rsid w:val="00061CD6"/>
    <w:rsid w:val="00061D8A"/>
    <w:rsid w:val="00062BCD"/>
    <w:rsid w:val="00062F8E"/>
    <w:rsid w:val="00064C1F"/>
    <w:rsid w:val="0007467E"/>
    <w:rsid w:val="0007521D"/>
    <w:rsid w:val="000758D4"/>
    <w:rsid w:val="00076F42"/>
    <w:rsid w:val="00077BAD"/>
    <w:rsid w:val="00085602"/>
    <w:rsid w:val="0008575A"/>
    <w:rsid w:val="000857C0"/>
    <w:rsid w:val="0008709D"/>
    <w:rsid w:val="00090031"/>
    <w:rsid w:val="00094DF5"/>
    <w:rsid w:val="000A7E07"/>
    <w:rsid w:val="000B5396"/>
    <w:rsid w:val="000C00B7"/>
    <w:rsid w:val="000C1A35"/>
    <w:rsid w:val="000C4D7B"/>
    <w:rsid w:val="000D3CED"/>
    <w:rsid w:val="000D47AC"/>
    <w:rsid w:val="000F0CA6"/>
    <w:rsid w:val="000F6AC2"/>
    <w:rsid w:val="000F703E"/>
    <w:rsid w:val="00102C9C"/>
    <w:rsid w:val="0010365E"/>
    <w:rsid w:val="0010590F"/>
    <w:rsid w:val="00105C46"/>
    <w:rsid w:val="00112E6D"/>
    <w:rsid w:val="001132C4"/>
    <w:rsid w:val="00115DAB"/>
    <w:rsid w:val="00120CA0"/>
    <w:rsid w:val="00123145"/>
    <w:rsid w:val="001245E1"/>
    <w:rsid w:val="0012585B"/>
    <w:rsid w:val="00130238"/>
    <w:rsid w:val="001307AF"/>
    <w:rsid w:val="00136E33"/>
    <w:rsid w:val="001439A4"/>
    <w:rsid w:val="00144087"/>
    <w:rsid w:val="00145E31"/>
    <w:rsid w:val="00147488"/>
    <w:rsid w:val="0015157A"/>
    <w:rsid w:val="001605F5"/>
    <w:rsid w:val="00161915"/>
    <w:rsid w:val="00162537"/>
    <w:rsid w:val="00162601"/>
    <w:rsid w:val="001645F7"/>
    <w:rsid w:val="00165CB5"/>
    <w:rsid w:val="00170E36"/>
    <w:rsid w:val="0017363D"/>
    <w:rsid w:val="00185CBA"/>
    <w:rsid w:val="001866A8"/>
    <w:rsid w:val="00187E2D"/>
    <w:rsid w:val="001A3A6C"/>
    <w:rsid w:val="001D4572"/>
    <w:rsid w:val="001E0D50"/>
    <w:rsid w:val="001E5A1F"/>
    <w:rsid w:val="001E689E"/>
    <w:rsid w:val="001E7AAD"/>
    <w:rsid w:val="001F6F18"/>
    <w:rsid w:val="00206BA8"/>
    <w:rsid w:val="002110A6"/>
    <w:rsid w:val="00214DB9"/>
    <w:rsid w:val="00217636"/>
    <w:rsid w:val="0022015E"/>
    <w:rsid w:val="00230D9C"/>
    <w:rsid w:val="00232DB0"/>
    <w:rsid w:val="002334BC"/>
    <w:rsid w:val="002340B9"/>
    <w:rsid w:val="00234991"/>
    <w:rsid w:val="00240525"/>
    <w:rsid w:val="00243214"/>
    <w:rsid w:val="00250AF3"/>
    <w:rsid w:val="00253AD9"/>
    <w:rsid w:val="002558FB"/>
    <w:rsid w:val="00261034"/>
    <w:rsid w:val="00266F18"/>
    <w:rsid w:val="0027132E"/>
    <w:rsid w:val="002764BC"/>
    <w:rsid w:val="00276C1C"/>
    <w:rsid w:val="002814C9"/>
    <w:rsid w:val="002814F7"/>
    <w:rsid w:val="0028448F"/>
    <w:rsid w:val="00292FE4"/>
    <w:rsid w:val="00293C03"/>
    <w:rsid w:val="00295C4C"/>
    <w:rsid w:val="002A2C85"/>
    <w:rsid w:val="002A5753"/>
    <w:rsid w:val="002A6174"/>
    <w:rsid w:val="002A7B4E"/>
    <w:rsid w:val="002B43F3"/>
    <w:rsid w:val="002B6B0E"/>
    <w:rsid w:val="002B6D32"/>
    <w:rsid w:val="002B7079"/>
    <w:rsid w:val="002C33B7"/>
    <w:rsid w:val="002C4613"/>
    <w:rsid w:val="002C4C20"/>
    <w:rsid w:val="002E0A7F"/>
    <w:rsid w:val="002F183F"/>
    <w:rsid w:val="002F266C"/>
    <w:rsid w:val="002F34F9"/>
    <w:rsid w:val="002F58CF"/>
    <w:rsid w:val="003031B7"/>
    <w:rsid w:val="003067CA"/>
    <w:rsid w:val="00307330"/>
    <w:rsid w:val="00317B27"/>
    <w:rsid w:val="00320B62"/>
    <w:rsid w:val="0032417E"/>
    <w:rsid w:val="00331A37"/>
    <w:rsid w:val="00337930"/>
    <w:rsid w:val="003472B9"/>
    <w:rsid w:val="00354F31"/>
    <w:rsid w:val="003604C2"/>
    <w:rsid w:val="0036210D"/>
    <w:rsid w:val="00372CFF"/>
    <w:rsid w:val="00376B27"/>
    <w:rsid w:val="0038145B"/>
    <w:rsid w:val="00384AFE"/>
    <w:rsid w:val="00392AB2"/>
    <w:rsid w:val="00394075"/>
    <w:rsid w:val="003967C1"/>
    <w:rsid w:val="003A1605"/>
    <w:rsid w:val="003A6F7D"/>
    <w:rsid w:val="003B4C54"/>
    <w:rsid w:val="003C09AB"/>
    <w:rsid w:val="003C2599"/>
    <w:rsid w:val="003C3548"/>
    <w:rsid w:val="003C3726"/>
    <w:rsid w:val="003C6D77"/>
    <w:rsid w:val="003D3961"/>
    <w:rsid w:val="003D3DE6"/>
    <w:rsid w:val="003D4035"/>
    <w:rsid w:val="003D5908"/>
    <w:rsid w:val="003E06C3"/>
    <w:rsid w:val="003E15D6"/>
    <w:rsid w:val="003E2104"/>
    <w:rsid w:val="003E3750"/>
    <w:rsid w:val="003E7B62"/>
    <w:rsid w:val="00407287"/>
    <w:rsid w:val="00407627"/>
    <w:rsid w:val="0041056A"/>
    <w:rsid w:val="00410899"/>
    <w:rsid w:val="0041523E"/>
    <w:rsid w:val="00423A6D"/>
    <w:rsid w:val="00424055"/>
    <w:rsid w:val="00424224"/>
    <w:rsid w:val="004305DB"/>
    <w:rsid w:val="004327F0"/>
    <w:rsid w:val="00433ABB"/>
    <w:rsid w:val="0044368E"/>
    <w:rsid w:val="00452CE7"/>
    <w:rsid w:val="004600B7"/>
    <w:rsid w:val="00461050"/>
    <w:rsid w:val="00464051"/>
    <w:rsid w:val="00471966"/>
    <w:rsid w:val="00472427"/>
    <w:rsid w:val="00484F43"/>
    <w:rsid w:val="0049198C"/>
    <w:rsid w:val="00495D60"/>
    <w:rsid w:val="004966E2"/>
    <w:rsid w:val="00497080"/>
    <w:rsid w:val="004A5DDB"/>
    <w:rsid w:val="004A6726"/>
    <w:rsid w:val="004A68BD"/>
    <w:rsid w:val="004B4BA4"/>
    <w:rsid w:val="004B7F4A"/>
    <w:rsid w:val="004C2BEF"/>
    <w:rsid w:val="004C7489"/>
    <w:rsid w:val="004D1822"/>
    <w:rsid w:val="004D739D"/>
    <w:rsid w:val="004E22BF"/>
    <w:rsid w:val="004E2341"/>
    <w:rsid w:val="004E33F8"/>
    <w:rsid w:val="004E385E"/>
    <w:rsid w:val="004F11F8"/>
    <w:rsid w:val="004F2A5D"/>
    <w:rsid w:val="004F59AA"/>
    <w:rsid w:val="004F5AE2"/>
    <w:rsid w:val="00504B29"/>
    <w:rsid w:val="0051237B"/>
    <w:rsid w:val="00513D0F"/>
    <w:rsid w:val="00517CF4"/>
    <w:rsid w:val="00520B30"/>
    <w:rsid w:val="00521B3C"/>
    <w:rsid w:val="00523C74"/>
    <w:rsid w:val="005240ED"/>
    <w:rsid w:val="00533EFD"/>
    <w:rsid w:val="00534B1E"/>
    <w:rsid w:val="00534D29"/>
    <w:rsid w:val="0054109F"/>
    <w:rsid w:val="0054350F"/>
    <w:rsid w:val="00547612"/>
    <w:rsid w:val="005504F9"/>
    <w:rsid w:val="00555873"/>
    <w:rsid w:val="0055775C"/>
    <w:rsid w:val="00566EC6"/>
    <w:rsid w:val="00575A81"/>
    <w:rsid w:val="00580441"/>
    <w:rsid w:val="005874F5"/>
    <w:rsid w:val="005930CC"/>
    <w:rsid w:val="005936DA"/>
    <w:rsid w:val="005949CB"/>
    <w:rsid w:val="00595C0F"/>
    <w:rsid w:val="005A1945"/>
    <w:rsid w:val="005B1434"/>
    <w:rsid w:val="005B4F14"/>
    <w:rsid w:val="005B5124"/>
    <w:rsid w:val="005B5B81"/>
    <w:rsid w:val="005C17EA"/>
    <w:rsid w:val="005C210F"/>
    <w:rsid w:val="005C430D"/>
    <w:rsid w:val="005C767C"/>
    <w:rsid w:val="005D2A5D"/>
    <w:rsid w:val="005D6EEF"/>
    <w:rsid w:val="005E1296"/>
    <w:rsid w:val="005E2CFF"/>
    <w:rsid w:val="005E4D96"/>
    <w:rsid w:val="005E7353"/>
    <w:rsid w:val="005E7A8B"/>
    <w:rsid w:val="005F6C83"/>
    <w:rsid w:val="00601528"/>
    <w:rsid w:val="0062059E"/>
    <w:rsid w:val="00623408"/>
    <w:rsid w:val="006327E2"/>
    <w:rsid w:val="00635FFD"/>
    <w:rsid w:val="00642D0E"/>
    <w:rsid w:val="006454FE"/>
    <w:rsid w:val="006504F0"/>
    <w:rsid w:val="006527FC"/>
    <w:rsid w:val="0065799A"/>
    <w:rsid w:val="00661C7B"/>
    <w:rsid w:val="00663645"/>
    <w:rsid w:val="0066401C"/>
    <w:rsid w:val="00673553"/>
    <w:rsid w:val="006777EB"/>
    <w:rsid w:val="00687AFE"/>
    <w:rsid w:val="0069173B"/>
    <w:rsid w:val="00692EEE"/>
    <w:rsid w:val="006A1902"/>
    <w:rsid w:val="006A2FF7"/>
    <w:rsid w:val="006B183E"/>
    <w:rsid w:val="006B6B4C"/>
    <w:rsid w:val="006C323D"/>
    <w:rsid w:val="006D5215"/>
    <w:rsid w:val="006E71A2"/>
    <w:rsid w:val="006F0751"/>
    <w:rsid w:val="006F3845"/>
    <w:rsid w:val="006F51DA"/>
    <w:rsid w:val="006F5DAE"/>
    <w:rsid w:val="007028AF"/>
    <w:rsid w:val="0070451F"/>
    <w:rsid w:val="007046C6"/>
    <w:rsid w:val="007067BD"/>
    <w:rsid w:val="007107E9"/>
    <w:rsid w:val="00711875"/>
    <w:rsid w:val="00713A58"/>
    <w:rsid w:val="00717643"/>
    <w:rsid w:val="00733003"/>
    <w:rsid w:val="00746DFB"/>
    <w:rsid w:val="00747AEB"/>
    <w:rsid w:val="00747BC0"/>
    <w:rsid w:val="00750E14"/>
    <w:rsid w:val="007517BD"/>
    <w:rsid w:val="007524CD"/>
    <w:rsid w:val="0075262B"/>
    <w:rsid w:val="00756831"/>
    <w:rsid w:val="00757F3E"/>
    <w:rsid w:val="007614ED"/>
    <w:rsid w:val="00762223"/>
    <w:rsid w:val="00764672"/>
    <w:rsid w:val="00765DA4"/>
    <w:rsid w:val="0077144C"/>
    <w:rsid w:val="007758B2"/>
    <w:rsid w:val="00790CFF"/>
    <w:rsid w:val="007931EF"/>
    <w:rsid w:val="007A034D"/>
    <w:rsid w:val="007A39D4"/>
    <w:rsid w:val="007A3D32"/>
    <w:rsid w:val="007A6AF2"/>
    <w:rsid w:val="007C55C6"/>
    <w:rsid w:val="007D14D4"/>
    <w:rsid w:val="007D18D8"/>
    <w:rsid w:val="007D52FB"/>
    <w:rsid w:val="007D7D9F"/>
    <w:rsid w:val="007E24F7"/>
    <w:rsid w:val="007E2DAD"/>
    <w:rsid w:val="007F561E"/>
    <w:rsid w:val="007F70FA"/>
    <w:rsid w:val="00800A7F"/>
    <w:rsid w:val="00803A24"/>
    <w:rsid w:val="00804E59"/>
    <w:rsid w:val="0080624C"/>
    <w:rsid w:val="008065AB"/>
    <w:rsid w:val="00806A51"/>
    <w:rsid w:val="00806A88"/>
    <w:rsid w:val="008103A4"/>
    <w:rsid w:val="008218FB"/>
    <w:rsid w:val="0082396B"/>
    <w:rsid w:val="0083111B"/>
    <w:rsid w:val="008327C7"/>
    <w:rsid w:val="00836763"/>
    <w:rsid w:val="00846C5D"/>
    <w:rsid w:val="0085179F"/>
    <w:rsid w:val="008673B5"/>
    <w:rsid w:val="008809F9"/>
    <w:rsid w:val="00881CFE"/>
    <w:rsid w:val="00882912"/>
    <w:rsid w:val="0088558D"/>
    <w:rsid w:val="008976A6"/>
    <w:rsid w:val="008A611E"/>
    <w:rsid w:val="008A7E47"/>
    <w:rsid w:val="008B0166"/>
    <w:rsid w:val="008B1193"/>
    <w:rsid w:val="008B1D92"/>
    <w:rsid w:val="008B7050"/>
    <w:rsid w:val="008C667D"/>
    <w:rsid w:val="008D50E3"/>
    <w:rsid w:val="008E0D37"/>
    <w:rsid w:val="008F11F8"/>
    <w:rsid w:val="008F4A2C"/>
    <w:rsid w:val="008F59D9"/>
    <w:rsid w:val="008F6605"/>
    <w:rsid w:val="009059A4"/>
    <w:rsid w:val="0090699D"/>
    <w:rsid w:val="009141FF"/>
    <w:rsid w:val="009154B6"/>
    <w:rsid w:val="0092060E"/>
    <w:rsid w:val="00924857"/>
    <w:rsid w:val="00924F68"/>
    <w:rsid w:val="00935586"/>
    <w:rsid w:val="00936A99"/>
    <w:rsid w:val="009406F8"/>
    <w:rsid w:val="00946DCE"/>
    <w:rsid w:val="00947175"/>
    <w:rsid w:val="00952C1F"/>
    <w:rsid w:val="00954315"/>
    <w:rsid w:val="009561EA"/>
    <w:rsid w:val="0096006F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85BB6"/>
    <w:rsid w:val="00986428"/>
    <w:rsid w:val="009A4369"/>
    <w:rsid w:val="009A585B"/>
    <w:rsid w:val="009B2AA1"/>
    <w:rsid w:val="009C0259"/>
    <w:rsid w:val="009C63A0"/>
    <w:rsid w:val="009C711A"/>
    <w:rsid w:val="009D2A37"/>
    <w:rsid w:val="009D3C06"/>
    <w:rsid w:val="009D7FB1"/>
    <w:rsid w:val="009E134D"/>
    <w:rsid w:val="009E1578"/>
    <w:rsid w:val="009F2BBD"/>
    <w:rsid w:val="00A009A3"/>
    <w:rsid w:val="00A02E64"/>
    <w:rsid w:val="00A0656B"/>
    <w:rsid w:val="00A06FBB"/>
    <w:rsid w:val="00A07F10"/>
    <w:rsid w:val="00A15097"/>
    <w:rsid w:val="00A15313"/>
    <w:rsid w:val="00A155E1"/>
    <w:rsid w:val="00A21CF4"/>
    <w:rsid w:val="00A25ABC"/>
    <w:rsid w:val="00A30947"/>
    <w:rsid w:val="00A37D2A"/>
    <w:rsid w:val="00A42AC7"/>
    <w:rsid w:val="00A44C05"/>
    <w:rsid w:val="00A45128"/>
    <w:rsid w:val="00A544DC"/>
    <w:rsid w:val="00A6146F"/>
    <w:rsid w:val="00A7115F"/>
    <w:rsid w:val="00A75562"/>
    <w:rsid w:val="00A82374"/>
    <w:rsid w:val="00A83182"/>
    <w:rsid w:val="00A866CE"/>
    <w:rsid w:val="00A870DF"/>
    <w:rsid w:val="00A91B9A"/>
    <w:rsid w:val="00A95DE7"/>
    <w:rsid w:val="00AA2D2A"/>
    <w:rsid w:val="00AA3F74"/>
    <w:rsid w:val="00AB2C6B"/>
    <w:rsid w:val="00AB2FFE"/>
    <w:rsid w:val="00AB371C"/>
    <w:rsid w:val="00AB5F6B"/>
    <w:rsid w:val="00AC5F99"/>
    <w:rsid w:val="00AD08C4"/>
    <w:rsid w:val="00AD6531"/>
    <w:rsid w:val="00AE3447"/>
    <w:rsid w:val="00AF1CEA"/>
    <w:rsid w:val="00B067A7"/>
    <w:rsid w:val="00B119A3"/>
    <w:rsid w:val="00B24B83"/>
    <w:rsid w:val="00B25978"/>
    <w:rsid w:val="00B25EC4"/>
    <w:rsid w:val="00B3289A"/>
    <w:rsid w:val="00B34833"/>
    <w:rsid w:val="00B35E6A"/>
    <w:rsid w:val="00B369D3"/>
    <w:rsid w:val="00B40CDC"/>
    <w:rsid w:val="00B465A0"/>
    <w:rsid w:val="00B522D4"/>
    <w:rsid w:val="00B5500E"/>
    <w:rsid w:val="00B55F46"/>
    <w:rsid w:val="00B56088"/>
    <w:rsid w:val="00B631FB"/>
    <w:rsid w:val="00B70466"/>
    <w:rsid w:val="00B77D04"/>
    <w:rsid w:val="00B85655"/>
    <w:rsid w:val="00B91D97"/>
    <w:rsid w:val="00BA2F37"/>
    <w:rsid w:val="00BA30A8"/>
    <w:rsid w:val="00BA7314"/>
    <w:rsid w:val="00BB0DBF"/>
    <w:rsid w:val="00BB20A0"/>
    <w:rsid w:val="00BB59E2"/>
    <w:rsid w:val="00BC0BCE"/>
    <w:rsid w:val="00BC7E56"/>
    <w:rsid w:val="00BD02E2"/>
    <w:rsid w:val="00BD4828"/>
    <w:rsid w:val="00BE04B9"/>
    <w:rsid w:val="00BE06C3"/>
    <w:rsid w:val="00BE0C7F"/>
    <w:rsid w:val="00BE1F37"/>
    <w:rsid w:val="00BF080E"/>
    <w:rsid w:val="00BF7F1B"/>
    <w:rsid w:val="00C0090D"/>
    <w:rsid w:val="00C05871"/>
    <w:rsid w:val="00C07FEA"/>
    <w:rsid w:val="00C11490"/>
    <w:rsid w:val="00C2527C"/>
    <w:rsid w:val="00C261E1"/>
    <w:rsid w:val="00C26B23"/>
    <w:rsid w:val="00C26E0A"/>
    <w:rsid w:val="00C31F13"/>
    <w:rsid w:val="00C37C09"/>
    <w:rsid w:val="00C4369E"/>
    <w:rsid w:val="00C43FBD"/>
    <w:rsid w:val="00C468D0"/>
    <w:rsid w:val="00C5100F"/>
    <w:rsid w:val="00C56BDF"/>
    <w:rsid w:val="00C57948"/>
    <w:rsid w:val="00C6040B"/>
    <w:rsid w:val="00C618EA"/>
    <w:rsid w:val="00C635D1"/>
    <w:rsid w:val="00C64E71"/>
    <w:rsid w:val="00C67D71"/>
    <w:rsid w:val="00C71847"/>
    <w:rsid w:val="00C774D2"/>
    <w:rsid w:val="00C77B5E"/>
    <w:rsid w:val="00C83937"/>
    <w:rsid w:val="00C85664"/>
    <w:rsid w:val="00C85F80"/>
    <w:rsid w:val="00C9017F"/>
    <w:rsid w:val="00CA619A"/>
    <w:rsid w:val="00CB5C22"/>
    <w:rsid w:val="00CB669C"/>
    <w:rsid w:val="00CC3948"/>
    <w:rsid w:val="00CC738C"/>
    <w:rsid w:val="00CD583A"/>
    <w:rsid w:val="00CE104C"/>
    <w:rsid w:val="00CE3444"/>
    <w:rsid w:val="00CE53D1"/>
    <w:rsid w:val="00CF2944"/>
    <w:rsid w:val="00CF42D1"/>
    <w:rsid w:val="00CF5FBA"/>
    <w:rsid w:val="00CF7702"/>
    <w:rsid w:val="00D11AA9"/>
    <w:rsid w:val="00D13AB8"/>
    <w:rsid w:val="00D1496C"/>
    <w:rsid w:val="00D22154"/>
    <w:rsid w:val="00D305C4"/>
    <w:rsid w:val="00D31C2B"/>
    <w:rsid w:val="00D33DDB"/>
    <w:rsid w:val="00D3489B"/>
    <w:rsid w:val="00D36E65"/>
    <w:rsid w:val="00D42201"/>
    <w:rsid w:val="00D44A59"/>
    <w:rsid w:val="00D45647"/>
    <w:rsid w:val="00D50181"/>
    <w:rsid w:val="00D539E6"/>
    <w:rsid w:val="00D545A9"/>
    <w:rsid w:val="00D556F5"/>
    <w:rsid w:val="00D55BC2"/>
    <w:rsid w:val="00D573A3"/>
    <w:rsid w:val="00D641E1"/>
    <w:rsid w:val="00D80A3E"/>
    <w:rsid w:val="00D81226"/>
    <w:rsid w:val="00D85968"/>
    <w:rsid w:val="00D92A50"/>
    <w:rsid w:val="00D95A8F"/>
    <w:rsid w:val="00D95BFC"/>
    <w:rsid w:val="00DB3A8D"/>
    <w:rsid w:val="00DC47DD"/>
    <w:rsid w:val="00DD3590"/>
    <w:rsid w:val="00DD4794"/>
    <w:rsid w:val="00DD51AC"/>
    <w:rsid w:val="00DD7F95"/>
    <w:rsid w:val="00DE0736"/>
    <w:rsid w:val="00DE2EF0"/>
    <w:rsid w:val="00DE5ACF"/>
    <w:rsid w:val="00DE6DB5"/>
    <w:rsid w:val="00DE752F"/>
    <w:rsid w:val="00DF2DA0"/>
    <w:rsid w:val="00DF5B89"/>
    <w:rsid w:val="00E03493"/>
    <w:rsid w:val="00E0449D"/>
    <w:rsid w:val="00E05D91"/>
    <w:rsid w:val="00E0602D"/>
    <w:rsid w:val="00E12B2D"/>
    <w:rsid w:val="00E15310"/>
    <w:rsid w:val="00E17D46"/>
    <w:rsid w:val="00E23CB7"/>
    <w:rsid w:val="00E25041"/>
    <w:rsid w:val="00E26EEE"/>
    <w:rsid w:val="00E27061"/>
    <w:rsid w:val="00E27790"/>
    <w:rsid w:val="00E30F73"/>
    <w:rsid w:val="00E3271A"/>
    <w:rsid w:val="00E424CB"/>
    <w:rsid w:val="00E47245"/>
    <w:rsid w:val="00E52AB0"/>
    <w:rsid w:val="00E54B03"/>
    <w:rsid w:val="00E71DC6"/>
    <w:rsid w:val="00E7493A"/>
    <w:rsid w:val="00E770F9"/>
    <w:rsid w:val="00E81512"/>
    <w:rsid w:val="00E90C2B"/>
    <w:rsid w:val="00E93F6C"/>
    <w:rsid w:val="00E972E8"/>
    <w:rsid w:val="00EA2428"/>
    <w:rsid w:val="00EA6194"/>
    <w:rsid w:val="00EA6C4A"/>
    <w:rsid w:val="00EB0C68"/>
    <w:rsid w:val="00EB4AC6"/>
    <w:rsid w:val="00EC0E91"/>
    <w:rsid w:val="00EC4245"/>
    <w:rsid w:val="00ED144F"/>
    <w:rsid w:val="00ED3452"/>
    <w:rsid w:val="00EE187F"/>
    <w:rsid w:val="00EE4E08"/>
    <w:rsid w:val="00EE52CC"/>
    <w:rsid w:val="00EE72E7"/>
    <w:rsid w:val="00EF1F5D"/>
    <w:rsid w:val="00EF356B"/>
    <w:rsid w:val="00F00B4E"/>
    <w:rsid w:val="00F02936"/>
    <w:rsid w:val="00F07B06"/>
    <w:rsid w:val="00F114E9"/>
    <w:rsid w:val="00F11BF7"/>
    <w:rsid w:val="00F158D0"/>
    <w:rsid w:val="00F15C76"/>
    <w:rsid w:val="00F1750A"/>
    <w:rsid w:val="00F20095"/>
    <w:rsid w:val="00F200AC"/>
    <w:rsid w:val="00F21A12"/>
    <w:rsid w:val="00F21DFA"/>
    <w:rsid w:val="00F22D35"/>
    <w:rsid w:val="00F300C6"/>
    <w:rsid w:val="00F30E92"/>
    <w:rsid w:val="00F36504"/>
    <w:rsid w:val="00F443A3"/>
    <w:rsid w:val="00F476B3"/>
    <w:rsid w:val="00F530C3"/>
    <w:rsid w:val="00F60950"/>
    <w:rsid w:val="00F65A2C"/>
    <w:rsid w:val="00F6725B"/>
    <w:rsid w:val="00F751A1"/>
    <w:rsid w:val="00F77EA0"/>
    <w:rsid w:val="00F82C0A"/>
    <w:rsid w:val="00F931E0"/>
    <w:rsid w:val="00F97AD8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1253"/>
    <w:rsid w:val="00FC42F6"/>
    <w:rsid w:val="00FC4BC7"/>
    <w:rsid w:val="00FC5034"/>
    <w:rsid w:val="00FC60E5"/>
    <w:rsid w:val="00FC6157"/>
    <w:rsid w:val="00FC630A"/>
    <w:rsid w:val="00FC7845"/>
    <w:rsid w:val="00FD7ED8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300C6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F300C6"/>
    <w:rPr>
      <w:rFonts w:ascii="Arial" w:eastAsia="Times New Roman" w:hAnsi="Arial"/>
      <w:b/>
      <w:bCs/>
      <w:kern w:val="32"/>
      <w:sz w:val="32"/>
      <w:szCs w:val="32"/>
    </w:rPr>
  </w:style>
  <w:style w:type="paragraph" w:customStyle="1" w:styleId="Default">
    <w:name w:val="Default"/>
    <w:rsid w:val="00F300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4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4B9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04B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92AB2"/>
    <w:rPr>
      <w:b/>
      <w:bCs/>
    </w:rPr>
  </w:style>
  <w:style w:type="paragraph" w:customStyle="1" w:styleId="Akapitzlist3">
    <w:name w:val="Akapit z listą3"/>
    <w:basedOn w:val="Normalny"/>
    <w:rsid w:val="00392AB2"/>
    <w:pPr>
      <w:suppressAutoHyphens w:val="0"/>
      <w:ind w:left="720"/>
    </w:pPr>
    <w:rPr>
      <w:rFonts w:eastAsiaTheme="minorHAnsi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39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FBA71-3D1C-4C9E-8F7C-54507032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1799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j.grocka</cp:lastModifiedBy>
  <cp:revision>15</cp:revision>
  <cp:lastPrinted>2016-05-11T07:31:00Z</cp:lastPrinted>
  <dcterms:created xsi:type="dcterms:W3CDTF">2016-07-22T08:45:00Z</dcterms:created>
  <dcterms:modified xsi:type="dcterms:W3CDTF">2016-07-22T08:51:00Z</dcterms:modified>
</cp:coreProperties>
</file>