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A5B" w:rsidRDefault="00F50FA1" w:rsidP="00A12542">
      <w:pPr>
        <w:spacing w:line="360" w:lineRule="auto"/>
        <w:jc w:val="both"/>
        <w:rPr>
          <w:rFonts w:ascii="Arial" w:hAnsi="Arial" w:cs="Arial"/>
          <w:b/>
          <w:color w:val="000000"/>
          <w:sz w:val="20"/>
          <w:szCs w:val="20"/>
        </w:rPr>
      </w:pPr>
      <w:r w:rsidRPr="00F50FA1">
        <w:rPr>
          <w:rFonts w:ascii="Arial" w:hAnsi="Arial" w:cs="Arial"/>
          <w:b/>
          <w:noProof/>
          <w:color w:val="000000"/>
          <w:sz w:val="20"/>
          <w:szCs w:val="20"/>
          <w:lang w:eastAsia="pl-PL"/>
        </w:rPr>
        <w:drawing>
          <wp:inline distT="0" distB="0" distL="0" distR="0">
            <wp:extent cx="5760720" cy="427074"/>
            <wp:effectExtent l="19050" t="0" r="0" b="0"/>
            <wp:docPr id="5" name="Obraz 1" descr="C:\Users\e.podrez\Desktop\Logotypy\logotyp gó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odrez\Desktop\Logotypy\logotyp góra.jpg"/>
                    <pic:cNvPicPr>
                      <a:picLocks noChangeAspect="1" noChangeArrowheads="1"/>
                    </pic:cNvPicPr>
                  </pic:nvPicPr>
                  <pic:blipFill>
                    <a:blip r:embed="rId8" cstate="print"/>
                    <a:srcRect/>
                    <a:stretch>
                      <a:fillRect/>
                    </a:stretch>
                  </pic:blipFill>
                  <pic:spPr bwMode="auto">
                    <a:xfrm>
                      <a:off x="0" y="0"/>
                      <a:ext cx="5760720" cy="427074"/>
                    </a:xfrm>
                    <a:prstGeom prst="rect">
                      <a:avLst/>
                    </a:prstGeom>
                    <a:noFill/>
                    <a:ln w="9525">
                      <a:noFill/>
                      <a:miter lim="800000"/>
                      <a:headEnd/>
                      <a:tailEnd/>
                    </a:ln>
                  </pic:spPr>
                </pic:pic>
              </a:graphicData>
            </a:graphic>
          </wp:inline>
        </w:drawing>
      </w:r>
    </w:p>
    <w:p w:rsidR="00D66E58" w:rsidRDefault="00D66E58" w:rsidP="00EC7A6A">
      <w:pPr>
        <w:spacing w:line="360" w:lineRule="auto"/>
        <w:jc w:val="both"/>
        <w:rPr>
          <w:rFonts w:ascii="Arial" w:hAnsi="Arial" w:cs="Arial"/>
          <w:b/>
          <w:color w:val="000000"/>
          <w:sz w:val="20"/>
          <w:szCs w:val="20"/>
        </w:rPr>
      </w:pPr>
    </w:p>
    <w:p w:rsidR="00D66E58" w:rsidRDefault="002A3F51" w:rsidP="00D66E58">
      <w:pPr>
        <w:spacing w:line="360" w:lineRule="auto"/>
        <w:jc w:val="center"/>
        <w:rPr>
          <w:rFonts w:ascii="Arial" w:hAnsi="Arial" w:cs="Arial"/>
          <w:b/>
          <w:color w:val="000000"/>
          <w:sz w:val="20"/>
          <w:szCs w:val="20"/>
        </w:rPr>
      </w:pPr>
      <w:r>
        <w:rPr>
          <w:rFonts w:ascii="Arial" w:hAnsi="Arial" w:cs="Arial"/>
          <w:b/>
          <w:color w:val="000000"/>
          <w:sz w:val="20"/>
          <w:szCs w:val="20"/>
        </w:rPr>
        <w:t>SZCZEGÓŁ</w:t>
      </w:r>
      <w:r w:rsidR="00D66E58">
        <w:rPr>
          <w:rFonts w:ascii="Arial" w:hAnsi="Arial" w:cs="Arial"/>
          <w:b/>
          <w:color w:val="000000"/>
          <w:sz w:val="20"/>
          <w:szCs w:val="20"/>
        </w:rPr>
        <w:t>OWY OPIS PRZEDMIOTU ZAMÓWIENIA</w:t>
      </w:r>
    </w:p>
    <w:p w:rsidR="00BA716A" w:rsidRPr="00F67962" w:rsidRDefault="00EC7A6A" w:rsidP="00BA716A">
      <w:pPr>
        <w:spacing w:line="360" w:lineRule="auto"/>
        <w:jc w:val="both"/>
        <w:rPr>
          <w:rFonts w:ascii="Arial" w:hAnsi="Arial" w:cs="Arial"/>
          <w:b/>
          <w:color w:val="000000"/>
          <w:sz w:val="20"/>
          <w:szCs w:val="20"/>
        </w:rPr>
      </w:pPr>
      <w:r w:rsidRPr="009B4F0A">
        <w:rPr>
          <w:rFonts w:ascii="Arial" w:hAnsi="Arial" w:cs="Arial"/>
          <w:b/>
          <w:color w:val="000000"/>
          <w:sz w:val="20"/>
          <w:szCs w:val="20"/>
        </w:rPr>
        <w:t>Opracowanie graficzne i merytoryczne, druk oraz dostaw</w:t>
      </w:r>
      <w:r w:rsidR="00D66E58">
        <w:rPr>
          <w:rFonts w:ascii="Arial" w:hAnsi="Arial" w:cs="Arial"/>
          <w:b/>
          <w:color w:val="000000"/>
          <w:sz w:val="20"/>
          <w:szCs w:val="20"/>
        </w:rPr>
        <w:t>a</w:t>
      </w:r>
      <w:r w:rsidRPr="009B4F0A">
        <w:rPr>
          <w:rFonts w:ascii="Arial" w:hAnsi="Arial" w:cs="Arial"/>
          <w:b/>
          <w:color w:val="000000"/>
          <w:sz w:val="20"/>
          <w:szCs w:val="20"/>
        </w:rPr>
        <w:t xml:space="preserve"> </w:t>
      </w:r>
      <w:r w:rsidR="00B84A71">
        <w:rPr>
          <w:rFonts w:ascii="Arial" w:hAnsi="Arial" w:cs="Arial"/>
          <w:b/>
          <w:color w:val="000000"/>
          <w:sz w:val="20"/>
          <w:szCs w:val="20"/>
        </w:rPr>
        <w:t>kalendarzy na rok 2017 i kartek świątecznych</w:t>
      </w:r>
      <w:r w:rsidRPr="009B4F0A">
        <w:rPr>
          <w:rFonts w:ascii="Arial" w:hAnsi="Arial" w:cs="Arial"/>
          <w:b/>
          <w:color w:val="000000"/>
          <w:sz w:val="20"/>
          <w:szCs w:val="20"/>
        </w:rPr>
        <w:t xml:space="preserve"> w ramach Regionalnego Programu Operacyjnego </w:t>
      </w:r>
      <w:r w:rsidR="00C42C2A">
        <w:rPr>
          <w:rFonts w:ascii="Arial" w:hAnsi="Arial" w:cs="Arial"/>
          <w:b/>
          <w:color w:val="000000"/>
          <w:sz w:val="20"/>
          <w:szCs w:val="20"/>
        </w:rPr>
        <w:t>Województwa Mazowieckiego 2014–2</w:t>
      </w:r>
      <w:r w:rsidRPr="009B4F0A">
        <w:rPr>
          <w:rFonts w:ascii="Arial" w:hAnsi="Arial" w:cs="Arial"/>
          <w:b/>
          <w:color w:val="000000"/>
          <w:sz w:val="20"/>
          <w:szCs w:val="20"/>
        </w:rPr>
        <w:t>020</w:t>
      </w:r>
      <w:r w:rsidR="00BA716A">
        <w:rPr>
          <w:rFonts w:ascii="Arial" w:hAnsi="Arial" w:cs="Arial"/>
          <w:b/>
          <w:color w:val="000000"/>
          <w:sz w:val="20"/>
          <w:szCs w:val="20"/>
        </w:rPr>
        <w:t>.</w:t>
      </w:r>
      <w:r w:rsidR="00DF27D9">
        <w:rPr>
          <w:rFonts w:ascii="Arial" w:hAnsi="Arial" w:cs="Arial"/>
          <w:b/>
          <w:color w:val="000000"/>
          <w:sz w:val="20"/>
          <w:szCs w:val="20"/>
        </w:rPr>
        <w:t xml:space="preserve"> </w:t>
      </w:r>
      <w:r w:rsidR="00BA716A">
        <w:rPr>
          <w:rFonts w:ascii="Arial" w:hAnsi="Arial" w:cs="Arial"/>
          <w:b/>
          <w:color w:val="000000"/>
          <w:sz w:val="20"/>
          <w:szCs w:val="20"/>
        </w:rPr>
        <w:br/>
      </w:r>
      <w:r w:rsidR="00BA716A" w:rsidRPr="00F67962">
        <w:rPr>
          <w:rFonts w:ascii="Arial" w:hAnsi="Arial" w:cs="Arial"/>
          <w:b/>
          <w:sz w:val="20"/>
        </w:rPr>
        <w:t xml:space="preserve">Przedmiot zamówienia według klasyfikacji </w:t>
      </w:r>
      <w:r w:rsidR="00BA716A" w:rsidRPr="00F67962">
        <w:rPr>
          <w:rFonts w:ascii="Arial" w:hAnsi="Arial" w:cs="Arial"/>
          <w:b/>
          <w:sz w:val="20"/>
          <w:szCs w:val="20"/>
        </w:rPr>
        <w:t>CPV: 39.29.41.00-0,</w:t>
      </w:r>
      <w:r w:rsidR="00E90DA0">
        <w:rPr>
          <w:rFonts w:ascii="Arial" w:hAnsi="Arial" w:cs="Arial"/>
          <w:b/>
          <w:sz w:val="20"/>
          <w:szCs w:val="20"/>
        </w:rPr>
        <w:t xml:space="preserve"> Artykuły informacyjne i </w:t>
      </w:r>
      <w:r w:rsidR="00BA716A" w:rsidRPr="00F67962">
        <w:rPr>
          <w:rFonts w:ascii="Arial" w:hAnsi="Arial" w:cs="Arial"/>
          <w:b/>
          <w:sz w:val="20"/>
          <w:szCs w:val="20"/>
        </w:rPr>
        <w:t>promocyjne.</w:t>
      </w:r>
      <w:r w:rsidR="00BA716A" w:rsidRPr="00F67962">
        <w:rPr>
          <w:rFonts w:ascii="Arial" w:hAnsi="Arial" w:cs="Arial"/>
          <w:b/>
          <w:sz w:val="20"/>
        </w:rPr>
        <w:t xml:space="preserve"> </w:t>
      </w:r>
    </w:p>
    <w:p w:rsidR="00A12542" w:rsidRPr="009B4F0A" w:rsidRDefault="00A12542" w:rsidP="00A12542">
      <w:pPr>
        <w:spacing w:after="0" w:line="360" w:lineRule="auto"/>
        <w:jc w:val="both"/>
        <w:rPr>
          <w:rFonts w:ascii="Arial" w:hAnsi="Arial" w:cs="Arial"/>
          <w:b/>
          <w:caps/>
          <w:sz w:val="20"/>
          <w:szCs w:val="20"/>
        </w:rPr>
      </w:pPr>
      <w:r w:rsidRPr="009B4F0A">
        <w:rPr>
          <w:rFonts w:ascii="Arial" w:hAnsi="Arial" w:cs="Arial"/>
          <w:b/>
          <w:caps/>
          <w:sz w:val="20"/>
          <w:szCs w:val="20"/>
        </w:rPr>
        <w:t>WYMAGANIA W ZAKRESIE STOSOWANIA NAZW I NADRUKÓW</w:t>
      </w:r>
      <w:r w:rsidR="00F67962">
        <w:rPr>
          <w:rFonts w:ascii="Arial" w:hAnsi="Arial" w:cs="Arial"/>
          <w:b/>
          <w:caps/>
          <w:sz w:val="20"/>
          <w:szCs w:val="20"/>
        </w:rPr>
        <w:t>:</w:t>
      </w:r>
    </w:p>
    <w:p w:rsidR="00A12542" w:rsidRPr="009B4F0A" w:rsidRDefault="00A12542" w:rsidP="00A12542">
      <w:pPr>
        <w:spacing w:after="0" w:line="360" w:lineRule="auto"/>
        <w:ind w:firstLine="284"/>
        <w:jc w:val="both"/>
        <w:rPr>
          <w:rFonts w:ascii="Arial" w:hAnsi="Arial" w:cs="Arial"/>
          <w:sz w:val="20"/>
          <w:szCs w:val="20"/>
        </w:rPr>
      </w:pPr>
      <w:r w:rsidRPr="009B4F0A">
        <w:rPr>
          <w:rFonts w:ascii="Arial" w:hAnsi="Arial" w:cs="Arial"/>
          <w:sz w:val="20"/>
          <w:szCs w:val="20"/>
        </w:rPr>
        <w:t>Wszystkie materiały promocyjne powinny spełniać poniższe wymagania:</w:t>
      </w:r>
    </w:p>
    <w:p w:rsidR="00A12542" w:rsidRPr="009B4F0A" w:rsidRDefault="00A12542" w:rsidP="00A12542">
      <w:pPr>
        <w:pStyle w:val="Akapitzlist"/>
        <w:numPr>
          <w:ilvl w:val="0"/>
          <w:numId w:val="1"/>
        </w:numPr>
        <w:spacing w:after="0" w:line="360" w:lineRule="auto"/>
        <w:ind w:left="567" w:hanging="283"/>
        <w:jc w:val="both"/>
        <w:rPr>
          <w:rFonts w:ascii="Arial" w:hAnsi="Arial" w:cs="Arial"/>
          <w:sz w:val="20"/>
          <w:szCs w:val="20"/>
        </w:rPr>
      </w:pPr>
      <w:r w:rsidRPr="009B4F0A">
        <w:rPr>
          <w:rFonts w:ascii="Arial" w:hAnsi="Arial" w:cs="Arial"/>
          <w:sz w:val="20"/>
          <w:szCs w:val="20"/>
        </w:rPr>
        <w:t>ilekroć będzie mowa o „nadruk teleadresowy”, to do zastosowania będzie:</w:t>
      </w:r>
    </w:p>
    <w:p w:rsidR="00A12542" w:rsidRPr="00B476C2" w:rsidRDefault="00A12542" w:rsidP="00A12542">
      <w:pPr>
        <w:spacing w:after="0" w:line="360" w:lineRule="auto"/>
        <w:ind w:left="567" w:hanging="283"/>
        <w:jc w:val="center"/>
        <w:rPr>
          <w:rFonts w:ascii="Arial" w:hAnsi="Arial" w:cs="Arial"/>
          <w:bCs/>
          <w:sz w:val="20"/>
          <w:szCs w:val="20"/>
        </w:rPr>
      </w:pPr>
      <w:r w:rsidRPr="00B476C2">
        <w:rPr>
          <w:rFonts w:ascii="Arial" w:hAnsi="Arial" w:cs="Arial"/>
          <w:bCs/>
          <w:sz w:val="20"/>
          <w:szCs w:val="20"/>
        </w:rPr>
        <w:t>Mazowiecka Jednostka Wdrażania Programów Unijnych</w:t>
      </w:r>
    </w:p>
    <w:p w:rsidR="00A12542" w:rsidRPr="009B4F0A" w:rsidRDefault="00A12542" w:rsidP="00A12542">
      <w:pPr>
        <w:spacing w:after="0" w:line="360" w:lineRule="auto"/>
        <w:ind w:left="567" w:hanging="283"/>
        <w:jc w:val="center"/>
        <w:rPr>
          <w:rFonts w:ascii="Arial" w:hAnsi="Arial" w:cs="Arial"/>
          <w:sz w:val="20"/>
          <w:szCs w:val="20"/>
        </w:rPr>
      </w:pPr>
      <w:r w:rsidRPr="009B4F0A">
        <w:rPr>
          <w:rFonts w:ascii="Arial" w:hAnsi="Arial" w:cs="Arial"/>
          <w:sz w:val="20"/>
          <w:szCs w:val="20"/>
        </w:rPr>
        <w:t>ul. Jagiellońska 74, 03-301 Warszawa,</w:t>
      </w:r>
    </w:p>
    <w:p w:rsidR="00A12542" w:rsidRPr="009B4F0A" w:rsidRDefault="00A12542" w:rsidP="00A12542">
      <w:pPr>
        <w:spacing w:after="0" w:line="360" w:lineRule="auto"/>
        <w:ind w:left="567" w:hanging="283"/>
        <w:jc w:val="center"/>
        <w:rPr>
          <w:rFonts w:ascii="Arial" w:hAnsi="Arial" w:cs="Arial"/>
          <w:sz w:val="20"/>
          <w:szCs w:val="20"/>
          <w:lang w:val="en-US"/>
        </w:rPr>
      </w:pPr>
      <w:r w:rsidRPr="009B4F0A">
        <w:rPr>
          <w:rFonts w:ascii="Arial" w:hAnsi="Arial" w:cs="Arial"/>
          <w:sz w:val="20"/>
          <w:szCs w:val="20"/>
          <w:lang w:val="en-US"/>
        </w:rPr>
        <w:t>tel. (0-22) 542 20 00, fax (0-22) 698 31 44</w:t>
      </w:r>
    </w:p>
    <w:p w:rsidR="00A12542" w:rsidRPr="009B4F0A" w:rsidRDefault="009551B3" w:rsidP="00A12542">
      <w:pPr>
        <w:spacing w:after="0" w:line="360" w:lineRule="auto"/>
        <w:ind w:left="567" w:hanging="283"/>
        <w:jc w:val="center"/>
        <w:rPr>
          <w:rFonts w:ascii="Arial" w:hAnsi="Arial" w:cs="Arial"/>
          <w:sz w:val="20"/>
          <w:szCs w:val="20"/>
          <w:lang w:val="en-US"/>
        </w:rPr>
      </w:pPr>
      <w:hyperlink r:id="rId9" w:history="1">
        <w:r w:rsidR="00A12542" w:rsidRPr="009B4F0A">
          <w:rPr>
            <w:rStyle w:val="Hipercze"/>
            <w:rFonts w:ascii="Arial" w:hAnsi="Arial" w:cs="Arial"/>
            <w:sz w:val="20"/>
            <w:szCs w:val="20"/>
            <w:lang w:val="en-US"/>
          </w:rPr>
          <w:t>www.mazowia.eu</w:t>
        </w:r>
      </w:hyperlink>
      <w:r w:rsidR="00A12542" w:rsidRPr="009B4F0A">
        <w:rPr>
          <w:rFonts w:ascii="Arial" w:hAnsi="Arial" w:cs="Arial"/>
          <w:sz w:val="20"/>
          <w:szCs w:val="20"/>
          <w:lang w:val="en-US"/>
        </w:rPr>
        <w:t>,</w:t>
      </w:r>
    </w:p>
    <w:p w:rsidR="00A12542" w:rsidRPr="00B654E6" w:rsidRDefault="009551B3" w:rsidP="00B654E6">
      <w:pPr>
        <w:pStyle w:val="Akapitzlist"/>
        <w:suppressAutoHyphens w:val="0"/>
        <w:spacing w:after="0" w:line="360" w:lineRule="auto"/>
        <w:ind w:left="567" w:hanging="283"/>
        <w:jc w:val="center"/>
        <w:rPr>
          <w:rFonts w:ascii="Arial" w:hAnsi="Arial" w:cs="Arial"/>
          <w:sz w:val="20"/>
          <w:szCs w:val="20"/>
        </w:rPr>
      </w:pPr>
      <w:hyperlink r:id="rId10" w:history="1">
        <w:r w:rsidR="00A12542" w:rsidRPr="009B4F0A">
          <w:rPr>
            <w:rStyle w:val="Hipercze"/>
            <w:rFonts w:ascii="Arial" w:hAnsi="Arial" w:cs="Arial"/>
            <w:sz w:val="20"/>
            <w:szCs w:val="20"/>
          </w:rPr>
          <w:t>www.funduszedlamazowsza.eu</w:t>
        </w:r>
      </w:hyperlink>
      <w:r w:rsidR="00A12542" w:rsidRPr="009B4F0A">
        <w:rPr>
          <w:rFonts w:ascii="Arial" w:hAnsi="Arial" w:cs="Arial"/>
          <w:sz w:val="20"/>
          <w:szCs w:val="20"/>
        </w:rPr>
        <w:t xml:space="preserve"> </w:t>
      </w:r>
    </w:p>
    <w:p w:rsidR="00A12542" w:rsidRPr="009B4F0A" w:rsidRDefault="00A12542" w:rsidP="00A12542">
      <w:pPr>
        <w:pStyle w:val="Akapitzlist"/>
        <w:numPr>
          <w:ilvl w:val="0"/>
          <w:numId w:val="1"/>
        </w:numPr>
        <w:spacing w:after="0" w:line="360" w:lineRule="auto"/>
        <w:ind w:left="567" w:hanging="283"/>
        <w:jc w:val="both"/>
        <w:rPr>
          <w:rFonts w:ascii="Arial" w:hAnsi="Arial" w:cs="Arial"/>
          <w:sz w:val="20"/>
          <w:szCs w:val="20"/>
        </w:rPr>
      </w:pPr>
      <w:r w:rsidRPr="009B4F0A">
        <w:rPr>
          <w:rFonts w:ascii="Arial" w:hAnsi="Arial" w:cs="Arial"/>
          <w:sz w:val="20"/>
          <w:szCs w:val="20"/>
        </w:rPr>
        <w:t>ilekroć będzie mowa o „egzemplarzu bezpłatnym”, to do umieszczenia na materiale będzie:</w:t>
      </w:r>
    </w:p>
    <w:p w:rsidR="00A12542" w:rsidRPr="009B4F0A" w:rsidRDefault="00A12542" w:rsidP="00A12542">
      <w:pPr>
        <w:pStyle w:val="Akapitzlist"/>
        <w:suppressAutoHyphens w:val="0"/>
        <w:spacing w:after="0" w:line="360" w:lineRule="auto"/>
        <w:ind w:left="567" w:hanging="283"/>
        <w:jc w:val="center"/>
        <w:rPr>
          <w:rFonts w:ascii="Arial" w:hAnsi="Arial" w:cs="Arial"/>
          <w:sz w:val="20"/>
          <w:szCs w:val="20"/>
        </w:rPr>
      </w:pPr>
      <w:r w:rsidRPr="009B4F0A">
        <w:rPr>
          <w:rFonts w:ascii="Arial" w:hAnsi="Arial" w:cs="Arial"/>
          <w:sz w:val="20"/>
          <w:szCs w:val="20"/>
        </w:rPr>
        <w:t>„egzemplarz bezpłatny”,</w:t>
      </w:r>
    </w:p>
    <w:p w:rsidR="00A12542" w:rsidRPr="009B4F0A" w:rsidRDefault="00A12542" w:rsidP="00A12542">
      <w:pPr>
        <w:pStyle w:val="Akapitzlist"/>
        <w:numPr>
          <w:ilvl w:val="0"/>
          <w:numId w:val="1"/>
        </w:numPr>
        <w:suppressAutoHyphens w:val="0"/>
        <w:spacing w:after="0" w:line="360" w:lineRule="auto"/>
        <w:ind w:left="567" w:hanging="283"/>
        <w:jc w:val="both"/>
        <w:rPr>
          <w:rFonts w:ascii="Arial" w:hAnsi="Arial" w:cs="Arial"/>
          <w:sz w:val="20"/>
          <w:szCs w:val="20"/>
        </w:rPr>
      </w:pPr>
      <w:r w:rsidRPr="009B4F0A">
        <w:rPr>
          <w:rFonts w:ascii="Arial" w:hAnsi="Arial" w:cs="Arial"/>
          <w:sz w:val="20"/>
          <w:szCs w:val="20"/>
        </w:rPr>
        <w:t>ilekroć będzie mowa o „stronach www” to do umieszczenia na materiale będzie:</w:t>
      </w:r>
    </w:p>
    <w:p w:rsidR="00A12542" w:rsidRPr="009B4F0A" w:rsidRDefault="009551B3" w:rsidP="00A12542">
      <w:pPr>
        <w:pStyle w:val="Akapitzlist"/>
        <w:suppressAutoHyphens w:val="0"/>
        <w:spacing w:after="0" w:line="360" w:lineRule="auto"/>
        <w:ind w:left="567" w:hanging="283"/>
        <w:jc w:val="center"/>
        <w:rPr>
          <w:rFonts w:ascii="Arial" w:hAnsi="Arial" w:cs="Arial"/>
          <w:sz w:val="20"/>
          <w:szCs w:val="20"/>
        </w:rPr>
      </w:pPr>
      <w:hyperlink r:id="rId11" w:history="1">
        <w:r w:rsidR="00A12542" w:rsidRPr="009B4F0A">
          <w:rPr>
            <w:rStyle w:val="Hipercze"/>
            <w:rFonts w:ascii="Arial" w:hAnsi="Arial" w:cs="Arial"/>
            <w:sz w:val="20"/>
            <w:szCs w:val="20"/>
          </w:rPr>
          <w:t>www.mazowia.eu</w:t>
        </w:r>
      </w:hyperlink>
      <w:r w:rsidR="00A12542" w:rsidRPr="009B4F0A">
        <w:rPr>
          <w:rFonts w:ascii="Arial" w:hAnsi="Arial" w:cs="Arial"/>
          <w:sz w:val="20"/>
          <w:szCs w:val="20"/>
        </w:rPr>
        <w:t>;</w:t>
      </w:r>
    </w:p>
    <w:p w:rsidR="00A12542" w:rsidRPr="009B4F0A" w:rsidRDefault="00A12542" w:rsidP="00A12542">
      <w:pPr>
        <w:pStyle w:val="Akapitzlist"/>
        <w:suppressAutoHyphens w:val="0"/>
        <w:spacing w:after="0" w:line="360" w:lineRule="auto"/>
        <w:ind w:left="567" w:hanging="283"/>
        <w:jc w:val="center"/>
        <w:rPr>
          <w:rFonts w:ascii="Arial" w:hAnsi="Arial" w:cs="Arial"/>
          <w:sz w:val="20"/>
          <w:szCs w:val="20"/>
        </w:rPr>
      </w:pPr>
      <w:r w:rsidRPr="009B4F0A">
        <w:rPr>
          <w:rFonts w:ascii="Arial" w:hAnsi="Arial" w:cs="Arial"/>
          <w:sz w:val="20"/>
          <w:szCs w:val="20"/>
        </w:rPr>
        <w:t>i</w:t>
      </w:r>
    </w:p>
    <w:p w:rsidR="00A12542" w:rsidRPr="009B4F0A" w:rsidRDefault="009551B3" w:rsidP="00A12542">
      <w:pPr>
        <w:pStyle w:val="Akapitzlist"/>
        <w:suppressAutoHyphens w:val="0"/>
        <w:spacing w:after="0" w:line="360" w:lineRule="auto"/>
        <w:ind w:left="567" w:hanging="283"/>
        <w:jc w:val="center"/>
        <w:rPr>
          <w:rFonts w:ascii="Arial" w:hAnsi="Arial" w:cs="Arial"/>
          <w:sz w:val="20"/>
          <w:szCs w:val="20"/>
        </w:rPr>
      </w:pPr>
      <w:hyperlink r:id="rId12" w:history="1">
        <w:r w:rsidR="00A12542" w:rsidRPr="009B4F0A">
          <w:rPr>
            <w:rStyle w:val="Hipercze"/>
            <w:rFonts w:ascii="Arial" w:hAnsi="Arial" w:cs="Arial"/>
            <w:sz w:val="20"/>
            <w:szCs w:val="20"/>
          </w:rPr>
          <w:t>www.funduszedlamazowsza.eu</w:t>
        </w:r>
      </w:hyperlink>
      <w:r w:rsidR="00A12542" w:rsidRPr="009B4F0A">
        <w:rPr>
          <w:rFonts w:ascii="Arial" w:hAnsi="Arial" w:cs="Arial"/>
          <w:sz w:val="20"/>
          <w:szCs w:val="20"/>
        </w:rPr>
        <w:t xml:space="preserve"> </w:t>
      </w:r>
    </w:p>
    <w:p w:rsidR="00A12542" w:rsidRPr="009B4F0A" w:rsidRDefault="00A12542" w:rsidP="00A12542">
      <w:pPr>
        <w:pStyle w:val="Akapitzlist"/>
        <w:numPr>
          <w:ilvl w:val="0"/>
          <w:numId w:val="1"/>
        </w:numPr>
        <w:suppressAutoHyphens w:val="0"/>
        <w:spacing w:after="0" w:line="360" w:lineRule="auto"/>
        <w:ind w:left="567" w:hanging="283"/>
        <w:jc w:val="both"/>
        <w:rPr>
          <w:rFonts w:ascii="Arial" w:hAnsi="Arial" w:cs="Arial"/>
          <w:sz w:val="20"/>
          <w:szCs w:val="20"/>
        </w:rPr>
      </w:pPr>
      <w:r w:rsidRPr="009B4F0A">
        <w:rPr>
          <w:rFonts w:ascii="Arial" w:hAnsi="Arial" w:cs="Arial"/>
          <w:sz w:val="20"/>
          <w:szCs w:val="20"/>
        </w:rPr>
        <w:t>ilekroć będzie mowa o „infolinii” to do umieszczenia na materiale będzie:</w:t>
      </w:r>
    </w:p>
    <w:p w:rsidR="00A12542" w:rsidRPr="009B4F0A" w:rsidRDefault="00A12542" w:rsidP="00A12542">
      <w:pPr>
        <w:pStyle w:val="Akapitzlist"/>
        <w:tabs>
          <w:tab w:val="left" w:pos="5505"/>
        </w:tabs>
        <w:suppressAutoHyphens w:val="0"/>
        <w:spacing w:after="0" w:line="360" w:lineRule="auto"/>
        <w:ind w:left="567" w:hanging="283"/>
        <w:jc w:val="center"/>
        <w:rPr>
          <w:rFonts w:ascii="Arial" w:hAnsi="Arial" w:cs="Arial"/>
          <w:sz w:val="20"/>
          <w:szCs w:val="20"/>
        </w:rPr>
      </w:pPr>
      <w:r w:rsidRPr="009B4F0A">
        <w:rPr>
          <w:rFonts w:ascii="Arial" w:hAnsi="Arial" w:cs="Arial"/>
          <w:sz w:val="20"/>
          <w:szCs w:val="20"/>
        </w:rPr>
        <w:t>„801 101 101*, *opłata za połączenie zgodnie z taryfą operatora”;</w:t>
      </w:r>
    </w:p>
    <w:p w:rsidR="00A12542" w:rsidRPr="009B4F0A" w:rsidRDefault="00A12542" w:rsidP="00172CAC">
      <w:pPr>
        <w:numPr>
          <w:ilvl w:val="0"/>
          <w:numId w:val="1"/>
        </w:numPr>
        <w:suppressAutoHyphens w:val="0"/>
        <w:spacing w:after="0" w:line="360" w:lineRule="auto"/>
        <w:ind w:left="568" w:hanging="284"/>
        <w:jc w:val="both"/>
        <w:rPr>
          <w:rFonts w:ascii="Arial" w:hAnsi="Arial" w:cs="Arial"/>
          <w:sz w:val="20"/>
          <w:szCs w:val="20"/>
        </w:rPr>
      </w:pPr>
      <w:r w:rsidRPr="009B4F0A">
        <w:rPr>
          <w:rFonts w:ascii="Arial" w:hAnsi="Arial" w:cs="Arial"/>
          <w:sz w:val="20"/>
          <w:szCs w:val="20"/>
        </w:rPr>
        <w:t>zachowanie spójnej identyfikacji wizualnej dla materiałów z logo RPO WM;</w:t>
      </w:r>
    </w:p>
    <w:p w:rsidR="00A12542" w:rsidRDefault="001A196F" w:rsidP="00172CAC">
      <w:pPr>
        <w:numPr>
          <w:ilvl w:val="0"/>
          <w:numId w:val="1"/>
        </w:numPr>
        <w:tabs>
          <w:tab w:val="left" w:pos="426"/>
        </w:tabs>
        <w:suppressAutoHyphens w:val="0"/>
        <w:spacing w:after="0" w:line="360" w:lineRule="auto"/>
        <w:ind w:left="568" w:hanging="284"/>
        <w:jc w:val="both"/>
        <w:rPr>
          <w:rFonts w:ascii="Arial" w:hAnsi="Arial" w:cs="Arial"/>
          <w:sz w:val="20"/>
          <w:szCs w:val="20"/>
        </w:rPr>
      </w:pPr>
      <w:r>
        <w:rPr>
          <w:rFonts w:ascii="Arial" w:hAnsi="Arial" w:cs="Arial"/>
          <w:sz w:val="20"/>
          <w:szCs w:val="20"/>
        </w:rPr>
        <w:t xml:space="preserve"> </w:t>
      </w:r>
      <w:r w:rsidR="00A12542" w:rsidRPr="009B4F0A">
        <w:rPr>
          <w:rFonts w:ascii="Arial" w:hAnsi="Arial" w:cs="Arial"/>
          <w:sz w:val="20"/>
          <w:szCs w:val="20"/>
        </w:rPr>
        <w:t xml:space="preserve">ilekroć w opisie przedmiotu będzie mowa o </w:t>
      </w:r>
      <w:r w:rsidR="00A12542" w:rsidRPr="009B4F0A">
        <w:rPr>
          <w:rFonts w:ascii="Arial" w:hAnsi="Arial" w:cs="Arial"/>
          <w:b/>
          <w:sz w:val="20"/>
          <w:szCs w:val="20"/>
        </w:rPr>
        <w:t>logo RPO WM</w:t>
      </w:r>
      <w:r w:rsidR="00A12542" w:rsidRPr="009B4F0A">
        <w:rPr>
          <w:rFonts w:ascii="Arial" w:hAnsi="Arial" w:cs="Arial"/>
          <w:sz w:val="20"/>
          <w:szCs w:val="20"/>
        </w:rPr>
        <w:t>, to do stosowania będzie</w:t>
      </w:r>
      <w:r w:rsidR="00BD41A1">
        <w:rPr>
          <w:rFonts w:ascii="Arial" w:hAnsi="Arial" w:cs="Arial"/>
          <w:sz w:val="20"/>
          <w:szCs w:val="20"/>
        </w:rPr>
        <w:t xml:space="preserve"> poniższy logotyp, wraz z informacją o współfinansowaniu</w:t>
      </w:r>
      <w:r w:rsidR="00A12542" w:rsidRPr="009B4F0A">
        <w:rPr>
          <w:rFonts w:ascii="Arial" w:hAnsi="Arial" w:cs="Arial"/>
          <w:sz w:val="20"/>
          <w:szCs w:val="20"/>
        </w:rPr>
        <w:t>:</w:t>
      </w:r>
    </w:p>
    <w:p w:rsidR="002C1AF7" w:rsidRPr="009B4F0A" w:rsidRDefault="002C1AF7" w:rsidP="002C1AF7">
      <w:pPr>
        <w:tabs>
          <w:tab w:val="left" w:pos="426"/>
        </w:tabs>
        <w:suppressAutoHyphens w:val="0"/>
        <w:spacing w:after="0" w:line="360" w:lineRule="auto"/>
        <w:ind w:left="284"/>
        <w:jc w:val="both"/>
        <w:rPr>
          <w:rFonts w:ascii="Arial" w:hAnsi="Arial" w:cs="Arial"/>
          <w:sz w:val="20"/>
          <w:szCs w:val="20"/>
        </w:rPr>
      </w:pPr>
    </w:p>
    <w:p w:rsidR="00A12542" w:rsidRPr="009B4F0A" w:rsidRDefault="00A12542" w:rsidP="00A12542">
      <w:pPr>
        <w:tabs>
          <w:tab w:val="left" w:pos="284"/>
        </w:tabs>
        <w:spacing w:after="0" w:line="360" w:lineRule="auto"/>
        <w:jc w:val="both"/>
        <w:rPr>
          <w:rFonts w:ascii="Arial" w:hAnsi="Arial" w:cs="Arial"/>
          <w:sz w:val="20"/>
          <w:szCs w:val="20"/>
        </w:rPr>
      </w:pPr>
    </w:p>
    <w:p w:rsidR="00A12542" w:rsidRPr="009B4F0A" w:rsidRDefault="00A12542" w:rsidP="00A12542">
      <w:pPr>
        <w:tabs>
          <w:tab w:val="left" w:pos="284"/>
        </w:tabs>
        <w:spacing w:after="0" w:line="360" w:lineRule="auto"/>
        <w:jc w:val="both"/>
        <w:rPr>
          <w:rFonts w:ascii="Arial" w:hAnsi="Arial" w:cs="Arial"/>
          <w:sz w:val="20"/>
          <w:szCs w:val="20"/>
        </w:rPr>
      </w:pPr>
      <w:r w:rsidRPr="009B4F0A">
        <w:rPr>
          <w:rFonts w:ascii="Arial" w:hAnsi="Arial" w:cs="Arial"/>
          <w:noProof/>
          <w:sz w:val="20"/>
          <w:szCs w:val="20"/>
          <w:lang w:eastAsia="pl-PL"/>
        </w:rPr>
        <w:drawing>
          <wp:inline distT="0" distB="0" distL="0" distR="0">
            <wp:extent cx="5760720" cy="509122"/>
            <wp:effectExtent l="19050" t="0" r="0" b="0"/>
            <wp:docPr id="2" name="Obraz 1" descr="http://biw.mazowia.eu/g2/oryginal/2015_11/3bf153763793633b4f47459d4bbfd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w.mazowia.eu/g2/oryginal/2015_11/3bf153763793633b4f47459d4bbfd325.jpg"/>
                    <pic:cNvPicPr>
                      <a:picLocks noChangeAspect="1" noChangeArrowheads="1"/>
                    </pic:cNvPicPr>
                  </pic:nvPicPr>
                  <pic:blipFill>
                    <a:blip r:embed="rId13" cstate="print"/>
                    <a:srcRect/>
                    <a:stretch>
                      <a:fillRect/>
                    </a:stretch>
                  </pic:blipFill>
                  <pic:spPr bwMode="auto">
                    <a:xfrm>
                      <a:off x="0" y="0"/>
                      <a:ext cx="5760720" cy="509122"/>
                    </a:xfrm>
                    <a:prstGeom prst="rect">
                      <a:avLst/>
                    </a:prstGeom>
                    <a:noFill/>
                    <a:ln w="9525">
                      <a:noFill/>
                      <a:miter lim="800000"/>
                      <a:headEnd/>
                      <a:tailEnd/>
                    </a:ln>
                  </pic:spPr>
                </pic:pic>
              </a:graphicData>
            </a:graphic>
          </wp:inline>
        </w:drawing>
      </w:r>
    </w:p>
    <w:p w:rsidR="000F1E62" w:rsidRDefault="000F1E62" w:rsidP="00A12542">
      <w:pPr>
        <w:tabs>
          <w:tab w:val="left" w:pos="284"/>
        </w:tabs>
        <w:suppressAutoHyphens w:val="0"/>
        <w:spacing w:after="0" w:line="360" w:lineRule="auto"/>
        <w:jc w:val="both"/>
        <w:rPr>
          <w:rFonts w:ascii="Arial" w:hAnsi="Arial" w:cs="Arial"/>
          <w:sz w:val="20"/>
          <w:szCs w:val="20"/>
        </w:rPr>
      </w:pPr>
    </w:p>
    <w:p w:rsidR="00BD41A1" w:rsidRPr="00BD41A1" w:rsidRDefault="00BD41A1" w:rsidP="00BD41A1">
      <w:pPr>
        <w:tabs>
          <w:tab w:val="left" w:pos="284"/>
        </w:tabs>
        <w:suppressAutoHyphens w:val="0"/>
        <w:spacing w:after="0" w:line="360" w:lineRule="auto"/>
        <w:jc w:val="center"/>
        <w:rPr>
          <w:rFonts w:ascii="Arial" w:hAnsi="Arial" w:cs="Arial"/>
          <w:i/>
          <w:sz w:val="20"/>
          <w:szCs w:val="20"/>
        </w:rPr>
      </w:pPr>
      <w:r w:rsidRPr="00BD41A1">
        <w:rPr>
          <w:rFonts w:ascii="Arial" w:hAnsi="Arial" w:cs="Arial"/>
          <w:i/>
          <w:sz w:val="20"/>
          <w:szCs w:val="20"/>
        </w:rPr>
        <w:t>Materiał współfinansowany z Europejskiego Funduszu Społecznego</w:t>
      </w:r>
    </w:p>
    <w:p w:rsidR="00A12542" w:rsidRPr="009B4F0A" w:rsidRDefault="00A12542" w:rsidP="00A12542">
      <w:pPr>
        <w:tabs>
          <w:tab w:val="left" w:pos="284"/>
        </w:tabs>
        <w:suppressAutoHyphens w:val="0"/>
        <w:spacing w:after="0" w:line="360" w:lineRule="auto"/>
        <w:jc w:val="both"/>
        <w:rPr>
          <w:rFonts w:ascii="Arial" w:hAnsi="Arial" w:cs="Arial"/>
          <w:sz w:val="20"/>
          <w:szCs w:val="20"/>
        </w:rPr>
      </w:pPr>
    </w:p>
    <w:p w:rsidR="00A12542" w:rsidRPr="002C1AF7" w:rsidRDefault="00A12542" w:rsidP="002C1AF7">
      <w:pPr>
        <w:pStyle w:val="Akapitzlist"/>
        <w:spacing w:after="0" w:line="360" w:lineRule="auto"/>
        <w:ind w:left="0"/>
        <w:jc w:val="both"/>
        <w:rPr>
          <w:rFonts w:ascii="Arial" w:hAnsi="Arial" w:cs="Arial"/>
          <w:sz w:val="20"/>
          <w:szCs w:val="20"/>
        </w:rPr>
      </w:pPr>
      <w:r w:rsidRPr="002C1AF7">
        <w:rPr>
          <w:rFonts w:ascii="Arial" w:hAnsi="Arial" w:cs="Arial"/>
          <w:sz w:val="20"/>
          <w:szCs w:val="20"/>
        </w:rPr>
        <w:t>Wykonawca zobowiązuje się do zastosowania spójnej identyfikacji wizualnej właściwej dla materiałów promocyjnych w ramach Regionalnego Programu Operacyjnego Województwa Mazowieckiego 2014-</w:t>
      </w:r>
      <w:r w:rsidRPr="002C1AF7">
        <w:rPr>
          <w:rFonts w:ascii="Arial" w:hAnsi="Arial" w:cs="Arial"/>
          <w:sz w:val="20"/>
          <w:szCs w:val="20"/>
        </w:rPr>
        <w:lastRenderedPageBreak/>
        <w:t>2020 – zgodnie z Wytycznymi w zakresie informacji i promocji programów operacyjnych 2014-2020, Strategią Komunikacji Regionalnego Programu Operacyjnego Województwa Mazowieckiego na lata 2014-2020, Księgą Identyfikacji Wizualnej znaku Marki Fundusze Europejskie i znaków programów polityki spójności na lata 2014-2020.</w:t>
      </w:r>
    </w:p>
    <w:p w:rsidR="00A12542" w:rsidRDefault="00A12542" w:rsidP="00533A1A">
      <w:pPr>
        <w:shd w:val="clear" w:color="auto" w:fill="FFFFFF" w:themeFill="background1"/>
        <w:tabs>
          <w:tab w:val="left" w:pos="1418"/>
        </w:tabs>
        <w:suppressAutoHyphens w:val="0"/>
        <w:spacing w:after="0" w:line="360" w:lineRule="auto"/>
        <w:jc w:val="both"/>
        <w:rPr>
          <w:rFonts w:ascii="Arial" w:hAnsi="Arial" w:cs="Arial"/>
          <w:b/>
          <w:sz w:val="20"/>
          <w:szCs w:val="20"/>
        </w:rPr>
      </w:pPr>
      <w:r w:rsidRPr="00D55912">
        <w:rPr>
          <w:rFonts w:ascii="Arial" w:hAnsi="Arial" w:cs="Arial"/>
          <w:sz w:val="20"/>
          <w:szCs w:val="20"/>
        </w:rPr>
        <w:t>Wytyczne SOPZ odnośnie logotypów oraz niezbędnych informacji, które będą zamieszone w publikacji mogą ulec zmianie. Ewentualne zmiany w zapisach nie wpłyną jednak na zmianę istotnych warunków zamówienia.</w:t>
      </w:r>
      <w:r w:rsidR="00FE7170" w:rsidRPr="00D55912">
        <w:rPr>
          <w:rFonts w:ascii="Arial" w:hAnsi="Arial" w:cs="Arial"/>
          <w:sz w:val="20"/>
          <w:szCs w:val="20"/>
        </w:rPr>
        <w:t xml:space="preserve"> Aktualne informacje o logotypach i zasadach ich stosowania znajdują się na stronie:</w:t>
      </w:r>
      <w:r w:rsidR="00FE7170" w:rsidRPr="00FE7170">
        <w:rPr>
          <w:rFonts w:ascii="Arial" w:hAnsi="Arial" w:cs="Arial"/>
          <w:b/>
          <w:sz w:val="20"/>
          <w:szCs w:val="20"/>
        </w:rPr>
        <w:t xml:space="preserve"> </w:t>
      </w:r>
      <w:hyperlink r:id="rId14" w:history="1">
        <w:r w:rsidR="00FE7170" w:rsidRPr="00FE7170">
          <w:rPr>
            <w:rStyle w:val="Hipercze"/>
            <w:rFonts w:ascii="Arial" w:hAnsi="Arial" w:cs="Arial"/>
            <w:sz w:val="20"/>
            <w:szCs w:val="20"/>
          </w:rPr>
          <w:t>http://www.funduszedlamazowsza.eu/promocja</w:t>
        </w:r>
      </w:hyperlink>
      <w:r w:rsidR="00FE7170" w:rsidRPr="00FE7170">
        <w:rPr>
          <w:rFonts w:ascii="Arial" w:hAnsi="Arial" w:cs="Arial"/>
          <w:sz w:val="20"/>
          <w:szCs w:val="20"/>
        </w:rPr>
        <w:t xml:space="preserve"> </w:t>
      </w:r>
      <w:r w:rsidR="002C0319">
        <w:rPr>
          <w:rFonts w:ascii="Arial" w:hAnsi="Arial" w:cs="Arial"/>
          <w:sz w:val="20"/>
          <w:szCs w:val="20"/>
        </w:rPr>
        <w:t>.</w:t>
      </w:r>
    </w:p>
    <w:p w:rsidR="00533A1A" w:rsidRPr="00533A1A" w:rsidRDefault="00533A1A" w:rsidP="00533A1A">
      <w:pPr>
        <w:shd w:val="clear" w:color="auto" w:fill="FFFFFF" w:themeFill="background1"/>
        <w:tabs>
          <w:tab w:val="left" w:pos="1418"/>
        </w:tabs>
        <w:suppressAutoHyphens w:val="0"/>
        <w:spacing w:after="0" w:line="360" w:lineRule="auto"/>
        <w:jc w:val="both"/>
        <w:rPr>
          <w:rFonts w:ascii="Arial" w:hAnsi="Arial" w:cs="Arial"/>
          <w:b/>
          <w:sz w:val="20"/>
          <w:szCs w:val="20"/>
        </w:rPr>
      </w:pPr>
    </w:p>
    <w:p w:rsidR="002C0319" w:rsidRPr="00113988" w:rsidRDefault="00A12542" w:rsidP="00A12542">
      <w:pPr>
        <w:tabs>
          <w:tab w:val="left" w:pos="426"/>
        </w:tabs>
        <w:spacing w:after="0" w:line="360" w:lineRule="auto"/>
        <w:jc w:val="both"/>
        <w:rPr>
          <w:rFonts w:ascii="Arial" w:hAnsi="Arial" w:cs="Arial"/>
          <w:b/>
          <w:caps/>
          <w:sz w:val="20"/>
          <w:szCs w:val="20"/>
        </w:rPr>
      </w:pPr>
      <w:r w:rsidRPr="009B4F0A">
        <w:rPr>
          <w:rFonts w:ascii="Arial" w:hAnsi="Arial" w:cs="Arial"/>
          <w:b/>
          <w:caps/>
          <w:sz w:val="20"/>
          <w:szCs w:val="20"/>
        </w:rPr>
        <w:t>zakres zamówienia:</w:t>
      </w:r>
      <w:r w:rsidR="004007A6">
        <w:rPr>
          <w:rFonts w:ascii="Arial" w:hAnsi="Arial" w:cs="Arial"/>
          <w:b/>
          <w:caps/>
          <w:sz w:val="20"/>
          <w:szCs w:val="20"/>
        </w:rPr>
        <w:t xml:space="preserve"> </w:t>
      </w:r>
    </w:p>
    <w:p w:rsidR="00113988" w:rsidRDefault="00E405CE" w:rsidP="00E50E2A">
      <w:pPr>
        <w:suppressAutoHyphens w:val="0"/>
        <w:spacing w:after="0" w:line="360" w:lineRule="auto"/>
        <w:contextualSpacing/>
        <w:jc w:val="both"/>
        <w:rPr>
          <w:rFonts w:ascii="Arial" w:hAnsi="Arial" w:cs="Arial"/>
          <w:sz w:val="20"/>
          <w:szCs w:val="20"/>
        </w:rPr>
      </w:pPr>
      <w:r>
        <w:rPr>
          <w:rFonts w:ascii="Arial" w:hAnsi="Arial" w:cs="Arial"/>
          <w:sz w:val="20"/>
          <w:szCs w:val="20"/>
        </w:rPr>
        <w:t>Każdy z elementów</w:t>
      </w:r>
      <w:r w:rsidR="00A01E3F">
        <w:rPr>
          <w:rFonts w:ascii="Arial" w:hAnsi="Arial" w:cs="Arial"/>
          <w:sz w:val="20"/>
          <w:szCs w:val="20"/>
        </w:rPr>
        <w:t xml:space="preserve"> asortymentu </w:t>
      </w:r>
      <w:r w:rsidR="00E50E2A">
        <w:rPr>
          <w:rFonts w:ascii="Arial" w:hAnsi="Arial" w:cs="Arial"/>
          <w:sz w:val="20"/>
          <w:szCs w:val="20"/>
        </w:rPr>
        <w:t xml:space="preserve">powstanie na podstawie </w:t>
      </w:r>
      <w:r w:rsidR="00D55912">
        <w:rPr>
          <w:rFonts w:ascii="Arial" w:hAnsi="Arial" w:cs="Arial"/>
          <w:sz w:val="20"/>
          <w:szCs w:val="20"/>
        </w:rPr>
        <w:t xml:space="preserve">jednolitego </w:t>
      </w:r>
      <w:r w:rsidR="00B476C2">
        <w:rPr>
          <w:rFonts w:ascii="Arial" w:hAnsi="Arial" w:cs="Arial"/>
          <w:sz w:val="20"/>
          <w:szCs w:val="20"/>
        </w:rPr>
        <w:t>layoutu, zaprojektowa</w:t>
      </w:r>
      <w:r w:rsidR="00E50E2A">
        <w:rPr>
          <w:rFonts w:ascii="Arial" w:hAnsi="Arial" w:cs="Arial"/>
          <w:sz w:val="20"/>
          <w:szCs w:val="20"/>
        </w:rPr>
        <w:t>nego przez Wykonawcę indywidu</w:t>
      </w:r>
      <w:r w:rsidR="004946C9">
        <w:rPr>
          <w:rFonts w:ascii="Arial" w:hAnsi="Arial" w:cs="Arial"/>
          <w:sz w:val="20"/>
          <w:szCs w:val="20"/>
        </w:rPr>
        <w:t xml:space="preserve">alnie dla Zamawiającego. </w:t>
      </w:r>
      <w:r w:rsidR="00E50E2A">
        <w:rPr>
          <w:rFonts w:ascii="Arial" w:hAnsi="Arial" w:cs="Arial"/>
          <w:sz w:val="20"/>
          <w:szCs w:val="20"/>
        </w:rPr>
        <w:t>Wykonawca będzie zobowiązany do przedstawienia</w:t>
      </w:r>
      <w:r w:rsidR="004946C9">
        <w:rPr>
          <w:rFonts w:ascii="Arial" w:hAnsi="Arial" w:cs="Arial"/>
          <w:sz w:val="20"/>
          <w:szCs w:val="20"/>
        </w:rPr>
        <w:t xml:space="preserve"> </w:t>
      </w:r>
      <w:r w:rsidR="00E50E2A">
        <w:rPr>
          <w:rFonts w:ascii="Arial" w:hAnsi="Arial" w:cs="Arial"/>
          <w:sz w:val="20"/>
          <w:szCs w:val="20"/>
        </w:rPr>
        <w:t>Zama</w:t>
      </w:r>
      <w:r w:rsidR="004946C9">
        <w:rPr>
          <w:rFonts w:ascii="Arial" w:hAnsi="Arial" w:cs="Arial"/>
          <w:sz w:val="20"/>
          <w:szCs w:val="20"/>
        </w:rPr>
        <w:t>wiającemu dwóch różnych projektów</w:t>
      </w:r>
      <w:r w:rsidR="00E50E2A">
        <w:rPr>
          <w:rFonts w:ascii="Arial" w:hAnsi="Arial" w:cs="Arial"/>
          <w:sz w:val="20"/>
          <w:szCs w:val="20"/>
        </w:rPr>
        <w:t xml:space="preserve"> gra</w:t>
      </w:r>
      <w:r w:rsidR="004946C9">
        <w:rPr>
          <w:rFonts w:ascii="Arial" w:hAnsi="Arial" w:cs="Arial"/>
          <w:sz w:val="20"/>
          <w:szCs w:val="20"/>
        </w:rPr>
        <w:t>ficznych</w:t>
      </w:r>
      <w:r w:rsidR="00E50E2A">
        <w:rPr>
          <w:rFonts w:ascii="Arial" w:hAnsi="Arial" w:cs="Arial"/>
          <w:sz w:val="20"/>
          <w:szCs w:val="20"/>
        </w:rPr>
        <w:t xml:space="preserve"> layoutu. </w:t>
      </w:r>
      <w:r w:rsidR="004946C9">
        <w:rPr>
          <w:rFonts w:ascii="Arial" w:hAnsi="Arial" w:cs="Arial"/>
          <w:sz w:val="20"/>
          <w:szCs w:val="20"/>
        </w:rPr>
        <w:t>W przypadku nie wybrania żadnego z projektów</w:t>
      </w:r>
      <w:r w:rsidR="00D55912">
        <w:rPr>
          <w:rFonts w:ascii="Arial" w:hAnsi="Arial" w:cs="Arial"/>
          <w:sz w:val="20"/>
          <w:szCs w:val="20"/>
        </w:rPr>
        <w:t xml:space="preserve"> przez Zamawiającego,</w:t>
      </w:r>
      <w:r w:rsidR="004946C9">
        <w:rPr>
          <w:rFonts w:ascii="Arial" w:hAnsi="Arial" w:cs="Arial"/>
          <w:sz w:val="20"/>
          <w:szCs w:val="20"/>
        </w:rPr>
        <w:t xml:space="preserve"> Wykonawca będzie zobowiązany do stworzenia kolejnych, aż do uzyskania akceptacji Zamawiającego. </w:t>
      </w:r>
      <w:r w:rsidR="007C5E15">
        <w:rPr>
          <w:rFonts w:ascii="Arial" w:hAnsi="Arial" w:cs="Arial"/>
          <w:sz w:val="20"/>
          <w:szCs w:val="20"/>
        </w:rPr>
        <w:t>Layout powinien nawiązywać do tematu Regionalnego Programu Operacyjnego Województwa Mazowieckiego</w:t>
      </w:r>
      <w:r w:rsidR="00BB609C">
        <w:rPr>
          <w:rFonts w:ascii="Arial" w:hAnsi="Arial" w:cs="Arial"/>
          <w:sz w:val="20"/>
          <w:szCs w:val="20"/>
        </w:rPr>
        <w:t xml:space="preserve"> 2014–2020</w:t>
      </w:r>
      <w:r w:rsidR="007C5E15">
        <w:rPr>
          <w:rFonts w:ascii="Arial" w:hAnsi="Arial" w:cs="Arial"/>
          <w:sz w:val="20"/>
          <w:szCs w:val="20"/>
        </w:rPr>
        <w:t xml:space="preserve">, w szczególności powinien uwzględniać jego główne założenia, jak: badania i rozwój, innowacje, poprawa jakości życia; może być zaprojektowany w dowolnej formie graficznej (rysunek, kolaż, zdjęcia) i kolorystyce. </w:t>
      </w:r>
      <w:r w:rsidR="00B25B12">
        <w:rPr>
          <w:rFonts w:ascii="Arial" w:hAnsi="Arial" w:cs="Arial"/>
          <w:sz w:val="20"/>
          <w:szCs w:val="20"/>
        </w:rPr>
        <w:t>W przypadku kalendarzy książkowych layout mu</w:t>
      </w:r>
      <w:r w:rsidR="00437D68">
        <w:rPr>
          <w:rFonts w:ascii="Arial" w:hAnsi="Arial" w:cs="Arial"/>
          <w:sz w:val="20"/>
          <w:szCs w:val="20"/>
        </w:rPr>
        <w:t>si obejmować rodzaj i</w:t>
      </w:r>
      <w:r w:rsidR="00B25B12">
        <w:rPr>
          <w:rFonts w:ascii="Arial" w:hAnsi="Arial" w:cs="Arial"/>
          <w:sz w:val="20"/>
          <w:szCs w:val="20"/>
        </w:rPr>
        <w:t xml:space="preserve"> projekt okładek</w:t>
      </w:r>
      <w:r w:rsidR="00437D68">
        <w:rPr>
          <w:rFonts w:ascii="Arial" w:hAnsi="Arial" w:cs="Arial"/>
          <w:sz w:val="20"/>
          <w:szCs w:val="20"/>
        </w:rPr>
        <w:t xml:space="preserve"> oraz </w:t>
      </w:r>
      <w:r w:rsidR="000C4D12">
        <w:rPr>
          <w:rFonts w:ascii="Arial" w:hAnsi="Arial" w:cs="Arial"/>
          <w:sz w:val="20"/>
          <w:szCs w:val="20"/>
        </w:rPr>
        <w:t>projekt motywu graficznego wklejek, uwzględniający możliwość zamieszczenia treści informacyjnych Zamawiającego</w:t>
      </w:r>
      <w:r w:rsidR="00762B52">
        <w:rPr>
          <w:rFonts w:ascii="Arial" w:hAnsi="Arial" w:cs="Arial"/>
          <w:sz w:val="20"/>
          <w:szCs w:val="20"/>
        </w:rPr>
        <w:t xml:space="preserve">. </w:t>
      </w:r>
    </w:p>
    <w:p w:rsidR="004946C9" w:rsidRDefault="004946C9" w:rsidP="00E50E2A">
      <w:pPr>
        <w:suppressAutoHyphens w:val="0"/>
        <w:spacing w:after="0" w:line="360" w:lineRule="auto"/>
        <w:contextualSpacing/>
        <w:jc w:val="both"/>
        <w:rPr>
          <w:rFonts w:ascii="Arial" w:hAnsi="Arial" w:cs="Arial"/>
          <w:sz w:val="20"/>
          <w:szCs w:val="20"/>
        </w:rPr>
      </w:pPr>
    </w:p>
    <w:p w:rsidR="004946C9" w:rsidRPr="00F67962" w:rsidRDefault="005E7BC1" w:rsidP="00E50E2A">
      <w:pPr>
        <w:suppressAutoHyphens w:val="0"/>
        <w:spacing w:after="0" w:line="360" w:lineRule="auto"/>
        <w:contextualSpacing/>
        <w:jc w:val="both"/>
        <w:rPr>
          <w:rFonts w:ascii="Arial" w:hAnsi="Arial" w:cs="Arial"/>
          <w:b/>
          <w:sz w:val="20"/>
          <w:szCs w:val="20"/>
        </w:rPr>
      </w:pPr>
      <w:r>
        <w:rPr>
          <w:rFonts w:ascii="Arial" w:hAnsi="Arial" w:cs="Arial"/>
          <w:b/>
          <w:sz w:val="20"/>
          <w:szCs w:val="20"/>
        </w:rPr>
        <w:t>ASORTYMENT</w:t>
      </w:r>
      <w:r w:rsidR="004946C9" w:rsidRPr="00F67962">
        <w:rPr>
          <w:rFonts w:ascii="Arial" w:hAnsi="Arial" w:cs="Arial"/>
          <w:b/>
          <w:sz w:val="20"/>
          <w:szCs w:val="20"/>
        </w:rPr>
        <w:t xml:space="preserve">: </w:t>
      </w:r>
    </w:p>
    <w:p w:rsidR="004007A6" w:rsidRPr="00E9792A" w:rsidRDefault="00225E79" w:rsidP="004007A6">
      <w:pPr>
        <w:pStyle w:val="Akapitzlist"/>
        <w:numPr>
          <w:ilvl w:val="0"/>
          <w:numId w:val="9"/>
        </w:numPr>
        <w:suppressAutoHyphens w:val="0"/>
        <w:spacing w:after="0" w:line="360" w:lineRule="auto"/>
        <w:ind w:left="357" w:hanging="357"/>
        <w:contextualSpacing/>
        <w:rPr>
          <w:rFonts w:ascii="Arial" w:hAnsi="Arial" w:cs="Arial"/>
          <w:sz w:val="20"/>
          <w:szCs w:val="20"/>
        </w:rPr>
      </w:pPr>
      <w:r>
        <w:rPr>
          <w:rFonts w:ascii="Arial" w:hAnsi="Arial" w:cs="Arial"/>
          <w:sz w:val="20"/>
          <w:szCs w:val="20"/>
        </w:rPr>
        <w:t>K</w:t>
      </w:r>
      <w:r w:rsidR="00A44786">
        <w:rPr>
          <w:rFonts w:ascii="Arial" w:hAnsi="Arial" w:cs="Arial"/>
          <w:sz w:val="20"/>
          <w:szCs w:val="20"/>
        </w:rPr>
        <w:t>alendarz k</w:t>
      </w:r>
      <w:r w:rsidR="00A36EDE">
        <w:rPr>
          <w:rFonts w:ascii="Arial" w:hAnsi="Arial" w:cs="Arial"/>
          <w:sz w:val="20"/>
          <w:szCs w:val="20"/>
        </w:rPr>
        <w:t>siążkowy</w:t>
      </w:r>
      <w:r w:rsidR="006E0EE3">
        <w:rPr>
          <w:rFonts w:ascii="Arial" w:hAnsi="Arial" w:cs="Arial"/>
          <w:sz w:val="20"/>
          <w:szCs w:val="20"/>
        </w:rPr>
        <w:t>,</w:t>
      </w:r>
      <w:r>
        <w:rPr>
          <w:rFonts w:ascii="Arial" w:hAnsi="Arial" w:cs="Arial"/>
          <w:sz w:val="20"/>
          <w:szCs w:val="20"/>
        </w:rPr>
        <w:t xml:space="preserve"> </w:t>
      </w:r>
      <w:r w:rsidR="00A36EDE">
        <w:rPr>
          <w:rFonts w:ascii="Arial" w:hAnsi="Arial" w:cs="Arial"/>
          <w:sz w:val="20"/>
          <w:szCs w:val="20"/>
        </w:rPr>
        <w:t>duży biznesowy 10</w:t>
      </w:r>
      <w:r w:rsidR="004007A6" w:rsidRPr="00E9792A">
        <w:rPr>
          <w:rFonts w:ascii="Arial" w:hAnsi="Arial" w:cs="Arial"/>
          <w:sz w:val="20"/>
          <w:szCs w:val="20"/>
        </w:rPr>
        <w:t>00 szt.</w:t>
      </w:r>
      <w:r w:rsidR="0089784F">
        <w:rPr>
          <w:rFonts w:ascii="Arial" w:hAnsi="Arial" w:cs="Arial"/>
          <w:sz w:val="20"/>
          <w:szCs w:val="20"/>
        </w:rPr>
        <w:br/>
      </w:r>
      <w:r w:rsidR="00E92EE6">
        <w:rPr>
          <w:rFonts w:ascii="Arial" w:hAnsi="Arial" w:cs="Arial"/>
          <w:sz w:val="20"/>
          <w:szCs w:val="20"/>
        </w:rPr>
        <w:t>kalendar</w:t>
      </w:r>
      <w:r w:rsidR="00140D8D">
        <w:rPr>
          <w:rFonts w:ascii="Arial" w:hAnsi="Arial" w:cs="Arial"/>
          <w:sz w:val="20"/>
          <w:szCs w:val="20"/>
        </w:rPr>
        <w:t>ium polskie</w:t>
      </w:r>
      <w:r w:rsidR="00E92EE6">
        <w:rPr>
          <w:rFonts w:ascii="Arial" w:hAnsi="Arial" w:cs="Arial"/>
          <w:sz w:val="20"/>
          <w:szCs w:val="20"/>
        </w:rPr>
        <w:t>;</w:t>
      </w:r>
      <w:r w:rsidR="00E92EE6">
        <w:rPr>
          <w:rFonts w:ascii="Arial" w:hAnsi="Arial" w:cs="Arial"/>
          <w:sz w:val="20"/>
          <w:szCs w:val="20"/>
        </w:rPr>
        <w:br/>
      </w:r>
      <w:r w:rsidR="000E1924">
        <w:rPr>
          <w:rFonts w:ascii="Arial" w:hAnsi="Arial" w:cs="Arial"/>
          <w:sz w:val="20"/>
          <w:szCs w:val="20"/>
        </w:rPr>
        <w:t>format</w:t>
      </w:r>
      <w:r w:rsidR="00E92EE6">
        <w:rPr>
          <w:rFonts w:ascii="Arial" w:hAnsi="Arial" w:cs="Arial"/>
          <w:sz w:val="20"/>
          <w:szCs w:val="20"/>
        </w:rPr>
        <w:t xml:space="preserve"> </w:t>
      </w:r>
      <w:r w:rsidR="000E1924">
        <w:rPr>
          <w:rFonts w:ascii="Arial" w:hAnsi="Arial" w:cs="Arial"/>
          <w:sz w:val="20"/>
          <w:szCs w:val="20"/>
        </w:rPr>
        <w:t>B5;</w:t>
      </w:r>
      <w:r w:rsidR="005918C7">
        <w:rPr>
          <w:rFonts w:ascii="Arial" w:hAnsi="Arial" w:cs="Arial"/>
          <w:sz w:val="20"/>
          <w:szCs w:val="20"/>
        </w:rPr>
        <w:br/>
      </w:r>
      <w:r w:rsidR="00F66714">
        <w:rPr>
          <w:rFonts w:ascii="Arial" w:hAnsi="Arial" w:cs="Arial"/>
          <w:sz w:val="20"/>
          <w:szCs w:val="20"/>
        </w:rPr>
        <w:t>wklejki:</w:t>
      </w:r>
      <w:r w:rsidR="000C4D12">
        <w:rPr>
          <w:rFonts w:ascii="Arial" w:hAnsi="Arial" w:cs="Arial"/>
          <w:sz w:val="20"/>
          <w:szCs w:val="20"/>
        </w:rPr>
        <w:t xml:space="preserve"> 4 kartki</w:t>
      </w:r>
      <w:r w:rsidR="00A36EDE">
        <w:rPr>
          <w:rFonts w:ascii="Arial" w:hAnsi="Arial" w:cs="Arial"/>
          <w:sz w:val="20"/>
          <w:szCs w:val="20"/>
        </w:rPr>
        <w:t xml:space="preserve"> (2 razy po 2, w różnych miejscach)</w:t>
      </w:r>
      <w:r w:rsidR="00F66714">
        <w:rPr>
          <w:rFonts w:ascii="Arial" w:hAnsi="Arial" w:cs="Arial"/>
          <w:sz w:val="20"/>
          <w:szCs w:val="20"/>
        </w:rPr>
        <w:t>, papier kredo</w:t>
      </w:r>
      <w:r w:rsidR="000C4D12">
        <w:rPr>
          <w:rFonts w:ascii="Arial" w:hAnsi="Arial" w:cs="Arial"/>
          <w:sz w:val="20"/>
          <w:szCs w:val="20"/>
        </w:rPr>
        <w:t xml:space="preserve">wy, błyszczący, druk CMYK. </w:t>
      </w:r>
    </w:p>
    <w:p w:rsidR="00E92EE6" w:rsidRDefault="00225E79" w:rsidP="0034030B">
      <w:pPr>
        <w:pStyle w:val="Akapitzlist"/>
        <w:numPr>
          <w:ilvl w:val="0"/>
          <w:numId w:val="9"/>
        </w:numPr>
        <w:suppressAutoHyphens w:val="0"/>
        <w:spacing w:after="0" w:line="360" w:lineRule="auto"/>
        <w:ind w:left="357" w:hanging="357"/>
        <w:contextualSpacing/>
        <w:rPr>
          <w:rFonts w:ascii="Arial" w:hAnsi="Arial" w:cs="Arial"/>
          <w:sz w:val="20"/>
          <w:szCs w:val="20"/>
        </w:rPr>
      </w:pPr>
      <w:r>
        <w:rPr>
          <w:rFonts w:ascii="Arial" w:hAnsi="Arial" w:cs="Arial"/>
          <w:sz w:val="20"/>
          <w:szCs w:val="20"/>
        </w:rPr>
        <w:t>K</w:t>
      </w:r>
      <w:r w:rsidR="00A44786">
        <w:rPr>
          <w:rFonts w:ascii="Arial" w:hAnsi="Arial" w:cs="Arial"/>
          <w:sz w:val="20"/>
          <w:szCs w:val="20"/>
        </w:rPr>
        <w:t xml:space="preserve">alendarz </w:t>
      </w:r>
      <w:r w:rsidR="00A36EDE">
        <w:rPr>
          <w:rFonts w:ascii="Arial" w:hAnsi="Arial" w:cs="Arial"/>
          <w:sz w:val="20"/>
          <w:szCs w:val="20"/>
        </w:rPr>
        <w:t xml:space="preserve">książkowy mały, </w:t>
      </w:r>
      <w:r w:rsidR="00A44786">
        <w:rPr>
          <w:rFonts w:ascii="Arial" w:hAnsi="Arial" w:cs="Arial"/>
          <w:sz w:val="20"/>
          <w:szCs w:val="20"/>
        </w:rPr>
        <w:t>k</w:t>
      </w:r>
      <w:r w:rsidR="00A36EDE">
        <w:rPr>
          <w:rFonts w:ascii="Arial" w:hAnsi="Arial" w:cs="Arial"/>
          <w:sz w:val="20"/>
          <w:szCs w:val="20"/>
        </w:rPr>
        <w:t>ieszonkowy</w:t>
      </w:r>
      <w:r w:rsidR="00BD41A1">
        <w:rPr>
          <w:rFonts w:ascii="Arial" w:hAnsi="Arial" w:cs="Arial"/>
          <w:sz w:val="20"/>
          <w:szCs w:val="20"/>
        </w:rPr>
        <w:t>,</w:t>
      </w:r>
      <w:r>
        <w:rPr>
          <w:rFonts w:ascii="Arial" w:hAnsi="Arial" w:cs="Arial"/>
          <w:sz w:val="20"/>
          <w:szCs w:val="20"/>
        </w:rPr>
        <w:t xml:space="preserve"> </w:t>
      </w:r>
      <w:r w:rsidR="004007A6" w:rsidRPr="00E9792A">
        <w:rPr>
          <w:rFonts w:ascii="Arial" w:hAnsi="Arial" w:cs="Arial"/>
          <w:sz w:val="20"/>
          <w:szCs w:val="20"/>
        </w:rPr>
        <w:t>1000 szt.</w:t>
      </w:r>
      <w:r w:rsidR="0034030B">
        <w:rPr>
          <w:rFonts w:ascii="Arial" w:hAnsi="Arial" w:cs="Arial"/>
          <w:sz w:val="20"/>
          <w:szCs w:val="20"/>
        </w:rPr>
        <w:t xml:space="preserve"> </w:t>
      </w:r>
      <w:r w:rsidR="007A73EE">
        <w:rPr>
          <w:rFonts w:ascii="Arial" w:hAnsi="Arial" w:cs="Arial"/>
          <w:sz w:val="20"/>
          <w:szCs w:val="20"/>
        </w:rPr>
        <w:br/>
      </w:r>
      <w:r w:rsidR="00E92EE6">
        <w:rPr>
          <w:rFonts w:ascii="Arial" w:hAnsi="Arial" w:cs="Arial"/>
          <w:sz w:val="20"/>
          <w:szCs w:val="20"/>
        </w:rPr>
        <w:t>kalendar</w:t>
      </w:r>
      <w:r w:rsidR="00140D8D">
        <w:rPr>
          <w:rFonts w:ascii="Arial" w:hAnsi="Arial" w:cs="Arial"/>
          <w:sz w:val="20"/>
          <w:szCs w:val="20"/>
        </w:rPr>
        <w:t>ium polskie</w:t>
      </w:r>
      <w:r w:rsidR="00E92EE6">
        <w:rPr>
          <w:rFonts w:ascii="Arial" w:hAnsi="Arial" w:cs="Arial"/>
          <w:sz w:val="20"/>
          <w:szCs w:val="20"/>
        </w:rPr>
        <w:t>;</w:t>
      </w:r>
    </w:p>
    <w:p w:rsidR="0034030B" w:rsidRPr="000C4D12" w:rsidRDefault="000E1924" w:rsidP="000C4D12">
      <w:pPr>
        <w:pStyle w:val="Akapitzlist"/>
        <w:suppressAutoHyphens w:val="0"/>
        <w:spacing w:after="0" w:line="360" w:lineRule="auto"/>
        <w:ind w:left="357"/>
        <w:contextualSpacing/>
        <w:rPr>
          <w:rFonts w:ascii="Arial" w:hAnsi="Arial" w:cs="Arial"/>
          <w:sz w:val="20"/>
          <w:szCs w:val="20"/>
        </w:rPr>
      </w:pPr>
      <w:r>
        <w:rPr>
          <w:rFonts w:ascii="Arial" w:hAnsi="Arial" w:cs="Arial"/>
          <w:sz w:val="20"/>
          <w:szCs w:val="20"/>
        </w:rPr>
        <w:t>format A6;</w:t>
      </w:r>
      <w:r w:rsidR="000C4D12">
        <w:rPr>
          <w:rFonts w:ascii="Arial" w:hAnsi="Arial" w:cs="Arial"/>
          <w:sz w:val="20"/>
          <w:szCs w:val="20"/>
        </w:rPr>
        <w:br/>
        <w:t xml:space="preserve">wklejki: 2 kartki, papier kredowy, błyszczący, druk CMYK. </w:t>
      </w:r>
    </w:p>
    <w:p w:rsidR="004007A6" w:rsidRPr="0034030B" w:rsidRDefault="00A44786" w:rsidP="0034030B">
      <w:pPr>
        <w:pStyle w:val="Akapitzlist"/>
        <w:numPr>
          <w:ilvl w:val="0"/>
          <w:numId w:val="9"/>
        </w:numPr>
        <w:suppressAutoHyphens w:val="0"/>
        <w:spacing w:after="0" w:line="360" w:lineRule="auto"/>
        <w:ind w:left="357" w:hanging="357"/>
        <w:contextualSpacing/>
        <w:rPr>
          <w:rFonts w:ascii="Arial" w:hAnsi="Arial" w:cs="Arial"/>
          <w:sz w:val="20"/>
          <w:szCs w:val="20"/>
        </w:rPr>
      </w:pPr>
      <w:r w:rsidRPr="0034030B">
        <w:rPr>
          <w:rFonts w:ascii="Arial" w:hAnsi="Arial" w:cs="Arial"/>
          <w:sz w:val="20"/>
          <w:szCs w:val="20"/>
        </w:rPr>
        <w:t>Kalendarz ś</w:t>
      </w:r>
      <w:r w:rsidR="00225E79" w:rsidRPr="0034030B">
        <w:rPr>
          <w:rFonts w:ascii="Arial" w:hAnsi="Arial" w:cs="Arial"/>
          <w:sz w:val="20"/>
          <w:szCs w:val="20"/>
        </w:rPr>
        <w:t xml:space="preserve">cienny trójdzielny, </w:t>
      </w:r>
      <w:r w:rsidR="004007A6" w:rsidRPr="0034030B">
        <w:rPr>
          <w:rFonts w:ascii="Arial" w:hAnsi="Arial" w:cs="Arial"/>
          <w:sz w:val="20"/>
          <w:szCs w:val="20"/>
        </w:rPr>
        <w:t>1000 szt.</w:t>
      </w:r>
      <w:r w:rsidRPr="0034030B">
        <w:rPr>
          <w:rFonts w:ascii="Arial" w:hAnsi="Arial" w:cs="Arial"/>
          <w:sz w:val="20"/>
          <w:szCs w:val="20"/>
        </w:rPr>
        <w:br/>
      </w:r>
      <w:r w:rsidR="0034030B" w:rsidRPr="0034030B">
        <w:rPr>
          <w:rFonts w:ascii="Arial" w:hAnsi="Arial" w:cs="Arial"/>
          <w:sz w:val="20"/>
          <w:szCs w:val="20"/>
        </w:rPr>
        <w:t>wym</w:t>
      </w:r>
      <w:r w:rsidR="00E906EB">
        <w:rPr>
          <w:rFonts w:ascii="Arial" w:hAnsi="Arial" w:cs="Arial"/>
          <w:sz w:val="20"/>
          <w:szCs w:val="20"/>
        </w:rPr>
        <w:t>iary min. 29,5x 80 cm</w:t>
      </w:r>
      <w:r w:rsidR="0034030B" w:rsidRPr="0034030B">
        <w:rPr>
          <w:rFonts w:ascii="Arial" w:hAnsi="Arial" w:cs="Arial"/>
          <w:sz w:val="20"/>
          <w:szCs w:val="20"/>
        </w:rPr>
        <w:t>;</w:t>
      </w:r>
      <w:r w:rsidR="0034030B">
        <w:rPr>
          <w:rFonts w:ascii="Arial" w:hAnsi="Arial" w:cs="Arial"/>
          <w:sz w:val="20"/>
          <w:szCs w:val="20"/>
        </w:rPr>
        <w:t xml:space="preserve"> </w:t>
      </w:r>
      <w:r w:rsidR="0034030B">
        <w:rPr>
          <w:rFonts w:ascii="Arial" w:hAnsi="Arial" w:cs="Arial"/>
          <w:sz w:val="20"/>
          <w:szCs w:val="20"/>
        </w:rPr>
        <w:br/>
      </w:r>
      <w:r w:rsidR="0034030B" w:rsidRPr="0034030B">
        <w:rPr>
          <w:rFonts w:ascii="Arial" w:hAnsi="Arial" w:cs="Arial"/>
          <w:sz w:val="20"/>
          <w:szCs w:val="20"/>
        </w:rPr>
        <w:t>główka kalend</w:t>
      </w:r>
      <w:r w:rsidR="003B2897">
        <w:rPr>
          <w:rFonts w:ascii="Arial" w:hAnsi="Arial" w:cs="Arial"/>
          <w:sz w:val="20"/>
          <w:szCs w:val="20"/>
        </w:rPr>
        <w:t xml:space="preserve">arza: wypukła, foliowanie błysk, </w:t>
      </w:r>
      <w:r w:rsidR="001B5249">
        <w:rPr>
          <w:rFonts w:ascii="Arial" w:hAnsi="Arial" w:cs="Arial"/>
          <w:sz w:val="20"/>
          <w:szCs w:val="20"/>
        </w:rPr>
        <w:t>druk CMYK</w:t>
      </w:r>
      <w:r w:rsidR="003B2897">
        <w:rPr>
          <w:rFonts w:ascii="Arial" w:hAnsi="Arial" w:cs="Arial"/>
          <w:sz w:val="20"/>
          <w:szCs w:val="20"/>
        </w:rPr>
        <w:t>.</w:t>
      </w:r>
      <w:r w:rsidR="0034030B">
        <w:rPr>
          <w:rFonts w:ascii="Arial" w:hAnsi="Arial" w:cs="Arial"/>
          <w:sz w:val="20"/>
          <w:szCs w:val="20"/>
        </w:rPr>
        <w:br/>
      </w:r>
      <w:r w:rsidR="0034030B" w:rsidRPr="0034030B">
        <w:rPr>
          <w:rFonts w:ascii="Arial" w:hAnsi="Arial" w:cs="Arial"/>
          <w:sz w:val="20"/>
          <w:szCs w:val="20"/>
        </w:rPr>
        <w:t>opakowanie do każdego kalendarza</w:t>
      </w:r>
      <w:r w:rsidR="0034030B">
        <w:rPr>
          <w:rFonts w:ascii="Arial" w:hAnsi="Arial" w:cs="Arial"/>
          <w:sz w:val="20"/>
          <w:szCs w:val="20"/>
        </w:rPr>
        <w:t xml:space="preserve">: </w:t>
      </w:r>
      <w:r w:rsidR="0034030B" w:rsidRPr="0034030B">
        <w:rPr>
          <w:rFonts w:ascii="Arial" w:hAnsi="Arial" w:cs="Arial"/>
          <w:sz w:val="20"/>
          <w:szCs w:val="20"/>
        </w:rPr>
        <w:t>tekturowa koperta.</w:t>
      </w:r>
    </w:p>
    <w:p w:rsidR="004007A6" w:rsidRPr="00E9792A" w:rsidRDefault="00A44786" w:rsidP="004007A6">
      <w:pPr>
        <w:pStyle w:val="Akapitzlist"/>
        <w:numPr>
          <w:ilvl w:val="0"/>
          <w:numId w:val="9"/>
        </w:numPr>
        <w:suppressAutoHyphens w:val="0"/>
        <w:spacing w:after="0" w:line="360" w:lineRule="auto"/>
        <w:ind w:left="357" w:hanging="357"/>
        <w:contextualSpacing/>
        <w:rPr>
          <w:rFonts w:ascii="Arial" w:hAnsi="Arial" w:cs="Arial"/>
          <w:sz w:val="20"/>
          <w:szCs w:val="20"/>
        </w:rPr>
      </w:pPr>
      <w:r>
        <w:rPr>
          <w:rFonts w:ascii="Arial" w:hAnsi="Arial" w:cs="Arial"/>
          <w:sz w:val="20"/>
          <w:szCs w:val="20"/>
        </w:rPr>
        <w:t>Kalendarz ś</w:t>
      </w:r>
      <w:r w:rsidR="00225E79">
        <w:rPr>
          <w:rFonts w:ascii="Arial" w:hAnsi="Arial" w:cs="Arial"/>
          <w:sz w:val="20"/>
          <w:szCs w:val="20"/>
        </w:rPr>
        <w:t xml:space="preserve">cienny całoroczny, </w:t>
      </w:r>
      <w:r w:rsidR="00AA574E">
        <w:rPr>
          <w:rFonts w:ascii="Arial" w:hAnsi="Arial" w:cs="Arial"/>
          <w:sz w:val="20"/>
          <w:szCs w:val="20"/>
        </w:rPr>
        <w:t>250 szt.</w:t>
      </w:r>
      <w:r w:rsidR="00507FCB">
        <w:rPr>
          <w:rFonts w:ascii="Arial" w:hAnsi="Arial" w:cs="Arial"/>
          <w:sz w:val="20"/>
          <w:szCs w:val="20"/>
        </w:rPr>
        <w:br/>
      </w:r>
      <w:r w:rsidR="00E906EB">
        <w:rPr>
          <w:rFonts w:ascii="Arial" w:hAnsi="Arial" w:cs="Arial"/>
          <w:sz w:val="20"/>
          <w:szCs w:val="20"/>
        </w:rPr>
        <w:t xml:space="preserve">wymiary min. </w:t>
      </w:r>
      <w:r w:rsidR="00F408B0">
        <w:rPr>
          <w:rFonts w:ascii="Arial" w:hAnsi="Arial" w:cs="Arial"/>
          <w:sz w:val="20"/>
          <w:szCs w:val="20"/>
        </w:rPr>
        <w:t xml:space="preserve">61x86 cm, </w:t>
      </w:r>
      <w:r w:rsidR="00507FCB">
        <w:rPr>
          <w:rFonts w:ascii="Arial" w:hAnsi="Arial" w:cs="Arial"/>
          <w:sz w:val="20"/>
          <w:szCs w:val="20"/>
        </w:rPr>
        <w:t>papier kredowy, błyszczący, druk CMYK</w:t>
      </w:r>
      <w:r w:rsidR="003B2897">
        <w:rPr>
          <w:rFonts w:ascii="Arial" w:hAnsi="Arial" w:cs="Arial"/>
          <w:sz w:val="20"/>
          <w:szCs w:val="20"/>
        </w:rPr>
        <w:t>.</w:t>
      </w:r>
    </w:p>
    <w:p w:rsidR="004007A6" w:rsidRPr="00E9792A" w:rsidRDefault="004007A6" w:rsidP="004007A6">
      <w:pPr>
        <w:pStyle w:val="Akapitzlist"/>
        <w:numPr>
          <w:ilvl w:val="0"/>
          <w:numId w:val="9"/>
        </w:numPr>
        <w:suppressAutoHyphens w:val="0"/>
        <w:spacing w:after="0" w:line="360" w:lineRule="auto"/>
        <w:ind w:left="357" w:hanging="357"/>
        <w:contextualSpacing/>
        <w:rPr>
          <w:rFonts w:ascii="Arial" w:hAnsi="Arial" w:cs="Arial"/>
          <w:sz w:val="20"/>
          <w:szCs w:val="20"/>
        </w:rPr>
      </w:pPr>
      <w:r w:rsidRPr="00E9792A">
        <w:rPr>
          <w:rFonts w:ascii="Arial" w:hAnsi="Arial" w:cs="Arial"/>
          <w:sz w:val="20"/>
          <w:szCs w:val="20"/>
        </w:rPr>
        <w:t xml:space="preserve">Planer ścienny </w:t>
      </w:r>
      <w:r w:rsidR="00225E79">
        <w:rPr>
          <w:rFonts w:ascii="Arial" w:hAnsi="Arial" w:cs="Arial"/>
          <w:sz w:val="20"/>
          <w:szCs w:val="20"/>
        </w:rPr>
        <w:t xml:space="preserve">całoroczny, </w:t>
      </w:r>
      <w:r w:rsidR="00AA574E">
        <w:rPr>
          <w:rFonts w:ascii="Arial" w:hAnsi="Arial" w:cs="Arial"/>
          <w:sz w:val="20"/>
          <w:szCs w:val="20"/>
        </w:rPr>
        <w:t>250 szt.</w:t>
      </w:r>
      <w:r w:rsidR="00507FCB">
        <w:rPr>
          <w:rFonts w:ascii="Arial" w:hAnsi="Arial" w:cs="Arial"/>
          <w:sz w:val="20"/>
          <w:szCs w:val="20"/>
        </w:rPr>
        <w:br/>
      </w:r>
      <w:r w:rsidR="00E906EB">
        <w:rPr>
          <w:rFonts w:ascii="Arial" w:hAnsi="Arial" w:cs="Arial"/>
          <w:sz w:val="20"/>
          <w:szCs w:val="20"/>
        </w:rPr>
        <w:t xml:space="preserve">wymiary min. 96x67, </w:t>
      </w:r>
      <w:r w:rsidR="007A73EE">
        <w:rPr>
          <w:rFonts w:ascii="Arial" w:hAnsi="Arial" w:cs="Arial"/>
          <w:sz w:val="20"/>
          <w:szCs w:val="20"/>
        </w:rPr>
        <w:t>kalendarium po</w:t>
      </w:r>
      <w:r w:rsidR="00E906EB">
        <w:rPr>
          <w:rFonts w:ascii="Arial" w:hAnsi="Arial" w:cs="Arial"/>
          <w:sz w:val="20"/>
          <w:szCs w:val="20"/>
        </w:rPr>
        <w:t>lskie z numeracją dni i tygodni, miejsce pod nadruk.</w:t>
      </w:r>
    </w:p>
    <w:p w:rsidR="004007A6" w:rsidRPr="00E9792A" w:rsidRDefault="00225E79" w:rsidP="004007A6">
      <w:pPr>
        <w:pStyle w:val="Akapitzlist"/>
        <w:numPr>
          <w:ilvl w:val="0"/>
          <w:numId w:val="9"/>
        </w:numPr>
        <w:suppressAutoHyphens w:val="0"/>
        <w:spacing w:after="0" w:line="360" w:lineRule="auto"/>
        <w:ind w:left="357" w:hanging="357"/>
        <w:contextualSpacing/>
        <w:rPr>
          <w:rFonts w:ascii="Arial" w:hAnsi="Arial" w:cs="Arial"/>
          <w:sz w:val="20"/>
          <w:szCs w:val="20"/>
        </w:rPr>
      </w:pPr>
      <w:r>
        <w:rPr>
          <w:rFonts w:ascii="Arial" w:hAnsi="Arial" w:cs="Arial"/>
          <w:sz w:val="20"/>
          <w:szCs w:val="20"/>
        </w:rPr>
        <w:lastRenderedPageBreak/>
        <w:t>Podkładka</w:t>
      </w:r>
      <w:r w:rsidR="004332EB">
        <w:rPr>
          <w:rFonts w:ascii="Arial" w:hAnsi="Arial" w:cs="Arial"/>
          <w:sz w:val="20"/>
          <w:szCs w:val="20"/>
        </w:rPr>
        <w:t xml:space="preserve"> (biuwar)</w:t>
      </w:r>
      <w:r>
        <w:rPr>
          <w:rFonts w:ascii="Arial" w:hAnsi="Arial" w:cs="Arial"/>
          <w:sz w:val="20"/>
          <w:szCs w:val="20"/>
        </w:rPr>
        <w:t xml:space="preserve"> na biurko, </w:t>
      </w:r>
      <w:r w:rsidR="00AA574E">
        <w:rPr>
          <w:rFonts w:ascii="Arial" w:hAnsi="Arial" w:cs="Arial"/>
          <w:sz w:val="20"/>
          <w:szCs w:val="20"/>
        </w:rPr>
        <w:t>700 szt.</w:t>
      </w:r>
      <w:r w:rsidR="004332EB">
        <w:rPr>
          <w:rFonts w:ascii="Arial" w:hAnsi="Arial" w:cs="Arial"/>
          <w:sz w:val="20"/>
          <w:szCs w:val="20"/>
        </w:rPr>
        <w:t xml:space="preserve"> </w:t>
      </w:r>
      <w:r w:rsidR="004332EB">
        <w:rPr>
          <w:rFonts w:ascii="Arial" w:hAnsi="Arial" w:cs="Arial"/>
          <w:sz w:val="20"/>
          <w:szCs w:val="20"/>
        </w:rPr>
        <w:br/>
        <w:t>wymiary min. 59x42 cm, kartki sklejone wzdłuż górnej krawędzi, u dołu listwa PCV</w:t>
      </w:r>
      <w:r w:rsidR="007A73EE">
        <w:rPr>
          <w:rFonts w:ascii="Arial" w:hAnsi="Arial" w:cs="Arial"/>
          <w:sz w:val="20"/>
          <w:szCs w:val="20"/>
        </w:rPr>
        <w:t xml:space="preserve"> z nadrukiem</w:t>
      </w:r>
      <w:r w:rsidR="004332EB">
        <w:rPr>
          <w:rFonts w:ascii="Arial" w:hAnsi="Arial" w:cs="Arial"/>
          <w:sz w:val="20"/>
          <w:szCs w:val="20"/>
        </w:rPr>
        <w:t>.</w:t>
      </w:r>
    </w:p>
    <w:p w:rsidR="004007A6" w:rsidRPr="00E9792A" w:rsidRDefault="00B15C20" w:rsidP="004007A6">
      <w:pPr>
        <w:pStyle w:val="Akapitzlist"/>
        <w:numPr>
          <w:ilvl w:val="0"/>
          <w:numId w:val="9"/>
        </w:numPr>
        <w:suppressAutoHyphens w:val="0"/>
        <w:spacing w:after="0" w:line="360" w:lineRule="auto"/>
        <w:ind w:left="357" w:hanging="357"/>
        <w:contextualSpacing/>
        <w:rPr>
          <w:rFonts w:ascii="Arial" w:hAnsi="Arial" w:cs="Arial"/>
          <w:sz w:val="20"/>
          <w:szCs w:val="20"/>
        </w:rPr>
      </w:pPr>
      <w:r>
        <w:rPr>
          <w:rFonts w:ascii="Arial" w:hAnsi="Arial" w:cs="Arial"/>
          <w:sz w:val="20"/>
          <w:szCs w:val="20"/>
        </w:rPr>
        <w:t>Terminarz leżąco-stojący</w:t>
      </w:r>
      <w:r w:rsidR="00225E79">
        <w:rPr>
          <w:rFonts w:ascii="Arial" w:hAnsi="Arial" w:cs="Arial"/>
          <w:sz w:val="20"/>
          <w:szCs w:val="20"/>
        </w:rPr>
        <w:t xml:space="preserve">, </w:t>
      </w:r>
      <w:r w:rsidR="00AA574E">
        <w:rPr>
          <w:rFonts w:ascii="Arial" w:hAnsi="Arial" w:cs="Arial"/>
          <w:sz w:val="20"/>
          <w:szCs w:val="20"/>
        </w:rPr>
        <w:t>700 szt.</w:t>
      </w:r>
      <w:r w:rsidR="002D4E88">
        <w:rPr>
          <w:rFonts w:ascii="Arial" w:hAnsi="Arial" w:cs="Arial"/>
          <w:sz w:val="20"/>
          <w:szCs w:val="20"/>
        </w:rPr>
        <w:t xml:space="preserve"> </w:t>
      </w:r>
      <w:r>
        <w:rPr>
          <w:rFonts w:ascii="Arial" w:hAnsi="Arial" w:cs="Arial"/>
          <w:sz w:val="20"/>
          <w:szCs w:val="20"/>
        </w:rPr>
        <w:br/>
      </w:r>
      <w:r w:rsidR="00E71253">
        <w:rPr>
          <w:rFonts w:ascii="Arial" w:hAnsi="Arial" w:cs="Arial"/>
          <w:sz w:val="20"/>
          <w:szCs w:val="20"/>
        </w:rPr>
        <w:t xml:space="preserve">wymiary min. 29x14 cm, </w:t>
      </w:r>
      <w:r>
        <w:rPr>
          <w:rFonts w:ascii="Arial" w:hAnsi="Arial" w:cs="Arial"/>
          <w:sz w:val="20"/>
          <w:szCs w:val="20"/>
        </w:rPr>
        <w:t>plan roku 2017, kalendarium tygodniowe, miejsce na nadruk lub tłoczenie.</w:t>
      </w:r>
    </w:p>
    <w:p w:rsidR="004007A6" w:rsidRDefault="004007A6" w:rsidP="00524FC3">
      <w:pPr>
        <w:pStyle w:val="Akapitzlist"/>
        <w:numPr>
          <w:ilvl w:val="0"/>
          <w:numId w:val="9"/>
        </w:numPr>
        <w:suppressAutoHyphens w:val="0"/>
        <w:spacing w:after="0" w:line="360" w:lineRule="auto"/>
        <w:ind w:left="357" w:hanging="357"/>
        <w:contextualSpacing/>
        <w:rPr>
          <w:rFonts w:ascii="Arial" w:hAnsi="Arial" w:cs="Arial"/>
          <w:sz w:val="20"/>
          <w:szCs w:val="20"/>
        </w:rPr>
      </w:pPr>
      <w:r w:rsidRPr="00E9792A">
        <w:rPr>
          <w:rFonts w:ascii="Arial" w:hAnsi="Arial" w:cs="Arial"/>
          <w:sz w:val="20"/>
          <w:szCs w:val="20"/>
        </w:rPr>
        <w:t xml:space="preserve">Firmowe kartki </w:t>
      </w:r>
      <w:r w:rsidR="00225E79">
        <w:rPr>
          <w:rFonts w:ascii="Arial" w:hAnsi="Arial" w:cs="Arial"/>
          <w:sz w:val="20"/>
          <w:szCs w:val="20"/>
        </w:rPr>
        <w:t xml:space="preserve">świąteczne, </w:t>
      </w:r>
      <w:r w:rsidR="00524FC3">
        <w:rPr>
          <w:rFonts w:ascii="Arial" w:hAnsi="Arial" w:cs="Arial"/>
          <w:sz w:val="20"/>
          <w:szCs w:val="20"/>
        </w:rPr>
        <w:t>1000 szt.</w:t>
      </w:r>
      <w:r w:rsidR="0089784F">
        <w:rPr>
          <w:rFonts w:ascii="Arial" w:hAnsi="Arial" w:cs="Arial"/>
          <w:sz w:val="20"/>
          <w:szCs w:val="20"/>
        </w:rPr>
        <w:t xml:space="preserve"> </w:t>
      </w:r>
      <w:r w:rsidR="00B15C20">
        <w:rPr>
          <w:rFonts w:ascii="Arial" w:hAnsi="Arial" w:cs="Arial"/>
          <w:sz w:val="20"/>
          <w:szCs w:val="20"/>
        </w:rPr>
        <w:br/>
        <w:t>uniwersalne (bez roku), zgodne z layoutem.</w:t>
      </w:r>
    </w:p>
    <w:p w:rsidR="0089784F" w:rsidRDefault="00D5123D" w:rsidP="0089784F">
      <w:pPr>
        <w:suppressAutoHyphens w:val="0"/>
        <w:spacing w:after="0" w:line="360" w:lineRule="auto"/>
        <w:contextualSpacing/>
        <w:jc w:val="both"/>
        <w:rPr>
          <w:rFonts w:ascii="Arial" w:hAnsi="Arial" w:cs="Arial"/>
          <w:sz w:val="20"/>
          <w:szCs w:val="20"/>
        </w:rPr>
      </w:pPr>
      <w:r>
        <w:rPr>
          <w:rFonts w:ascii="Arial" w:hAnsi="Arial" w:cs="Arial"/>
          <w:sz w:val="20"/>
          <w:szCs w:val="20"/>
        </w:rPr>
        <w:t>Wygląd i zawartość informacyjna każdego z elementów asortymentu będą</w:t>
      </w:r>
      <w:r w:rsidR="0089784F">
        <w:rPr>
          <w:rFonts w:ascii="Arial" w:hAnsi="Arial" w:cs="Arial"/>
          <w:sz w:val="20"/>
          <w:szCs w:val="20"/>
        </w:rPr>
        <w:t xml:space="preserve"> </w:t>
      </w:r>
      <w:r>
        <w:rPr>
          <w:rFonts w:ascii="Arial" w:hAnsi="Arial" w:cs="Arial"/>
          <w:sz w:val="20"/>
          <w:szCs w:val="20"/>
        </w:rPr>
        <w:t>ustalone z Zamawiającym i muszą być zatwierdzone</w:t>
      </w:r>
      <w:r w:rsidR="0089784F">
        <w:rPr>
          <w:rFonts w:ascii="Arial" w:hAnsi="Arial" w:cs="Arial"/>
          <w:sz w:val="20"/>
          <w:szCs w:val="20"/>
        </w:rPr>
        <w:t xml:space="preserve"> przez Zamawiającego przed przekazaniem do druku i produkcji. </w:t>
      </w:r>
      <w:r>
        <w:rPr>
          <w:rFonts w:ascii="Arial" w:hAnsi="Arial" w:cs="Arial"/>
          <w:sz w:val="20"/>
          <w:szCs w:val="20"/>
        </w:rPr>
        <w:t>Wykonawca zobowiązany jest do przedstawienia propozycji wyglądu i zawartości każdego z elementów asortymentu</w:t>
      </w:r>
      <w:r w:rsidR="002D4E88">
        <w:rPr>
          <w:rFonts w:ascii="Arial" w:hAnsi="Arial" w:cs="Arial"/>
          <w:sz w:val="20"/>
          <w:szCs w:val="20"/>
        </w:rPr>
        <w:t>, uwzględnie</w:t>
      </w:r>
      <w:r>
        <w:rPr>
          <w:rFonts w:ascii="Arial" w:hAnsi="Arial" w:cs="Arial"/>
          <w:sz w:val="20"/>
          <w:szCs w:val="20"/>
        </w:rPr>
        <w:t xml:space="preserve">nia uwag Zamawiającego, aż do uzyskania </w:t>
      </w:r>
      <w:r w:rsidR="003D3379">
        <w:rPr>
          <w:rFonts w:ascii="Arial" w:hAnsi="Arial" w:cs="Arial"/>
          <w:sz w:val="20"/>
          <w:szCs w:val="20"/>
        </w:rPr>
        <w:t>ostatecz</w:t>
      </w:r>
      <w:r>
        <w:rPr>
          <w:rFonts w:ascii="Arial" w:hAnsi="Arial" w:cs="Arial"/>
          <w:sz w:val="20"/>
          <w:szCs w:val="20"/>
        </w:rPr>
        <w:t xml:space="preserve">nej akceptacji. </w:t>
      </w:r>
    </w:p>
    <w:p w:rsidR="00F408B0" w:rsidRPr="0089784F" w:rsidRDefault="00F408B0" w:rsidP="0089784F">
      <w:pPr>
        <w:suppressAutoHyphens w:val="0"/>
        <w:spacing w:after="0" w:line="360" w:lineRule="auto"/>
        <w:contextualSpacing/>
        <w:jc w:val="both"/>
        <w:rPr>
          <w:rFonts w:ascii="Arial" w:hAnsi="Arial" w:cs="Arial"/>
          <w:sz w:val="20"/>
          <w:szCs w:val="20"/>
        </w:rPr>
      </w:pPr>
      <w:r>
        <w:rPr>
          <w:rFonts w:ascii="Arial" w:hAnsi="Arial" w:cs="Arial"/>
          <w:sz w:val="20"/>
          <w:szCs w:val="20"/>
        </w:rPr>
        <w:t xml:space="preserve">Każdy z elementów asortymentu musi zawierać nadruk logotypu wraz z informacją o współfinansowaniu oraz informację „egzemplarz bezpłatny”. </w:t>
      </w:r>
    </w:p>
    <w:p w:rsidR="00524FC3" w:rsidRPr="00524FC3" w:rsidRDefault="00524FC3" w:rsidP="00524FC3">
      <w:pPr>
        <w:suppressAutoHyphens w:val="0"/>
        <w:spacing w:after="0" w:line="360" w:lineRule="auto"/>
        <w:contextualSpacing/>
        <w:rPr>
          <w:rFonts w:ascii="Arial" w:hAnsi="Arial" w:cs="Arial"/>
          <w:sz w:val="20"/>
          <w:szCs w:val="20"/>
        </w:rPr>
      </w:pPr>
    </w:p>
    <w:p w:rsidR="00A12542" w:rsidRPr="009B4F0A" w:rsidRDefault="00A12542" w:rsidP="00A12542">
      <w:pPr>
        <w:spacing w:after="0" w:line="360" w:lineRule="auto"/>
        <w:jc w:val="both"/>
        <w:rPr>
          <w:rFonts w:ascii="Arial" w:hAnsi="Arial" w:cs="Arial"/>
          <w:b/>
          <w:caps/>
          <w:sz w:val="20"/>
          <w:szCs w:val="20"/>
        </w:rPr>
      </w:pPr>
      <w:r w:rsidRPr="009B4F0A">
        <w:rPr>
          <w:rFonts w:ascii="Arial" w:hAnsi="Arial" w:cs="Arial"/>
          <w:b/>
          <w:caps/>
          <w:sz w:val="20"/>
          <w:szCs w:val="20"/>
        </w:rPr>
        <w:t>terminy:</w:t>
      </w:r>
    </w:p>
    <w:p w:rsidR="00851159" w:rsidRPr="00B07A72" w:rsidRDefault="00465E5F" w:rsidP="00465E5F">
      <w:pPr>
        <w:tabs>
          <w:tab w:val="left" w:pos="142"/>
        </w:tabs>
        <w:spacing w:after="0" w:line="360" w:lineRule="auto"/>
        <w:jc w:val="both"/>
        <w:rPr>
          <w:rFonts w:ascii="Arial" w:hAnsi="Arial" w:cs="Arial"/>
          <w:color w:val="000000"/>
          <w:sz w:val="20"/>
          <w:szCs w:val="20"/>
        </w:rPr>
      </w:pPr>
      <w:r>
        <w:rPr>
          <w:rFonts w:ascii="Arial" w:hAnsi="Arial" w:cs="Arial"/>
          <w:color w:val="000000"/>
          <w:sz w:val="20"/>
          <w:szCs w:val="20"/>
        </w:rPr>
        <w:t>Kalendarze książkowe, kalendarz trójdzielny oraz kartki świąteczne (punkty 1, 2, 3 i 8 asortyme</w:t>
      </w:r>
      <w:r w:rsidR="00815FA4">
        <w:rPr>
          <w:rFonts w:ascii="Arial" w:hAnsi="Arial" w:cs="Arial"/>
          <w:color w:val="000000"/>
          <w:sz w:val="20"/>
          <w:szCs w:val="20"/>
        </w:rPr>
        <w:t xml:space="preserve">ntu) w </w:t>
      </w:r>
      <w:r>
        <w:rPr>
          <w:rFonts w:ascii="Arial" w:hAnsi="Arial" w:cs="Arial"/>
          <w:color w:val="000000"/>
          <w:sz w:val="20"/>
          <w:szCs w:val="20"/>
        </w:rPr>
        <w:t xml:space="preserve">co najmniej połowie zaplanowanej ilości każdego z wymienionych rodzajów zostaną dostarczone najpóźniej </w:t>
      </w:r>
      <w:r w:rsidRPr="00465E5F">
        <w:rPr>
          <w:rFonts w:ascii="Arial" w:hAnsi="Arial" w:cs="Arial"/>
          <w:b/>
          <w:color w:val="000000"/>
          <w:sz w:val="20"/>
          <w:szCs w:val="20"/>
        </w:rPr>
        <w:t>do dnia 15.12.2016 r.</w:t>
      </w:r>
      <w:r>
        <w:rPr>
          <w:rFonts w:ascii="Arial" w:hAnsi="Arial" w:cs="Arial"/>
          <w:color w:val="000000"/>
          <w:sz w:val="20"/>
          <w:szCs w:val="20"/>
        </w:rPr>
        <w:t xml:space="preserve"> Pozostała część zamówienia najpóźniej </w:t>
      </w:r>
      <w:r w:rsidR="00B07A72">
        <w:rPr>
          <w:rFonts w:ascii="Arial" w:hAnsi="Arial" w:cs="Arial"/>
          <w:b/>
          <w:color w:val="000000"/>
          <w:sz w:val="20"/>
          <w:szCs w:val="20"/>
        </w:rPr>
        <w:t>do 31</w:t>
      </w:r>
      <w:r w:rsidRPr="00465E5F">
        <w:rPr>
          <w:rFonts w:ascii="Arial" w:hAnsi="Arial" w:cs="Arial"/>
          <w:b/>
          <w:color w:val="000000"/>
          <w:sz w:val="20"/>
          <w:szCs w:val="20"/>
        </w:rPr>
        <w:t>.01.2017 r.</w:t>
      </w:r>
      <w:r w:rsidR="005E5864">
        <w:rPr>
          <w:rFonts w:ascii="Arial" w:hAnsi="Arial" w:cs="Arial"/>
          <w:b/>
          <w:color w:val="000000"/>
          <w:sz w:val="20"/>
          <w:szCs w:val="20"/>
        </w:rPr>
        <w:t xml:space="preserve"> </w:t>
      </w:r>
      <w:r w:rsidR="00B07A72">
        <w:rPr>
          <w:rFonts w:ascii="Arial" w:hAnsi="Arial" w:cs="Arial"/>
          <w:color w:val="000000"/>
          <w:sz w:val="20"/>
          <w:szCs w:val="20"/>
        </w:rPr>
        <w:t xml:space="preserve">Dostarczenie całości dostawy w terminach wcześniejszych będzie stanowiło kryterium jakościowe oceny ofert. </w:t>
      </w:r>
    </w:p>
    <w:p w:rsidR="002439E0" w:rsidRDefault="002439E0" w:rsidP="00465E5F">
      <w:pPr>
        <w:tabs>
          <w:tab w:val="left" w:pos="142"/>
        </w:tabs>
        <w:spacing w:after="0" w:line="360" w:lineRule="auto"/>
        <w:jc w:val="both"/>
        <w:rPr>
          <w:rFonts w:ascii="Arial" w:hAnsi="Arial" w:cs="Arial"/>
          <w:b/>
          <w:color w:val="000000"/>
          <w:sz w:val="20"/>
          <w:szCs w:val="20"/>
        </w:rPr>
      </w:pPr>
    </w:p>
    <w:p w:rsidR="002439E0" w:rsidRPr="002439E0" w:rsidRDefault="002439E0" w:rsidP="002439E0">
      <w:pPr>
        <w:spacing w:after="0" w:line="360" w:lineRule="auto"/>
        <w:rPr>
          <w:rFonts w:ascii="Arial" w:hAnsi="Arial" w:cs="Arial"/>
          <w:b/>
          <w:caps/>
          <w:sz w:val="20"/>
          <w:szCs w:val="20"/>
        </w:rPr>
      </w:pPr>
      <w:r w:rsidRPr="002439E0">
        <w:rPr>
          <w:rFonts w:ascii="Arial" w:hAnsi="Arial" w:cs="Arial"/>
          <w:b/>
          <w:caps/>
          <w:sz w:val="20"/>
          <w:szCs w:val="20"/>
        </w:rPr>
        <w:t>WYMAGANIA w zakresie dostaw</w:t>
      </w:r>
      <w:r>
        <w:rPr>
          <w:rFonts w:ascii="Arial" w:hAnsi="Arial" w:cs="Arial"/>
          <w:b/>
          <w:caps/>
          <w:sz w:val="20"/>
          <w:szCs w:val="20"/>
        </w:rPr>
        <w:t>:</w:t>
      </w:r>
    </w:p>
    <w:p w:rsidR="002439E0" w:rsidRPr="00825BCF" w:rsidRDefault="002439E0" w:rsidP="002439E0">
      <w:pPr>
        <w:pStyle w:val="Akapitzlist"/>
        <w:numPr>
          <w:ilvl w:val="1"/>
          <w:numId w:val="10"/>
        </w:numPr>
        <w:spacing w:after="0" w:line="360" w:lineRule="auto"/>
        <w:ind w:left="426" w:hanging="426"/>
        <w:jc w:val="both"/>
        <w:rPr>
          <w:rFonts w:ascii="Arial" w:hAnsi="Arial" w:cs="Arial"/>
          <w:sz w:val="20"/>
          <w:szCs w:val="20"/>
        </w:rPr>
      </w:pPr>
      <w:r w:rsidRPr="00825BCF">
        <w:rPr>
          <w:rFonts w:ascii="Arial" w:hAnsi="Arial" w:cs="Arial"/>
          <w:sz w:val="20"/>
          <w:szCs w:val="20"/>
        </w:rPr>
        <w:t xml:space="preserve">Pakowanie winno być wykonane w taki sposób przez Wykonawcę, aby maksymalnie zabezpieczyć materiały promocyjne przed ich ewentualnym zniszczeniem. Wykonawca winien zastosować pakowanie adekwatne do materiału promocyjnego oraz środka transportu np. osobne opakowanie, przegródki, wypełniacze itp. Towar uszkodzony lub z wadami zostanie zwrócony Wykonawcy na jego koszt do ponownego wykonania. Każda paczka z materiałami promocyjnymi dostarczona do Zamawiającego powinna być zapakowana opcjonalnie: w szary papier / karton / pudełko oraz oklejona taśmą. Musi również posiadać etykietę z opisem – nazwą materiału promocyjnego, ilością w paczce oraz miesiącem i rokiem produkcji. Niewłaściwie oznakowane paczki nie zostaną przyjęte i  będą powodem do zwrotu towaru na koszt Wykonawcy. Wykonawca zaproponuje sposób pakowania materiałów promocyjnych (ilość w paczce zbiorczej), natomiast Zamawiający potwierdzi ostatecznie jego prawidłowość. Założenia dotyczące pakowania mogą ulec zmianie. </w:t>
      </w:r>
    </w:p>
    <w:p w:rsidR="002439E0" w:rsidRDefault="002439E0" w:rsidP="002439E0">
      <w:pPr>
        <w:pStyle w:val="Akapitzlist"/>
        <w:numPr>
          <w:ilvl w:val="1"/>
          <w:numId w:val="10"/>
        </w:numPr>
        <w:spacing w:after="0" w:line="360" w:lineRule="auto"/>
        <w:ind w:left="426" w:hanging="426"/>
        <w:jc w:val="both"/>
        <w:rPr>
          <w:rFonts w:ascii="Arial" w:hAnsi="Arial" w:cs="Arial"/>
          <w:sz w:val="20"/>
          <w:szCs w:val="20"/>
        </w:rPr>
      </w:pPr>
      <w:r w:rsidRPr="00825BCF">
        <w:rPr>
          <w:rFonts w:ascii="Arial" w:hAnsi="Arial" w:cs="Arial"/>
          <w:sz w:val="20"/>
          <w:szCs w:val="20"/>
        </w:rPr>
        <w:t>Wykonawca zobowiązany jest zapewnić dostawę i rozładunek materiałów promocyjnych w siedzibie Zamawiającego przy ul. Jagiellońskiej 74 w Warszawie w miejscu wskazanym przez Zamawiającego.</w:t>
      </w:r>
      <w:r w:rsidR="00D27F2E">
        <w:rPr>
          <w:rFonts w:ascii="Arial" w:hAnsi="Arial" w:cs="Arial"/>
          <w:sz w:val="20"/>
          <w:szCs w:val="20"/>
        </w:rPr>
        <w:t xml:space="preserve"> </w:t>
      </w:r>
    </w:p>
    <w:p w:rsidR="00D27F2E" w:rsidRPr="00D27F2E" w:rsidRDefault="00D27F2E" w:rsidP="00D27F2E">
      <w:pPr>
        <w:pStyle w:val="Akapitzlist"/>
        <w:numPr>
          <w:ilvl w:val="1"/>
          <w:numId w:val="10"/>
        </w:numPr>
        <w:spacing w:after="0" w:line="360" w:lineRule="auto"/>
        <w:ind w:left="426" w:hanging="426"/>
        <w:jc w:val="both"/>
        <w:rPr>
          <w:rFonts w:ascii="Arial" w:hAnsi="Arial" w:cs="Arial"/>
          <w:sz w:val="20"/>
          <w:szCs w:val="20"/>
        </w:rPr>
      </w:pPr>
      <w:r w:rsidRPr="009D637C">
        <w:rPr>
          <w:rFonts w:ascii="Arial" w:hAnsi="Arial" w:cs="Arial"/>
          <w:sz w:val="20"/>
          <w:szCs w:val="20"/>
        </w:rPr>
        <w:t>Dostawy materiałów promocyjnych do siedziby Zamawiającego w Warszawie mogą odbywać się sukcesywnie, każdorazowo na koszt i ryzyko Wykonawcy.</w:t>
      </w:r>
      <w:r>
        <w:rPr>
          <w:rFonts w:ascii="Arial" w:hAnsi="Arial" w:cs="Arial"/>
          <w:sz w:val="20"/>
          <w:szCs w:val="20"/>
        </w:rPr>
        <w:t xml:space="preserve"> </w:t>
      </w:r>
    </w:p>
    <w:p w:rsidR="002439E0" w:rsidRPr="00183AAA" w:rsidRDefault="002439E0" w:rsidP="002439E0">
      <w:pPr>
        <w:pStyle w:val="Akapitzlist"/>
        <w:numPr>
          <w:ilvl w:val="1"/>
          <w:numId w:val="10"/>
        </w:numPr>
        <w:spacing w:after="0" w:line="360" w:lineRule="auto"/>
        <w:ind w:left="426" w:hanging="426"/>
        <w:jc w:val="both"/>
        <w:rPr>
          <w:rFonts w:ascii="Arial" w:hAnsi="Arial" w:cs="Arial"/>
          <w:sz w:val="20"/>
          <w:szCs w:val="20"/>
        </w:rPr>
      </w:pPr>
      <w:r w:rsidRPr="00183AAA">
        <w:rPr>
          <w:rFonts w:ascii="Arial" w:hAnsi="Arial" w:cs="Arial"/>
          <w:sz w:val="20"/>
          <w:szCs w:val="20"/>
        </w:rPr>
        <w:lastRenderedPageBreak/>
        <w:t>W przypadku, gdy Zamawiający podczas weryfikacji jakościowej oraz ilościowej stwierdzi wady w</w:t>
      </w:r>
      <w:r>
        <w:rPr>
          <w:rFonts w:ascii="Arial" w:hAnsi="Arial" w:cs="Arial"/>
          <w:sz w:val="20"/>
          <w:szCs w:val="20"/>
        </w:rPr>
        <w:t> </w:t>
      </w:r>
      <w:r w:rsidRPr="00183AAA">
        <w:rPr>
          <w:rFonts w:ascii="Arial" w:hAnsi="Arial" w:cs="Arial"/>
          <w:sz w:val="20"/>
          <w:szCs w:val="20"/>
        </w:rPr>
        <w:t>dostarczonym przedmiocie (co najmniej 20% otwartej paczki) całość towa</w:t>
      </w:r>
      <w:r>
        <w:rPr>
          <w:rFonts w:ascii="Arial" w:hAnsi="Arial" w:cs="Arial"/>
          <w:sz w:val="20"/>
          <w:szCs w:val="20"/>
        </w:rPr>
        <w:t xml:space="preserve">ru zostanie zwrócona Wykonawcy. </w:t>
      </w:r>
      <w:r w:rsidRPr="00183AAA">
        <w:rPr>
          <w:rFonts w:ascii="Arial" w:hAnsi="Arial" w:cs="Arial"/>
          <w:sz w:val="20"/>
          <w:szCs w:val="20"/>
        </w:rPr>
        <w:t>Wykonawca na własny koszt odbierze wadliwy towar, uzupełni braki i</w:t>
      </w:r>
      <w:r>
        <w:rPr>
          <w:rFonts w:ascii="Arial" w:hAnsi="Arial" w:cs="Arial"/>
          <w:sz w:val="20"/>
          <w:szCs w:val="20"/>
        </w:rPr>
        <w:t> </w:t>
      </w:r>
      <w:r w:rsidRPr="00183AAA">
        <w:rPr>
          <w:rFonts w:ascii="Arial" w:hAnsi="Arial" w:cs="Arial"/>
          <w:sz w:val="20"/>
          <w:szCs w:val="20"/>
        </w:rPr>
        <w:t>dostarczy całość towaru wolnego od wad ponownie w miejsce wskazane przez Zamawiającego.</w:t>
      </w:r>
    </w:p>
    <w:p w:rsidR="002439E0" w:rsidRPr="00183AAA" w:rsidRDefault="002439E0" w:rsidP="002439E0">
      <w:pPr>
        <w:pStyle w:val="Akapitzlist"/>
        <w:numPr>
          <w:ilvl w:val="1"/>
          <w:numId w:val="10"/>
        </w:numPr>
        <w:spacing w:after="0" w:line="360" w:lineRule="auto"/>
        <w:ind w:left="426" w:hanging="426"/>
        <w:jc w:val="both"/>
        <w:rPr>
          <w:rFonts w:ascii="Arial" w:hAnsi="Arial" w:cs="Arial"/>
          <w:sz w:val="20"/>
          <w:szCs w:val="20"/>
        </w:rPr>
      </w:pPr>
      <w:r w:rsidRPr="00183AAA">
        <w:rPr>
          <w:rFonts w:ascii="Arial" w:hAnsi="Arial" w:cs="Arial"/>
          <w:sz w:val="20"/>
          <w:szCs w:val="20"/>
        </w:rPr>
        <w:t xml:space="preserve">W przypadku stwierdzenia usterek, w tym błędów w logotypach i zamieszczonych treściach, Wykonawca zobowiązuje się na własny koszt odebrać wadliwe materiały i dostarczyć nowe </w:t>
      </w:r>
      <w:r>
        <w:rPr>
          <w:rFonts w:ascii="Arial" w:hAnsi="Arial" w:cs="Arial"/>
          <w:sz w:val="20"/>
          <w:szCs w:val="20"/>
        </w:rPr>
        <w:br/>
      </w:r>
      <w:r w:rsidRPr="00183AAA">
        <w:rPr>
          <w:rFonts w:ascii="Arial" w:hAnsi="Arial" w:cs="Arial"/>
          <w:sz w:val="20"/>
          <w:szCs w:val="20"/>
        </w:rPr>
        <w:t>– wolne od wad.</w:t>
      </w:r>
    </w:p>
    <w:p w:rsidR="002439E0" w:rsidRPr="00183AAA" w:rsidRDefault="002439E0" w:rsidP="002439E0">
      <w:pPr>
        <w:pStyle w:val="Akapitzlist"/>
        <w:numPr>
          <w:ilvl w:val="1"/>
          <w:numId w:val="10"/>
        </w:numPr>
        <w:spacing w:after="0" w:line="360" w:lineRule="auto"/>
        <w:ind w:left="426" w:hanging="426"/>
        <w:jc w:val="both"/>
        <w:rPr>
          <w:rFonts w:ascii="Arial" w:hAnsi="Arial" w:cs="Arial"/>
          <w:sz w:val="20"/>
          <w:szCs w:val="20"/>
        </w:rPr>
      </w:pPr>
      <w:r w:rsidRPr="00183AAA">
        <w:rPr>
          <w:rFonts w:ascii="Arial" w:hAnsi="Arial" w:cs="Arial"/>
          <w:sz w:val="20"/>
          <w:szCs w:val="20"/>
        </w:rPr>
        <w:t>Oznakowanie logotypami (tłoczenie, nadruk, grawerowanie</w:t>
      </w:r>
      <w:r>
        <w:rPr>
          <w:rFonts w:ascii="Arial" w:hAnsi="Arial" w:cs="Arial"/>
          <w:sz w:val="20"/>
          <w:szCs w:val="20"/>
        </w:rPr>
        <w:t>,</w:t>
      </w:r>
      <w:r w:rsidRPr="00183AAA">
        <w:rPr>
          <w:rFonts w:ascii="Arial" w:hAnsi="Arial" w:cs="Arial"/>
          <w:sz w:val="20"/>
          <w:szCs w:val="20"/>
        </w:rPr>
        <w:t xml:space="preserve"> itp. techniki oznakowania) winno być dostosowane do materiału</w:t>
      </w:r>
      <w:r w:rsidR="00A05D55">
        <w:rPr>
          <w:rFonts w:ascii="Arial" w:hAnsi="Arial" w:cs="Arial"/>
          <w:sz w:val="20"/>
          <w:szCs w:val="20"/>
        </w:rPr>
        <w:t>,</w:t>
      </w:r>
      <w:r w:rsidRPr="00183AAA">
        <w:rPr>
          <w:rFonts w:ascii="Arial" w:hAnsi="Arial" w:cs="Arial"/>
          <w:sz w:val="20"/>
          <w:szCs w:val="20"/>
        </w:rPr>
        <w:t xml:space="preserve"> na jakim będzie wykonane i musi spełniać warunek: czytelności, nieścieralności oraz trwałości w połączeniu z materiałem promocyjnym.</w:t>
      </w:r>
    </w:p>
    <w:p w:rsidR="002439E0" w:rsidRDefault="002439E0" w:rsidP="002439E0">
      <w:pPr>
        <w:pStyle w:val="Akapitzlist"/>
        <w:numPr>
          <w:ilvl w:val="1"/>
          <w:numId w:val="10"/>
        </w:numPr>
        <w:spacing w:after="0" w:line="360" w:lineRule="auto"/>
        <w:ind w:left="426" w:hanging="426"/>
        <w:jc w:val="both"/>
        <w:rPr>
          <w:rFonts w:ascii="Arial" w:hAnsi="Arial" w:cs="Arial"/>
          <w:sz w:val="20"/>
          <w:szCs w:val="20"/>
        </w:rPr>
      </w:pPr>
      <w:r w:rsidRPr="00183AAA">
        <w:rPr>
          <w:rFonts w:ascii="Arial" w:hAnsi="Arial" w:cs="Arial"/>
          <w:sz w:val="20"/>
          <w:szCs w:val="20"/>
        </w:rPr>
        <w:t>Ka</w:t>
      </w:r>
      <w:r w:rsidRPr="00183AAA">
        <w:rPr>
          <w:rFonts w:ascii="Arial" w:eastAsia="TimesNewRoman" w:hAnsi="Arial" w:cs="Arial"/>
          <w:sz w:val="20"/>
          <w:szCs w:val="20"/>
        </w:rPr>
        <w:t>ż</w:t>
      </w:r>
      <w:r w:rsidRPr="00183AAA">
        <w:rPr>
          <w:rFonts w:ascii="Arial" w:hAnsi="Arial" w:cs="Arial"/>
          <w:sz w:val="20"/>
          <w:szCs w:val="20"/>
        </w:rPr>
        <w:t>dy projekt materiału promocyjnego musi by</w:t>
      </w:r>
      <w:r w:rsidRPr="00183AAA">
        <w:rPr>
          <w:rFonts w:ascii="Arial" w:eastAsia="TimesNewRoman" w:hAnsi="Arial" w:cs="Arial"/>
          <w:sz w:val="20"/>
          <w:szCs w:val="20"/>
        </w:rPr>
        <w:t xml:space="preserve">ć </w:t>
      </w:r>
      <w:r w:rsidRPr="00183AAA">
        <w:rPr>
          <w:rFonts w:ascii="Arial" w:hAnsi="Arial" w:cs="Arial"/>
          <w:sz w:val="20"/>
          <w:szCs w:val="20"/>
        </w:rPr>
        <w:t>przekazany do archiwizacji do Wydziału Inf</w:t>
      </w:r>
      <w:r w:rsidR="00A05D55">
        <w:rPr>
          <w:rFonts w:ascii="Arial" w:hAnsi="Arial" w:cs="Arial"/>
          <w:sz w:val="20"/>
          <w:szCs w:val="20"/>
        </w:rPr>
        <w:t>ormacji i Szkoleń Beneficjentów,</w:t>
      </w:r>
      <w:r w:rsidR="00825BCF">
        <w:rPr>
          <w:rFonts w:ascii="Arial" w:hAnsi="Arial" w:cs="Arial"/>
          <w:sz w:val="20"/>
          <w:szCs w:val="20"/>
        </w:rPr>
        <w:t xml:space="preserve"> w ustalonej z Z</w:t>
      </w:r>
      <w:r w:rsidR="00A05D55">
        <w:rPr>
          <w:rFonts w:ascii="Arial" w:hAnsi="Arial" w:cs="Arial"/>
          <w:sz w:val="20"/>
          <w:szCs w:val="20"/>
        </w:rPr>
        <w:t>ama</w:t>
      </w:r>
      <w:r w:rsidR="00825BCF">
        <w:rPr>
          <w:rFonts w:ascii="Arial" w:hAnsi="Arial" w:cs="Arial"/>
          <w:sz w:val="20"/>
          <w:szCs w:val="20"/>
        </w:rPr>
        <w:t xml:space="preserve">wiającym wersji elektronicznej, na odpowiednim nośniku lub za pośrednictwem </w:t>
      </w:r>
      <w:r w:rsidR="00A05D55">
        <w:rPr>
          <w:rFonts w:ascii="Arial" w:hAnsi="Arial" w:cs="Arial"/>
          <w:sz w:val="20"/>
          <w:szCs w:val="20"/>
        </w:rPr>
        <w:t>połączenia internetowego</w:t>
      </w:r>
      <w:r w:rsidRPr="00183AAA">
        <w:rPr>
          <w:rFonts w:ascii="Arial" w:hAnsi="Arial" w:cs="Arial"/>
          <w:sz w:val="20"/>
          <w:szCs w:val="20"/>
        </w:rPr>
        <w:t>.</w:t>
      </w:r>
      <w:r w:rsidR="00A05D55">
        <w:rPr>
          <w:rFonts w:ascii="Arial" w:hAnsi="Arial" w:cs="Arial"/>
          <w:sz w:val="20"/>
          <w:szCs w:val="20"/>
        </w:rPr>
        <w:t xml:space="preserve"> </w:t>
      </w:r>
    </w:p>
    <w:p w:rsidR="002439E0" w:rsidRPr="00465E5F" w:rsidRDefault="002439E0" w:rsidP="00465E5F">
      <w:pPr>
        <w:tabs>
          <w:tab w:val="left" w:pos="142"/>
        </w:tabs>
        <w:spacing w:after="0" w:line="360" w:lineRule="auto"/>
        <w:jc w:val="both"/>
        <w:rPr>
          <w:rFonts w:ascii="Arial" w:hAnsi="Arial" w:cs="Arial"/>
          <w:b/>
          <w:color w:val="000000"/>
          <w:sz w:val="20"/>
          <w:szCs w:val="20"/>
        </w:rPr>
      </w:pPr>
    </w:p>
    <w:sectPr w:rsidR="002439E0" w:rsidRPr="00465E5F" w:rsidSect="00102FAD">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B78" w:rsidRDefault="00A91B78" w:rsidP="0069441B">
      <w:pPr>
        <w:spacing w:after="0" w:line="240" w:lineRule="auto"/>
      </w:pPr>
      <w:r>
        <w:separator/>
      </w:r>
    </w:p>
  </w:endnote>
  <w:endnote w:type="continuationSeparator" w:id="0">
    <w:p w:rsidR="00A91B78" w:rsidRDefault="00A91B78" w:rsidP="00694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C4F" w:rsidRPr="00056E0E" w:rsidRDefault="007417B2" w:rsidP="00FD6C4F">
    <w:pPr>
      <w:pStyle w:val="Stopka"/>
      <w:pBdr>
        <w:top w:val="single" w:sz="4" w:space="1" w:color="auto"/>
      </w:pBdr>
      <w:spacing w:after="0" w:line="240" w:lineRule="auto"/>
      <w:jc w:val="center"/>
      <w:rPr>
        <w:rFonts w:ascii="Arial" w:hAnsi="Arial" w:cs="Arial"/>
        <w:b/>
        <w:sz w:val="16"/>
        <w:szCs w:val="16"/>
      </w:rPr>
    </w:pPr>
    <w:r w:rsidRPr="00056E0E">
      <w:rPr>
        <w:rFonts w:ascii="Arial" w:hAnsi="Arial" w:cs="Arial"/>
        <w:b/>
        <w:sz w:val="16"/>
        <w:szCs w:val="16"/>
      </w:rPr>
      <w:t>Mazowiecka Jednostka Wdrażania Programów Unijnych</w:t>
    </w:r>
  </w:p>
  <w:p w:rsidR="00FD6C4F" w:rsidRPr="00056E0E" w:rsidRDefault="007417B2" w:rsidP="00FD6C4F">
    <w:pPr>
      <w:pStyle w:val="Stopka"/>
      <w:pBdr>
        <w:top w:val="single" w:sz="4" w:space="1" w:color="auto"/>
      </w:pBdr>
      <w:spacing w:after="0" w:line="240" w:lineRule="auto"/>
      <w:jc w:val="center"/>
      <w:rPr>
        <w:rFonts w:ascii="Arial" w:hAnsi="Arial" w:cs="Arial"/>
        <w:b/>
        <w:sz w:val="16"/>
        <w:szCs w:val="16"/>
      </w:rPr>
    </w:pPr>
    <w:r w:rsidRPr="00056E0E">
      <w:rPr>
        <w:rFonts w:ascii="Arial" w:hAnsi="Arial" w:cs="Arial"/>
        <w:b/>
        <w:sz w:val="16"/>
        <w:szCs w:val="16"/>
      </w:rPr>
      <w:t>ul. Jagiellońska 74, 03-301 Warszawa</w:t>
    </w:r>
  </w:p>
  <w:p w:rsidR="00D45647" w:rsidRPr="00FD6C4F" w:rsidRDefault="007417B2" w:rsidP="00FD6C4F">
    <w:pPr>
      <w:pStyle w:val="Stopka"/>
      <w:pBdr>
        <w:top w:val="single" w:sz="4" w:space="1" w:color="auto"/>
      </w:pBdr>
      <w:spacing w:after="0" w:line="240" w:lineRule="auto"/>
      <w:jc w:val="center"/>
      <w:rPr>
        <w:rFonts w:ascii="Arial" w:hAnsi="Arial" w:cs="Arial"/>
        <w:b/>
        <w:sz w:val="16"/>
        <w:szCs w:val="16"/>
      </w:rPr>
    </w:pPr>
    <w:r w:rsidRPr="00056E0E">
      <w:rPr>
        <w:rFonts w:ascii="Arial" w:hAnsi="Arial" w:cs="Arial"/>
        <w:b/>
        <w:sz w:val="16"/>
        <w:szCs w:val="16"/>
      </w:rPr>
      <w:t xml:space="preserve">Strona </w:t>
    </w:r>
    <w:r w:rsidR="009551B3" w:rsidRPr="00056E0E">
      <w:rPr>
        <w:rFonts w:ascii="Arial" w:hAnsi="Arial" w:cs="Arial"/>
        <w:b/>
        <w:sz w:val="16"/>
        <w:szCs w:val="16"/>
      </w:rPr>
      <w:fldChar w:fldCharType="begin"/>
    </w:r>
    <w:r w:rsidRPr="00056E0E">
      <w:rPr>
        <w:rFonts w:ascii="Arial" w:hAnsi="Arial" w:cs="Arial"/>
        <w:b/>
        <w:sz w:val="16"/>
        <w:szCs w:val="16"/>
      </w:rPr>
      <w:instrText xml:space="preserve"> PAGE </w:instrText>
    </w:r>
    <w:r w:rsidR="009551B3" w:rsidRPr="00056E0E">
      <w:rPr>
        <w:rFonts w:ascii="Arial" w:hAnsi="Arial" w:cs="Arial"/>
        <w:b/>
        <w:sz w:val="16"/>
        <w:szCs w:val="16"/>
      </w:rPr>
      <w:fldChar w:fldCharType="separate"/>
    </w:r>
    <w:r w:rsidR="00304F31">
      <w:rPr>
        <w:rFonts w:ascii="Arial" w:hAnsi="Arial" w:cs="Arial"/>
        <w:b/>
        <w:noProof/>
        <w:sz w:val="16"/>
        <w:szCs w:val="16"/>
      </w:rPr>
      <w:t>4</w:t>
    </w:r>
    <w:r w:rsidR="009551B3" w:rsidRPr="00056E0E">
      <w:rPr>
        <w:rFonts w:ascii="Arial" w:hAnsi="Arial" w:cs="Arial"/>
        <w:b/>
        <w:sz w:val="16"/>
        <w:szCs w:val="16"/>
      </w:rPr>
      <w:fldChar w:fldCharType="end"/>
    </w:r>
    <w:r w:rsidRPr="00056E0E">
      <w:rPr>
        <w:rFonts w:ascii="Arial" w:hAnsi="Arial" w:cs="Arial"/>
        <w:b/>
        <w:sz w:val="16"/>
        <w:szCs w:val="16"/>
      </w:rPr>
      <w:t xml:space="preserve"> z </w:t>
    </w:r>
    <w:r w:rsidR="009551B3" w:rsidRPr="00056E0E">
      <w:rPr>
        <w:rFonts w:ascii="Arial" w:hAnsi="Arial" w:cs="Arial"/>
        <w:b/>
        <w:sz w:val="16"/>
        <w:szCs w:val="16"/>
      </w:rPr>
      <w:fldChar w:fldCharType="begin"/>
    </w:r>
    <w:r w:rsidRPr="00056E0E">
      <w:rPr>
        <w:rFonts w:ascii="Arial" w:hAnsi="Arial" w:cs="Arial"/>
        <w:b/>
        <w:sz w:val="16"/>
        <w:szCs w:val="16"/>
      </w:rPr>
      <w:instrText xml:space="preserve"> NUMPAGES </w:instrText>
    </w:r>
    <w:r w:rsidR="009551B3" w:rsidRPr="00056E0E">
      <w:rPr>
        <w:rFonts w:ascii="Arial" w:hAnsi="Arial" w:cs="Arial"/>
        <w:b/>
        <w:sz w:val="16"/>
        <w:szCs w:val="16"/>
      </w:rPr>
      <w:fldChar w:fldCharType="separate"/>
    </w:r>
    <w:r w:rsidR="00304F31">
      <w:rPr>
        <w:rFonts w:ascii="Arial" w:hAnsi="Arial" w:cs="Arial"/>
        <w:b/>
        <w:noProof/>
        <w:sz w:val="16"/>
        <w:szCs w:val="16"/>
      </w:rPr>
      <w:t>4</w:t>
    </w:r>
    <w:r w:rsidR="009551B3" w:rsidRPr="00056E0E">
      <w:rPr>
        <w:rFonts w:ascii="Arial" w:hAnsi="Arial" w:cs="Arial"/>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B78" w:rsidRDefault="00A91B78" w:rsidP="0069441B">
      <w:pPr>
        <w:spacing w:after="0" w:line="240" w:lineRule="auto"/>
      </w:pPr>
      <w:r>
        <w:separator/>
      </w:r>
    </w:p>
  </w:footnote>
  <w:footnote w:type="continuationSeparator" w:id="0">
    <w:p w:rsidR="00A91B78" w:rsidRDefault="00A91B78" w:rsidP="006944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4AAC"/>
    <w:multiLevelType w:val="hybridMultilevel"/>
    <w:tmpl w:val="1AC8C5F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28101592"/>
    <w:multiLevelType w:val="hybridMultilevel"/>
    <w:tmpl w:val="479243DC"/>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3A5C1D81"/>
    <w:multiLevelType w:val="hybridMultilevel"/>
    <w:tmpl w:val="F4341AF0"/>
    <w:name w:val="WW8Num2222"/>
    <w:lvl w:ilvl="0" w:tplc="CB70025E">
      <w:start w:val="1"/>
      <w:numFmt w:val="lowerLetter"/>
      <w:lvlText w:val="%1)"/>
      <w:lvlJc w:val="left"/>
      <w:pPr>
        <w:ind w:left="1364" w:hanging="360"/>
      </w:pPr>
      <w:rPr>
        <w:rFonts w:ascii="Arial" w:eastAsia="Times New Roman" w:hAnsi="Arial" w:cs="Arial"/>
        <w:color w:val="0070C0"/>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
    <w:nsid w:val="471B0D5A"/>
    <w:multiLevelType w:val="hybridMultilevel"/>
    <w:tmpl w:val="C76623B4"/>
    <w:lvl w:ilvl="0" w:tplc="FC74A1B4">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478E52F6"/>
    <w:multiLevelType w:val="hybridMultilevel"/>
    <w:tmpl w:val="0D2CAA78"/>
    <w:lvl w:ilvl="0" w:tplc="55EE02B4">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0E87164"/>
    <w:multiLevelType w:val="hybridMultilevel"/>
    <w:tmpl w:val="87DCA5D0"/>
    <w:lvl w:ilvl="0" w:tplc="C9F6996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1BC240F"/>
    <w:multiLevelType w:val="hybridMultilevel"/>
    <w:tmpl w:val="6160273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674808EC"/>
    <w:multiLevelType w:val="hybridMultilevel"/>
    <w:tmpl w:val="1DA6E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6A44070D"/>
    <w:multiLevelType w:val="hybridMultilevel"/>
    <w:tmpl w:val="C82A7BB8"/>
    <w:lvl w:ilvl="0" w:tplc="DC461354">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6A6E4D8B"/>
    <w:multiLevelType w:val="hybridMultilevel"/>
    <w:tmpl w:val="82CEA116"/>
    <w:lvl w:ilvl="0" w:tplc="87CC008E">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EA62508"/>
    <w:multiLevelType w:val="hybridMultilevel"/>
    <w:tmpl w:val="E736AA14"/>
    <w:lvl w:ilvl="0" w:tplc="9894FC26">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0111DAC"/>
    <w:multiLevelType w:val="multilevel"/>
    <w:tmpl w:val="D55A9C46"/>
    <w:lvl w:ilvl="0">
      <w:start w:val="1"/>
      <w:numFmt w:val="decimal"/>
      <w:lvlText w:val="%1."/>
      <w:lvlJc w:val="left"/>
      <w:pPr>
        <w:ind w:left="720" w:hanging="360"/>
      </w:pPr>
      <w:rPr>
        <w:rFonts w:hint="default"/>
      </w:rPr>
    </w:lvl>
    <w:lvl w:ilvl="1">
      <w:start w:val="1"/>
      <w:numFmt w:val="decimal"/>
      <w:isLgl/>
      <w:lvlText w:val="%2."/>
      <w:lvlJc w:val="left"/>
      <w:pPr>
        <w:ind w:left="644" w:hanging="360"/>
      </w:pPr>
      <w:rPr>
        <w:rFonts w:ascii="Arial" w:eastAsia="Calibri" w:hAnsi="Arial" w:cs="Arial"/>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E3F08EF"/>
    <w:multiLevelType w:val="hybridMultilevel"/>
    <w:tmpl w:val="C4CECE86"/>
    <w:lvl w:ilvl="0" w:tplc="3DAAF5D0">
      <w:start w:val="1"/>
      <w:numFmt w:val="lowerLetter"/>
      <w:lvlText w:val="%1)"/>
      <w:lvlJc w:val="left"/>
      <w:pPr>
        <w:ind w:left="1353"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7"/>
  </w:num>
  <w:num w:numId="9">
    <w:abstractNumId w:val="1"/>
  </w:num>
  <w:num w:numId="10">
    <w:abstractNumId w:val="11"/>
  </w:num>
  <w:num w:numId="11">
    <w:abstractNumId w:val="10"/>
  </w:num>
  <w:num w:numId="12">
    <w:abstractNumId w:val="4"/>
  </w:num>
  <w:num w:numId="13">
    <w:abstractNumId w:val="5"/>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12542"/>
    <w:rsid w:val="000075BC"/>
    <w:rsid w:val="00015B9E"/>
    <w:rsid w:val="000400C8"/>
    <w:rsid w:val="00041CFD"/>
    <w:rsid w:val="00050D9D"/>
    <w:rsid w:val="00092074"/>
    <w:rsid w:val="000C4D12"/>
    <w:rsid w:val="000E1924"/>
    <w:rsid w:val="000E7C1A"/>
    <w:rsid w:val="000F1E62"/>
    <w:rsid w:val="00102FAD"/>
    <w:rsid w:val="00110F47"/>
    <w:rsid w:val="001129A3"/>
    <w:rsid w:val="00113988"/>
    <w:rsid w:val="0012206A"/>
    <w:rsid w:val="00140D8D"/>
    <w:rsid w:val="00144965"/>
    <w:rsid w:val="00153E5F"/>
    <w:rsid w:val="00167E77"/>
    <w:rsid w:val="00170F2D"/>
    <w:rsid w:val="00172CAC"/>
    <w:rsid w:val="00173456"/>
    <w:rsid w:val="001804C9"/>
    <w:rsid w:val="001A196F"/>
    <w:rsid w:val="001A4243"/>
    <w:rsid w:val="001B5249"/>
    <w:rsid w:val="001C026C"/>
    <w:rsid w:val="001C3F28"/>
    <w:rsid w:val="001D04C9"/>
    <w:rsid w:val="001D3E20"/>
    <w:rsid w:val="002239A2"/>
    <w:rsid w:val="00225E79"/>
    <w:rsid w:val="00226B31"/>
    <w:rsid w:val="002439E0"/>
    <w:rsid w:val="002A3F51"/>
    <w:rsid w:val="002A50B9"/>
    <w:rsid w:val="002A7EC5"/>
    <w:rsid w:val="002C0319"/>
    <w:rsid w:val="002C1AF7"/>
    <w:rsid w:val="002D4E88"/>
    <w:rsid w:val="002F6BC4"/>
    <w:rsid w:val="00303F8E"/>
    <w:rsid w:val="00304F31"/>
    <w:rsid w:val="00312ED4"/>
    <w:rsid w:val="00322A8F"/>
    <w:rsid w:val="0034030B"/>
    <w:rsid w:val="00357D59"/>
    <w:rsid w:val="00365A38"/>
    <w:rsid w:val="00383B04"/>
    <w:rsid w:val="003B209A"/>
    <w:rsid w:val="003B2897"/>
    <w:rsid w:val="003C2CB8"/>
    <w:rsid w:val="003D3379"/>
    <w:rsid w:val="003E31AC"/>
    <w:rsid w:val="003F21CC"/>
    <w:rsid w:val="004007A6"/>
    <w:rsid w:val="004043EF"/>
    <w:rsid w:val="00405A36"/>
    <w:rsid w:val="00407744"/>
    <w:rsid w:val="004332EB"/>
    <w:rsid w:val="00437D68"/>
    <w:rsid w:val="00442C34"/>
    <w:rsid w:val="00465E5F"/>
    <w:rsid w:val="00466A47"/>
    <w:rsid w:val="00474159"/>
    <w:rsid w:val="00493AAB"/>
    <w:rsid w:val="004946C9"/>
    <w:rsid w:val="004B3E57"/>
    <w:rsid w:val="004C57DF"/>
    <w:rsid w:val="004F557E"/>
    <w:rsid w:val="00507FCB"/>
    <w:rsid w:val="0052208F"/>
    <w:rsid w:val="00524FC3"/>
    <w:rsid w:val="00531043"/>
    <w:rsid w:val="00533A1A"/>
    <w:rsid w:val="00582AFF"/>
    <w:rsid w:val="005918C7"/>
    <w:rsid w:val="005B0ABA"/>
    <w:rsid w:val="005B1D4D"/>
    <w:rsid w:val="005C69FD"/>
    <w:rsid w:val="005D5AA9"/>
    <w:rsid w:val="005E5864"/>
    <w:rsid w:val="005E7BC1"/>
    <w:rsid w:val="00620242"/>
    <w:rsid w:val="0062088A"/>
    <w:rsid w:val="00622926"/>
    <w:rsid w:val="006235B5"/>
    <w:rsid w:val="00627F47"/>
    <w:rsid w:val="00645A02"/>
    <w:rsid w:val="0069441B"/>
    <w:rsid w:val="006D1F74"/>
    <w:rsid w:val="006E0EE3"/>
    <w:rsid w:val="006E2604"/>
    <w:rsid w:val="006F3194"/>
    <w:rsid w:val="00711D5D"/>
    <w:rsid w:val="00725A14"/>
    <w:rsid w:val="007412C8"/>
    <w:rsid w:val="007417B2"/>
    <w:rsid w:val="00742B9B"/>
    <w:rsid w:val="00754225"/>
    <w:rsid w:val="00762B52"/>
    <w:rsid w:val="007808F4"/>
    <w:rsid w:val="007A73EE"/>
    <w:rsid w:val="007C5E15"/>
    <w:rsid w:val="007D0B00"/>
    <w:rsid w:val="007D5725"/>
    <w:rsid w:val="007F6BBB"/>
    <w:rsid w:val="008100FE"/>
    <w:rsid w:val="00815FA4"/>
    <w:rsid w:val="00825BCF"/>
    <w:rsid w:val="00851159"/>
    <w:rsid w:val="00873534"/>
    <w:rsid w:val="0089784F"/>
    <w:rsid w:val="008A1F99"/>
    <w:rsid w:val="008F5EA6"/>
    <w:rsid w:val="0090443C"/>
    <w:rsid w:val="00921030"/>
    <w:rsid w:val="00942B99"/>
    <w:rsid w:val="009529E8"/>
    <w:rsid w:val="009551B3"/>
    <w:rsid w:val="0098734A"/>
    <w:rsid w:val="009B4F0A"/>
    <w:rsid w:val="00A01E3F"/>
    <w:rsid w:val="00A05D55"/>
    <w:rsid w:val="00A12542"/>
    <w:rsid w:val="00A16350"/>
    <w:rsid w:val="00A25407"/>
    <w:rsid w:val="00A36EDE"/>
    <w:rsid w:val="00A44786"/>
    <w:rsid w:val="00A5258C"/>
    <w:rsid w:val="00A67C9F"/>
    <w:rsid w:val="00A91B78"/>
    <w:rsid w:val="00A96BCC"/>
    <w:rsid w:val="00AA574E"/>
    <w:rsid w:val="00AE5F2D"/>
    <w:rsid w:val="00B07A72"/>
    <w:rsid w:val="00B15C20"/>
    <w:rsid w:val="00B25B12"/>
    <w:rsid w:val="00B275CD"/>
    <w:rsid w:val="00B34CAA"/>
    <w:rsid w:val="00B476C2"/>
    <w:rsid w:val="00B629E0"/>
    <w:rsid w:val="00B654E6"/>
    <w:rsid w:val="00B658BC"/>
    <w:rsid w:val="00B7069D"/>
    <w:rsid w:val="00B84A71"/>
    <w:rsid w:val="00B9139B"/>
    <w:rsid w:val="00B97A24"/>
    <w:rsid w:val="00BA716A"/>
    <w:rsid w:val="00BB609C"/>
    <w:rsid w:val="00BD0453"/>
    <w:rsid w:val="00BD41A1"/>
    <w:rsid w:val="00BD70E9"/>
    <w:rsid w:val="00C00AF2"/>
    <w:rsid w:val="00C04363"/>
    <w:rsid w:val="00C10A6F"/>
    <w:rsid w:val="00C14AD9"/>
    <w:rsid w:val="00C2125A"/>
    <w:rsid w:val="00C42B9C"/>
    <w:rsid w:val="00C42C2A"/>
    <w:rsid w:val="00C73F0E"/>
    <w:rsid w:val="00C8282A"/>
    <w:rsid w:val="00C95A33"/>
    <w:rsid w:val="00C961DC"/>
    <w:rsid w:val="00CC38A1"/>
    <w:rsid w:val="00CF0603"/>
    <w:rsid w:val="00D0064B"/>
    <w:rsid w:val="00D27F2E"/>
    <w:rsid w:val="00D5123D"/>
    <w:rsid w:val="00D55912"/>
    <w:rsid w:val="00D66E58"/>
    <w:rsid w:val="00DA28D7"/>
    <w:rsid w:val="00DA4C56"/>
    <w:rsid w:val="00DD3D63"/>
    <w:rsid w:val="00DD650B"/>
    <w:rsid w:val="00DD6D23"/>
    <w:rsid w:val="00DE6B95"/>
    <w:rsid w:val="00DF27D9"/>
    <w:rsid w:val="00E32F98"/>
    <w:rsid w:val="00E405CE"/>
    <w:rsid w:val="00E50E2A"/>
    <w:rsid w:val="00E71253"/>
    <w:rsid w:val="00E87D07"/>
    <w:rsid w:val="00E906EB"/>
    <w:rsid w:val="00E90DA0"/>
    <w:rsid w:val="00E92EE6"/>
    <w:rsid w:val="00EC7A6A"/>
    <w:rsid w:val="00ED1822"/>
    <w:rsid w:val="00EE6B8C"/>
    <w:rsid w:val="00F2328E"/>
    <w:rsid w:val="00F408B0"/>
    <w:rsid w:val="00F50FA1"/>
    <w:rsid w:val="00F60A5B"/>
    <w:rsid w:val="00F61FA3"/>
    <w:rsid w:val="00F66714"/>
    <w:rsid w:val="00F67962"/>
    <w:rsid w:val="00F73F4F"/>
    <w:rsid w:val="00F9395B"/>
    <w:rsid w:val="00FA5307"/>
    <w:rsid w:val="00FE717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542"/>
    <w:pPr>
      <w:suppressAutoHyphens/>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2542"/>
    <w:pPr>
      <w:ind w:left="720"/>
    </w:pPr>
  </w:style>
  <w:style w:type="paragraph" w:styleId="Stopka">
    <w:name w:val="footer"/>
    <w:basedOn w:val="Normalny"/>
    <w:link w:val="StopkaZnak"/>
    <w:unhideWhenUsed/>
    <w:rsid w:val="00A12542"/>
    <w:pPr>
      <w:tabs>
        <w:tab w:val="center" w:pos="4536"/>
        <w:tab w:val="right" w:pos="9072"/>
      </w:tabs>
    </w:pPr>
  </w:style>
  <w:style w:type="character" w:customStyle="1" w:styleId="StopkaZnak">
    <w:name w:val="Stopka Znak"/>
    <w:basedOn w:val="Domylnaczcionkaakapitu"/>
    <w:link w:val="Stopka"/>
    <w:rsid w:val="00A12542"/>
    <w:rPr>
      <w:rFonts w:ascii="Calibri" w:eastAsia="Calibri" w:hAnsi="Calibri" w:cs="Calibri"/>
      <w:lang w:eastAsia="ar-SA"/>
    </w:rPr>
  </w:style>
  <w:style w:type="character" w:styleId="Hipercze">
    <w:name w:val="Hyperlink"/>
    <w:basedOn w:val="Domylnaczcionkaakapitu"/>
    <w:uiPriority w:val="99"/>
    <w:unhideWhenUsed/>
    <w:rsid w:val="00A12542"/>
    <w:rPr>
      <w:color w:val="0000FF" w:themeColor="hyperlink"/>
      <w:u w:val="single"/>
    </w:rPr>
  </w:style>
  <w:style w:type="character" w:styleId="Odwoaniedokomentarza">
    <w:name w:val="annotation reference"/>
    <w:basedOn w:val="Domylnaczcionkaakapitu"/>
    <w:uiPriority w:val="99"/>
    <w:semiHidden/>
    <w:unhideWhenUsed/>
    <w:rsid w:val="00A12542"/>
    <w:rPr>
      <w:sz w:val="16"/>
      <w:szCs w:val="16"/>
    </w:rPr>
  </w:style>
  <w:style w:type="paragraph" w:styleId="Tekstkomentarza">
    <w:name w:val="annotation text"/>
    <w:basedOn w:val="Normalny"/>
    <w:link w:val="TekstkomentarzaZnak"/>
    <w:uiPriority w:val="99"/>
    <w:semiHidden/>
    <w:unhideWhenUsed/>
    <w:rsid w:val="00A1254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2542"/>
    <w:rPr>
      <w:rFonts w:ascii="Calibri" w:eastAsia="Calibri" w:hAnsi="Calibri" w:cs="Calibri"/>
      <w:sz w:val="20"/>
      <w:szCs w:val="20"/>
      <w:lang w:eastAsia="ar-SA"/>
    </w:rPr>
  </w:style>
  <w:style w:type="paragraph" w:styleId="Tekstdymka">
    <w:name w:val="Balloon Text"/>
    <w:basedOn w:val="Normalny"/>
    <w:link w:val="TekstdymkaZnak"/>
    <w:uiPriority w:val="99"/>
    <w:semiHidden/>
    <w:unhideWhenUsed/>
    <w:rsid w:val="00A125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2542"/>
    <w:rPr>
      <w:rFonts w:ascii="Tahoma" w:eastAsia="Calibri" w:hAnsi="Tahoma" w:cs="Tahoma"/>
      <w:sz w:val="16"/>
      <w:szCs w:val="16"/>
      <w:lang w:eastAsia="ar-SA"/>
    </w:rPr>
  </w:style>
  <w:style w:type="paragraph" w:styleId="Nagwek">
    <w:name w:val="header"/>
    <w:basedOn w:val="Normalny"/>
    <w:link w:val="NagwekZnak"/>
    <w:unhideWhenUsed/>
    <w:rsid w:val="00144965"/>
    <w:pPr>
      <w:tabs>
        <w:tab w:val="center" w:pos="4536"/>
        <w:tab w:val="right" w:pos="9072"/>
      </w:tabs>
      <w:spacing w:after="0" w:line="240" w:lineRule="auto"/>
    </w:pPr>
  </w:style>
  <w:style w:type="character" w:customStyle="1" w:styleId="NagwekZnak">
    <w:name w:val="Nagłówek Znak"/>
    <w:basedOn w:val="Domylnaczcionkaakapitu"/>
    <w:link w:val="Nagwek"/>
    <w:rsid w:val="00144965"/>
    <w:rPr>
      <w:rFonts w:ascii="Calibri" w:eastAsia="Calibri" w:hAnsi="Calibri" w:cs="Calibri"/>
      <w:lang w:eastAsia="ar-SA"/>
    </w:rPr>
  </w:style>
  <w:style w:type="paragraph" w:customStyle="1" w:styleId="Pisma">
    <w:name w:val="Pisma"/>
    <w:basedOn w:val="Normalny"/>
    <w:rsid w:val="00BA716A"/>
    <w:pPr>
      <w:suppressAutoHyphens w:val="0"/>
      <w:spacing w:after="0" w:line="240" w:lineRule="auto"/>
      <w:jc w:val="both"/>
    </w:pPr>
    <w:rPr>
      <w:rFonts w:ascii="Times New Roman" w:eastAsia="Times New Roman" w:hAnsi="Times New Roman" w:cs="Times New Roman"/>
      <w:sz w:val="24"/>
      <w:szCs w:val="20"/>
    </w:rPr>
  </w:style>
  <w:style w:type="paragraph" w:customStyle="1" w:styleId="BodyText21">
    <w:name w:val="Body Text 21"/>
    <w:basedOn w:val="Normalny"/>
    <w:rsid w:val="00BA716A"/>
    <w:pPr>
      <w:suppressAutoHyphens w:val="0"/>
      <w:spacing w:after="0" w:line="240" w:lineRule="auto"/>
      <w:jc w:val="both"/>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owia.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unduszedlamazowsza.eu" TargetMode="External"/><Relationship Id="rId4" Type="http://schemas.openxmlformats.org/officeDocument/2006/relationships/settings" Target="settings.xml"/><Relationship Id="rId9" Type="http://schemas.openxmlformats.org/officeDocument/2006/relationships/hyperlink" Target="http://www.mazowia.eu" TargetMode="External"/><Relationship Id="rId14" Type="http://schemas.openxmlformats.org/officeDocument/2006/relationships/hyperlink" Target="http://www.funduszedlamazowsza.eu/promocj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92E50-46EE-4581-B13D-09C25BC5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1102</Words>
  <Characters>6614</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d.obzejta</dc:creator>
  <cp:lastModifiedBy>d.obzejta</cp:lastModifiedBy>
  <cp:revision>2</cp:revision>
  <cp:lastPrinted>2016-09-06T11:00:00Z</cp:lastPrinted>
  <dcterms:created xsi:type="dcterms:W3CDTF">2016-09-29T06:38:00Z</dcterms:created>
  <dcterms:modified xsi:type="dcterms:W3CDTF">2016-09-29T06:38:00Z</dcterms:modified>
</cp:coreProperties>
</file>