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2407" w14:textId="77777777" w:rsidR="004A5325" w:rsidRPr="003E7E7B" w:rsidRDefault="004A5325" w:rsidP="003E7E7B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6F34E86D" w14:textId="31234CF6" w:rsidR="00EA5A26" w:rsidRDefault="00EA5A26" w:rsidP="00F03575">
      <w:pPr>
        <w:pStyle w:val="Nagwek"/>
        <w:jc w:val="center"/>
      </w:pPr>
      <w:r>
        <w:rPr>
          <w:noProof/>
        </w:rPr>
        <w:drawing>
          <wp:inline distT="0" distB="0" distL="0" distR="0" wp14:anchorId="4335E1FB" wp14:editId="052B390C">
            <wp:extent cx="5760720" cy="5467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F7C">
        <w:rPr>
          <w:rFonts w:ascii="Calibri" w:hAnsi="Calibri" w:cs="Calibri"/>
          <w:color w:val="000000"/>
          <w:sz w:val="18"/>
          <w:szCs w:val="18"/>
          <w:u w:val="single"/>
        </w:rPr>
        <w:t>Wydatek współfinansowany z Europejskiego Funduszu Społecznego</w:t>
      </w:r>
    </w:p>
    <w:p w14:paraId="5BC582C0" w14:textId="77777777" w:rsidR="00EA5A26" w:rsidRDefault="00EA5A26" w:rsidP="00EA5A26">
      <w:pPr>
        <w:pStyle w:val="Nagwek"/>
        <w:tabs>
          <w:tab w:val="center" w:leader="underscore" w:pos="4536"/>
          <w:tab w:val="right" w:leader="underscore" w:pos="9072"/>
        </w:tabs>
      </w:pPr>
      <w:r>
        <w:rPr>
          <w:noProof/>
        </w:rPr>
        <w:drawing>
          <wp:inline distT="0" distB="0" distL="0" distR="0" wp14:anchorId="6638332F" wp14:editId="15108A43">
            <wp:extent cx="5753100" cy="5905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PIF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65B50" w14:textId="77777777" w:rsidR="009917A0" w:rsidRPr="006C0949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0159DE6A" w14:textId="77777777" w:rsidR="009E363D" w:rsidRPr="006C0949" w:rsidRDefault="00CE1588" w:rsidP="003E7E7B">
      <w:pPr>
        <w:spacing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  <w:r w:rsidRPr="006C0949">
        <w:rPr>
          <w:rFonts w:asciiTheme="minorHAnsi" w:hAnsiTheme="minorHAnsi" w:cs="Arial"/>
          <w:b/>
          <w:sz w:val="20"/>
          <w:szCs w:val="20"/>
        </w:rPr>
        <w:t>PROJEKT</w:t>
      </w:r>
    </w:p>
    <w:p w14:paraId="6FB62D85" w14:textId="3FFE6E73" w:rsidR="00CE1588" w:rsidRPr="006C0949" w:rsidRDefault="00C6073F" w:rsidP="003E7E7B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C0949">
        <w:rPr>
          <w:rFonts w:asciiTheme="minorHAnsi" w:hAnsiTheme="minorHAnsi" w:cs="Arial"/>
          <w:b/>
          <w:sz w:val="20"/>
          <w:szCs w:val="20"/>
        </w:rPr>
        <w:t xml:space="preserve">UMOWA NR </w:t>
      </w:r>
      <w:r w:rsidR="00B10935" w:rsidRPr="006C0949">
        <w:rPr>
          <w:rFonts w:asciiTheme="minorHAnsi" w:hAnsiTheme="minorHAnsi" w:cs="Arial"/>
          <w:b/>
          <w:sz w:val="20"/>
          <w:szCs w:val="20"/>
        </w:rPr>
        <w:t>………./MJWPU/…………./201</w:t>
      </w:r>
      <w:r w:rsidR="00DD7E77">
        <w:rPr>
          <w:rFonts w:asciiTheme="minorHAnsi" w:hAnsiTheme="minorHAnsi" w:cs="Arial"/>
          <w:b/>
          <w:sz w:val="20"/>
          <w:szCs w:val="20"/>
        </w:rPr>
        <w:t>8</w:t>
      </w:r>
      <w:r w:rsidR="00B10935" w:rsidRPr="006C0949">
        <w:rPr>
          <w:rFonts w:asciiTheme="minorHAnsi" w:hAnsiTheme="minorHAnsi" w:cs="Arial"/>
          <w:b/>
          <w:sz w:val="20"/>
          <w:szCs w:val="20"/>
        </w:rPr>
        <w:t>/Z</w:t>
      </w:r>
      <w:r w:rsidR="00C35935" w:rsidRPr="006C0949">
        <w:rPr>
          <w:rFonts w:asciiTheme="minorHAnsi" w:hAnsiTheme="minorHAnsi" w:cs="Arial"/>
          <w:b/>
          <w:sz w:val="20"/>
          <w:szCs w:val="20"/>
        </w:rPr>
        <w:t>/</w:t>
      </w:r>
      <w:r w:rsidRPr="006C0949">
        <w:rPr>
          <w:rFonts w:asciiTheme="minorHAnsi" w:hAnsiTheme="minorHAnsi" w:cs="Arial"/>
          <w:b/>
          <w:sz w:val="20"/>
          <w:szCs w:val="20"/>
        </w:rPr>
        <w:t>WZP/WI/U-332</w:t>
      </w:r>
      <w:r w:rsidR="008235F1" w:rsidRPr="006C0949">
        <w:rPr>
          <w:rFonts w:asciiTheme="minorHAnsi" w:hAnsiTheme="minorHAnsi" w:cs="Arial"/>
          <w:b/>
          <w:sz w:val="20"/>
          <w:szCs w:val="20"/>
        </w:rPr>
        <w:t>..........</w:t>
      </w:r>
    </w:p>
    <w:p w14:paraId="3AFD3D2E" w14:textId="77777777" w:rsidR="009E363D" w:rsidRPr="006C0949" w:rsidRDefault="009E363D" w:rsidP="003E7E7B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</w:p>
    <w:p w14:paraId="2020E874" w14:textId="68DFC46C" w:rsidR="003E7E7B" w:rsidRPr="006C0949" w:rsidRDefault="003E7E7B" w:rsidP="003E7E7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C0949">
        <w:rPr>
          <w:rFonts w:asciiTheme="minorHAnsi" w:hAnsiTheme="minorHAnsi"/>
          <w:sz w:val="20"/>
          <w:szCs w:val="20"/>
        </w:rPr>
        <w:t xml:space="preserve">Zawarta w dniu ……..……… pomiędzy </w:t>
      </w:r>
      <w:r w:rsidRPr="006C0949">
        <w:rPr>
          <w:rFonts w:asciiTheme="minorHAnsi" w:hAnsiTheme="minorHAnsi"/>
          <w:b/>
          <w:sz w:val="20"/>
          <w:szCs w:val="20"/>
        </w:rPr>
        <w:t>Województwem Mazowieckim</w:t>
      </w:r>
      <w:r w:rsidRPr="006C0949">
        <w:rPr>
          <w:rFonts w:asciiTheme="minorHAnsi" w:hAnsiTheme="minorHAnsi"/>
          <w:sz w:val="20"/>
          <w:szCs w:val="20"/>
        </w:rPr>
        <w:t>, z siedzibą w Warszawie (03-719 Warszawa) przy ul. Jagiellońsk</w:t>
      </w:r>
      <w:r w:rsidR="00227507">
        <w:rPr>
          <w:rFonts w:asciiTheme="minorHAnsi" w:hAnsiTheme="minorHAnsi"/>
          <w:sz w:val="20"/>
          <w:szCs w:val="20"/>
        </w:rPr>
        <w:t>iej</w:t>
      </w:r>
      <w:r w:rsidRPr="006C0949">
        <w:rPr>
          <w:rFonts w:asciiTheme="minorHAnsi" w:hAnsiTheme="minorHAnsi"/>
          <w:sz w:val="20"/>
          <w:szCs w:val="20"/>
        </w:rPr>
        <w:t xml:space="preserve"> 26, NIP 1132453940 (zwanym Nabywcą), w imieniu którego działa </w:t>
      </w:r>
      <w:r w:rsidRPr="006C0949">
        <w:rPr>
          <w:rFonts w:asciiTheme="minorHAnsi" w:hAnsiTheme="minorHAnsi"/>
          <w:b/>
          <w:sz w:val="20"/>
          <w:szCs w:val="20"/>
        </w:rPr>
        <w:t>Mazowiecka Jednostką Wdrażania Programów Unijnych</w:t>
      </w:r>
      <w:r w:rsidRPr="006C0949">
        <w:rPr>
          <w:rFonts w:asciiTheme="minorHAnsi" w:hAnsiTheme="minorHAnsi"/>
          <w:sz w:val="20"/>
          <w:szCs w:val="20"/>
        </w:rPr>
        <w:t xml:space="preserve">, z siedzibą w Warszawie (03-301 Warszawa) przy ul. Jagiellońskiej 74 (zwana dalej „Zamawiającym” lub </w:t>
      </w:r>
      <w:r w:rsidR="00227507">
        <w:rPr>
          <w:rFonts w:asciiTheme="minorHAnsi" w:hAnsiTheme="minorHAnsi"/>
          <w:sz w:val="20"/>
          <w:szCs w:val="20"/>
        </w:rPr>
        <w:t>„</w:t>
      </w:r>
      <w:r w:rsidRPr="006C0949">
        <w:rPr>
          <w:rFonts w:asciiTheme="minorHAnsi" w:hAnsiTheme="minorHAnsi"/>
          <w:sz w:val="20"/>
          <w:szCs w:val="20"/>
        </w:rPr>
        <w:t>Odbiorcą</w:t>
      </w:r>
      <w:r w:rsidR="00227507">
        <w:rPr>
          <w:rFonts w:asciiTheme="minorHAnsi" w:hAnsiTheme="minorHAnsi"/>
          <w:sz w:val="20"/>
          <w:szCs w:val="20"/>
        </w:rPr>
        <w:t>”</w:t>
      </w:r>
      <w:r w:rsidRPr="006C0949">
        <w:rPr>
          <w:rFonts w:asciiTheme="minorHAnsi" w:hAnsiTheme="minorHAnsi"/>
          <w:sz w:val="20"/>
          <w:szCs w:val="20"/>
        </w:rPr>
        <w:t xml:space="preserve">), reprezentowanym przez Pana Mariusza Frankowskiego – p.o. Dyrektora Mazowieckiej Jednostki Wdrażania Programów Unijnych, </w:t>
      </w:r>
    </w:p>
    <w:p w14:paraId="29825C58" w14:textId="77777777" w:rsidR="00CE1588" w:rsidRPr="006C0949" w:rsidRDefault="00CE1588" w:rsidP="003E7E7B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91D6A46" w14:textId="77777777" w:rsidR="00341671" w:rsidRPr="006C0949" w:rsidRDefault="00341671" w:rsidP="003E7E7B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C0949">
        <w:rPr>
          <w:rFonts w:asciiTheme="minorHAnsi" w:hAnsiTheme="minorHAnsi" w:cs="Arial"/>
          <w:sz w:val="20"/>
          <w:szCs w:val="20"/>
        </w:rPr>
        <w:t xml:space="preserve">a </w:t>
      </w:r>
    </w:p>
    <w:p w14:paraId="4882ABC9" w14:textId="77777777" w:rsidR="00CE1588" w:rsidRPr="006C0949" w:rsidRDefault="00CE1588" w:rsidP="003E7E7B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052C3D" w14:textId="77777777" w:rsidR="00CE1588" w:rsidRPr="006C0949" w:rsidRDefault="00CE1588" w:rsidP="003E7E7B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C0949">
        <w:rPr>
          <w:rFonts w:asciiTheme="minorHAnsi" w:hAnsiTheme="minorHAnsi" w:cs="Arial"/>
          <w:sz w:val="20"/>
          <w:szCs w:val="20"/>
        </w:rPr>
        <w:t>…………………………………</w:t>
      </w:r>
    </w:p>
    <w:p w14:paraId="597F016A" w14:textId="77777777" w:rsidR="00CE1588" w:rsidRPr="006C0949" w:rsidRDefault="00CE1588" w:rsidP="003E7E7B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C0949">
        <w:rPr>
          <w:rFonts w:asciiTheme="minorHAnsi" w:hAnsiTheme="minorHAnsi" w:cs="Arial"/>
          <w:sz w:val="20"/>
          <w:szCs w:val="20"/>
        </w:rPr>
        <w:t>…………………………………</w:t>
      </w:r>
    </w:p>
    <w:p w14:paraId="786636DE" w14:textId="77777777" w:rsidR="00CE1588" w:rsidRPr="006C0949" w:rsidRDefault="00CE1588" w:rsidP="003E7E7B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C0949">
        <w:rPr>
          <w:rFonts w:asciiTheme="minorHAnsi" w:hAnsiTheme="minorHAnsi" w:cs="Arial"/>
          <w:sz w:val="20"/>
          <w:szCs w:val="20"/>
        </w:rPr>
        <w:t>…………………………………</w:t>
      </w:r>
    </w:p>
    <w:p w14:paraId="0453CA0E" w14:textId="77777777" w:rsidR="007E083A" w:rsidRPr="006C0949" w:rsidRDefault="00E01448" w:rsidP="003E7E7B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C0949">
        <w:rPr>
          <w:rFonts w:asciiTheme="minorHAnsi" w:hAnsiTheme="minorHAnsi" w:cs="Arial"/>
          <w:sz w:val="20"/>
          <w:szCs w:val="20"/>
        </w:rPr>
        <w:t>zwan</w:t>
      </w:r>
      <w:r w:rsidR="00DB67E8" w:rsidRPr="006C0949">
        <w:rPr>
          <w:rFonts w:asciiTheme="minorHAnsi" w:hAnsiTheme="minorHAnsi" w:cs="Arial"/>
          <w:sz w:val="20"/>
          <w:szCs w:val="20"/>
        </w:rPr>
        <w:t>ym</w:t>
      </w:r>
      <w:r w:rsidRPr="006C0949">
        <w:rPr>
          <w:rFonts w:asciiTheme="minorHAnsi" w:hAnsiTheme="minorHAnsi" w:cs="Arial"/>
          <w:sz w:val="20"/>
          <w:szCs w:val="20"/>
        </w:rPr>
        <w:t xml:space="preserve"> </w:t>
      </w:r>
      <w:r w:rsidR="00E5130D" w:rsidRPr="006C0949">
        <w:rPr>
          <w:rFonts w:asciiTheme="minorHAnsi" w:hAnsiTheme="minorHAnsi" w:cs="Arial"/>
          <w:sz w:val="20"/>
          <w:szCs w:val="20"/>
        </w:rPr>
        <w:t>dalej „Wykonawcą”</w:t>
      </w:r>
      <w:r w:rsidR="00C63E99" w:rsidRPr="006C0949">
        <w:rPr>
          <w:rFonts w:asciiTheme="minorHAnsi" w:hAnsiTheme="minorHAnsi" w:cs="Arial"/>
          <w:sz w:val="20"/>
          <w:szCs w:val="20"/>
        </w:rPr>
        <w:t xml:space="preserve"> </w:t>
      </w:r>
    </w:p>
    <w:p w14:paraId="1D7B21AD" w14:textId="77777777" w:rsidR="00CE1588" w:rsidRPr="006C0949" w:rsidRDefault="00CE1588" w:rsidP="0066148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1D655663" w14:textId="77777777" w:rsidR="00215862" w:rsidRPr="003B29A5" w:rsidRDefault="00215862" w:rsidP="00F0357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29A5">
        <w:rPr>
          <w:rFonts w:asciiTheme="minorHAnsi" w:hAnsiTheme="minorHAnsi" w:cstheme="minorHAnsi"/>
          <w:sz w:val="20"/>
          <w:szCs w:val="20"/>
        </w:rPr>
        <w:t xml:space="preserve">Strony zawierają niniejszą umowę (zwaną dla jej „Umową”) w ramach zamówienia publicznego prowadzonego w trybie </w:t>
      </w:r>
      <w:r>
        <w:rPr>
          <w:rFonts w:asciiTheme="minorHAnsi" w:hAnsiTheme="minorHAnsi" w:cstheme="minorHAnsi"/>
          <w:sz w:val="20"/>
          <w:szCs w:val="20"/>
        </w:rPr>
        <w:t>bez stosowania ustawy</w:t>
      </w:r>
      <w:r w:rsidRPr="003B29A5">
        <w:rPr>
          <w:rFonts w:asciiTheme="minorHAnsi" w:hAnsiTheme="minorHAnsi" w:cstheme="minorHAnsi"/>
          <w:sz w:val="20"/>
          <w:szCs w:val="20"/>
        </w:rPr>
        <w:t xml:space="preserve"> zgodnie z art. </w:t>
      </w:r>
      <w:r>
        <w:rPr>
          <w:rFonts w:asciiTheme="minorHAnsi" w:hAnsiTheme="minorHAnsi" w:cstheme="minorHAnsi"/>
          <w:sz w:val="20"/>
          <w:szCs w:val="20"/>
        </w:rPr>
        <w:t>4 pkt 8</w:t>
      </w:r>
      <w:r w:rsidRPr="003B29A5">
        <w:rPr>
          <w:rFonts w:asciiTheme="minorHAnsi" w:hAnsiTheme="minorHAnsi" w:cstheme="minorHAnsi"/>
          <w:sz w:val="20"/>
          <w:szCs w:val="20"/>
        </w:rPr>
        <w:t xml:space="preserve"> z dnia 29 stycznia 2004 r. Prawo zamówień publicznych (j.t. Dz.U. z 2017 r. poz. 1579).</w:t>
      </w:r>
    </w:p>
    <w:p w14:paraId="630D46BE" w14:textId="77777777" w:rsidR="001D1CC0" w:rsidRDefault="001D1CC0" w:rsidP="00D2176D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DF1F8D5" w14:textId="688325B6" w:rsidR="00A40697" w:rsidRPr="00A40697" w:rsidRDefault="00A40697" w:rsidP="00D2176D">
      <w:pPr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A40697">
        <w:rPr>
          <w:rFonts w:asciiTheme="minorHAnsi" w:hAnsiTheme="minorHAnsi"/>
          <w:b/>
          <w:bCs/>
          <w:sz w:val="20"/>
          <w:szCs w:val="20"/>
        </w:rPr>
        <w:t>§ 1</w:t>
      </w:r>
      <w:r w:rsidR="000307DF">
        <w:rPr>
          <w:rFonts w:asciiTheme="minorHAnsi" w:hAnsiTheme="minorHAnsi"/>
          <w:b/>
          <w:bCs/>
          <w:sz w:val="20"/>
          <w:szCs w:val="20"/>
        </w:rPr>
        <w:t>.</w:t>
      </w:r>
    </w:p>
    <w:p w14:paraId="16E3A9E5" w14:textId="52963BDB" w:rsidR="00A40697" w:rsidRPr="00A40697" w:rsidRDefault="000307DF" w:rsidP="00D2176D">
      <w:pPr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PRZEDMIOT UMOWY</w:t>
      </w:r>
    </w:p>
    <w:p w14:paraId="36F9779B" w14:textId="25B16258" w:rsidR="00A40697" w:rsidRDefault="00920433" w:rsidP="0016261D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ramach niniejszej U</w:t>
      </w:r>
      <w:r w:rsidR="00A40697" w:rsidRPr="00A40697">
        <w:rPr>
          <w:rFonts w:asciiTheme="minorHAnsi" w:hAnsiTheme="minorHAnsi"/>
          <w:sz w:val="20"/>
          <w:szCs w:val="20"/>
        </w:rPr>
        <w:t>mowy Wykonawca zobowiązuje się zapewnić Zamawiającemu wspa</w:t>
      </w:r>
      <w:r w:rsidR="0042113C">
        <w:rPr>
          <w:rFonts w:asciiTheme="minorHAnsi" w:hAnsiTheme="minorHAnsi"/>
          <w:sz w:val="20"/>
          <w:szCs w:val="20"/>
        </w:rPr>
        <w:t>rcie informatyczne w Obszarach T</w:t>
      </w:r>
      <w:r w:rsidR="00A40697" w:rsidRPr="00A40697">
        <w:rPr>
          <w:rFonts w:asciiTheme="minorHAnsi" w:hAnsiTheme="minorHAnsi"/>
          <w:sz w:val="20"/>
          <w:szCs w:val="20"/>
        </w:rPr>
        <w:t>echnologicznych</w:t>
      </w:r>
      <w:r w:rsidR="00DC6EFA">
        <w:rPr>
          <w:rFonts w:asciiTheme="minorHAnsi" w:hAnsiTheme="minorHAnsi"/>
          <w:sz w:val="20"/>
          <w:szCs w:val="20"/>
        </w:rPr>
        <w:t xml:space="preserve"> na zasadach określonych w niniejszej Umowie oraz w załącznikach do niej</w:t>
      </w:r>
      <w:r w:rsidR="00A40697" w:rsidRPr="00A40697">
        <w:rPr>
          <w:rFonts w:asciiTheme="minorHAnsi" w:hAnsiTheme="minorHAnsi"/>
          <w:sz w:val="20"/>
          <w:szCs w:val="20"/>
        </w:rPr>
        <w:t xml:space="preserve">, które to wsparcie przede wszystkim zapewnić ma poprawne i nieprzerwane działanie każdego z Obszarów </w:t>
      </w:r>
      <w:r w:rsidR="0042113C">
        <w:rPr>
          <w:rFonts w:asciiTheme="minorHAnsi" w:hAnsiTheme="minorHAnsi"/>
          <w:sz w:val="20"/>
          <w:szCs w:val="20"/>
        </w:rPr>
        <w:t>T</w:t>
      </w:r>
      <w:r w:rsidR="00A40697" w:rsidRPr="00A40697">
        <w:rPr>
          <w:rFonts w:asciiTheme="minorHAnsi" w:hAnsiTheme="minorHAnsi"/>
          <w:sz w:val="20"/>
          <w:szCs w:val="20"/>
        </w:rPr>
        <w:t xml:space="preserve">echnologicznych. </w:t>
      </w:r>
    </w:p>
    <w:p w14:paraId="21169F17" w14:textId="252799C8" w:rsidR="001D6046" w:rsidRPr="00A40697" w:rsidRDefault="001D6046" w:rsidP="0016261D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na żądanie Zamawiającego w okresie obowiązywania Umowy udzieli mu wsparcia w maksymalnym rozmiarze </w:t>
      </w:r>
      <w:r w:rsidR="00215862">
        <w:rPr>
          <w:rFonts w:asciiTheme="minorHAnsi" w:hAnsiTheme="minorHAnsi"/>
          <w:sz w:val="20"/>
          <w:szCs w:val="20"/>
        </w:rPr>
        <w:t xml:space="preserve">200 </w:t>
      </w:r>
      <w:r>
        <w:rPr>
          <w:rFonts w:asciiTheme="minorHAnsi" w:hAnsiTheme="minorHAnsi"/>
          <w:sz w:val="20"/>
          <w:szCs w:val="20"/>
        </w:rPr>
        <w:t xml:space="preserve">roboczogodzin. Rozmiar świadczenia może zostać zwiększony na warunkach określonych w niniejszej Umowie. </w:t>
      </w:r>
    </w:p>
    <w:p w14:paraId="33530B76" w14:textId="1579ACDA" w:rsidR="00A04300" w:rsidRPr="0026053E" w:rsidRDefault="00A40697" w:rsidP="0026053E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40697">
        <w:rPr>
          <w:rFonts w:asciiTheme="minorHAnsi" w:hAnsiTheme="minorHAnsi"/>
          <w:sz w:val="20"/>
          <w:szCs w:val="20"/>
        </w:rPr>
        <w:t>W ramach usługi wsparcia Wykonawca</w:t>
      </w:r>
      <w:r w:rsidR="0026053E">
        <w:rPr>
          <w:rFonts w:asciiTheme="minorHAnsi" w:hAnsiTheme="minorHAnsi"/>
          <w:sz w:val="20"/>
          <w:szCs w:val="20"/>
        </w:rPr>
        <w:t xml:space="preserve"> </w:t>
      </w:r>
      <w:r w:rsidRPr="0026053E">
        <w:rPr>
          <w:rFonts w:asciiTheme="minorHAnsi" w:hAnsiTheme="minorHAnsi"/>
          <w:sz w:val="20"/>
          <w:szCs w:val="20"/>
        </w:rPr>
        <w:t xml:space="preserve">zapewni poprawne i nieprzerwane działanie poszczególnych Obszarów </w:t>
      </w:r>
      <w:r w:rsidR="001F43C1" w:rsidRPr="0026053E">
        <w:rPr>
          <w:rFonts w:asciiTheme="minorHAnsi" w:hAnsiTheme="minorHAnsi"/>
          <w:sz w:val="20"/>
          <w:szCs w:val="20"/>
        </w:rPr>
        <w:t>T</w:t>
      </w:r>
      <w:r w:rsidR="00F11D79" w:rsidRPr="0026053E">
        <w:rPr>
          <w:rFonts w:asciiTheme="minorHAnsi" w:hAnsiTheme="minorHAnsi"/>
          <w:sz w:val="20"/>
          <w:szCs w:val="20"/>
        </w:rPr>
        <w:t xml:space="preserve">echnologicznych </w:t>
      </w:r>
      <w:r w:rsidRPr="0026053E">
        <w:rPr>
          <w:rFonts w:asciiTheme="minorHAnsi" w:hAnsiTheme="minorHAnsi"/>
          <w:sz w:val="20"/>
          <w:szCs w:val="20"/>
        </w:rPr>
        <w:t>poprzez</w:t>
      </w:r>
      <w:r w:rsidR="00A04300" w:rsidRPr="0026053E">
        <w:rPr>
          <w:rFonts w:asciiTheme="minorHAnsi" w:hAnsiTheme="minorHAnsi"/>
          <w:sz w:val="20"/>
          <w:szCs w:val="20"/>
        </w:rPr>
        <w:t>:</w:t>
      </w:r>
    </w:p>
    <w:p w14:paraId="6F69B2CC" w14:textId="39549614" w:rsidR="00A40697" w:rsidRPr="0026053E" w:rsidRDefault="00A40697" w:rsidP="0026053E">
      <w:pPr>
        <w:pStyle w:val="Akapitzlist"/>
        <w:numPr>
          <w:ilvl w:val="0"/>
          <w:numId w:val="22"/>
        </w:numPr>
        <w:spacing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 w:rsidRPr="0026053E">
        <w:rPr>
          <w:rFonts w:asciiTheme="minorHAnsi" w:hAnsiTheme="minorHAnsi"/>
          <w:sz w:val="20"/>
          <w:szCs w:val="20"/>
        </w:rPr>
        <w:t>usuwanie Błędó</w:t>
      </w:r>
      <w:r w:rsidR="004548E9" w:rsidRPr="0026053E">
        <w:rPr>
          <w:rFonts w:asciiTheme="minorHAnsi" w:hAnsiTheme="minorHAnsi"/>
          <w:sz w:val="20"/>
          <w:szCs w:val="20"/>
        </w:rPr>
        <w:t xml:space="preserve">w </w:t>
      </w:r>
      <w:r w:rsidR="00470F99" w:rsidRPr="0026053E">
        <w:rPr>
          <w:rFonts w:asciiTheme="minorHAnsi" w:hAnsiTheme="minorHAnsi"/>
          <w:sz w:val="20"/>
          <w:szCs w:val="20"/>
        </w:rPr>
        <w:t xml:space="preserve">- </w:t>
      </w:r>
      <w:r w:rsidR="004548E9" w:rsidRPr="0026053E">
        <w:rPr>
          <w:rFonts w:asciiTheme="minorHAnsi" w:hAnsiTheme="minorHAnsi"/>
          <w:sz w:val="20"/>
          <w:szCs w:val="20"/>
        </w:rPr>
        <w:t xml:space="preserve">zgodnie z </w:t>
      </w:r>
      <w:r w:rsidR="00A04300" w:rsidRPr="0026053E">
        <w:rPr>
          <w:rFonts w:asciiTheme="minorHAnsi" w:hAnsiTheme="minorHAnsi"/>
          <w:sz w:val="20"/>
          <w:szCs w:val="20"/>
        </w:rPr>
        <w:t>z</w:t>
      </w:r>
      <w:r w:rsidR="004548E9" w:rsidRPr="0026053E">
        <w:rPr>
          <w:rFonts w:asciiTheme="minorHAnsi" w:hAnsiTheme="minorHAnsi"/>
          <w:sz w:val="20"/>
          <w:szCs w:val="20"/>
        </w:rPr>
        <w:t xml:space="preserve">ałącznikiem nr </w:t>
      </w:r>
      <w:r w:rsidR="005E121E">
        <w:rPr>
          <w:rFonts w:asciiTheme="minorHAnsi" w:hAnsiTheme="minorHAnsi"/>
          <w:sz w:val="20"/>
          <w:szCs w:val="20"/>
        </w:rPr>
        <w:t>1</w:t>
      </w:r>
      <w:r w:rsidR="005E121E" w:rsidRPr="0026053E">
        <w:rPr>
          <w:rFonts w:asciiTheme="minorHAnsi" w:hAnsiTheme="minorHAnsi"/>
          <w:sz w:val="20"/>
          <w:szCs w:val="20"/>
        </w:rPr>
        <w:t xml:space="preserve"> </w:t>
      </w:r>
      <w:r w:rsidR="00A04300" w:rsidRPr="0026053E">
        <w:rPr>
          <w:rFonts w:asciiTheme="minorHAnsi" w:hAnsiTheme="minorHAnsi"/>
          <w:sz w:val="20"/>
          <w:szCs w:val="20"/>
        </w:rPr>
        <w:t>„</w:t>
      </w:r>
      <w:r w:rsidR="00484C8B" w:rsidRPr="0026053E">
        <w:rPr>
          <w:rFonts w:asciiTheme="minorHAnsi" w:hAnsiTheme="minorHAnsi"/>
          <w:sz w:val="20"/>
          <w:szCs w:val="20"/>
        </w:rPr>
        <w:t xml:space="preserve">Gwarantowany </w:t>
      </w:r>
      <w:r w:rsidR="0012559B">
        <w:rPr>
          <w:rFonts w:asciiTheme="minorHAnsi" w:hAnsiTheme="minorHAnsi"/>
          <w:sz w:val="20"/>
          <w:szCs w:val="20"/>
        </w:rPr>
        <w:t>p</w:t>
      </w:r>
      <w:r w:rsidR="00484C8B" w:rsidRPr="0026053E">
        <w:rPr>
          <w:rFonts w:asciiTheme="minorHAnsi" w:hAnsiTheme="minorHAnsi"/>
          <w:sz w:val="20"/>
          <w:szCs w:val="20"/>
        </w:rPr>
        <w:t xml:space="preserve">oziom </w:t>
      </w:r>
      <w:r w:rsidR="0012559B">
        <w:rPr>
          <w:rFonts w:asciiTheme="minorHAnsi" w:hAnsiTheme="minorHAnsi"/>
          <w:sz w:val="20"/>
          <w:szCs w:val="20"/>
        </w:rPr>
        <w:t>n</w:t>
      </w:r>
      <w:r w:rsidR="00484C8B" w:rsidRPr="0026053E">
        <w:rPr>
          <w:rFonts w:asciiTheme="minorHAnsi" w:hAnsiTheme="minorHAnsi"/>
          <w:sz w:val="20"/>
          <w:szCs w:val="20"/>
        </w:rPr>
        <w:t xml:space="preserve">aprawiania </w:t>
      </w:r>
      <w:r w:rsidR="0012559B">
        <w:rPr>
          <w:rFonts w:asciiTheme="minorHAnsi" w:hAnsiTheme="minorHAnsi"/>
          <w:sz w:val="20"/>
          <w:szCs w:val="20"/>
        </w:rPr>
        <w:t>b</w:t>
      </w:r>
      <w:r w:rsidR="00484C8B" w:rsidRPr="0026053E">
        <w:rPr>
          <w:rFonts w:asciiTheme="minorHAnsi" w:hAnsiTheme="minorHAnsi"/>
          <w:sz w:val="20"/>
          <w:szCs w:val="20"/>
        </w:rPr>
        <w:t>łędów</w:t>
      </w:r>
      <w:r w:rsidR="004548E9" w:rsidRPr="0026053E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</w:t>
      </w:r>
      <w:r w:rsidR="00267801" w:rsidRPr="0026053E">
        <w:rPr>
          <w:rFonts w:asciiTheme="minorHAnsi" w:eastAsia="DengXian" w:hAnsiTheme="minorHAnsi" w:cs="Calibri"/>
          <w:sz w:val="20"/>
          <w:szCs w:val="20"/>
          <w:lang w:eastAsia="zh-CN"/>
        </w:rPr>
        <w:t>(</w:t>
      </w:r>
      <w:r w:rsidR="004548E9" w:rsidRPr="0026053E">
        <w:rPr>
          <w:rFonts w:asciiTheme="minorHAnsi" w:eastAsia="DengXian" w:hAnsiTheme="minorHAnsi" w:cs="Calibri"/>
          <w:sz w:val="20"/>
          <w:szCs w:val="20"/>
          <w:lang w:eastAsia="zh-CN"/>
        </w:rPr>
        <w:t>SLA</w:t>
      </w:r>
      <w:r w:rsidR="00267801" w:rsidRPr="0026053E">
        <w:rPr>
          <w:rFonts w:asciiTheme="minorHAnsi" w:eastAsia="DengXian" w:hAnsiTheme="minorHAnsi" w:cs="Calibri"/>
          <w:sz w:val="20"/>
          <w:szCs w:val="20"/>
          <w:lang w:eastAsia="zh-CN"/>
        </w:rPr>
        <w:t>)</w:t>
      </w:r>
      <w:r w:rsidR="00C570D5" w:rsidRPr="0026053E">
        <w:rPr>
          <w:rFonts w:asciiTheme="minorHAnsi" w:eastAsia="DengXian" w:hAnsiTheme="minorHAnsi" w:cs="Calibri"/>
          <w:sz w:val="20"/>
          <w:szCs w:val="20"/>
          <w:lang w:eastAsia="zh-CN"/>
        </w:rPr>
        <w:t>”</w:t>
      </w:r>
      <w:r w:rsidRPr="0026053E">
        <w:rPr>
          <w:rFonts w:asciiTheme="minorHAnsi" w:hAnsiTheme="minorHAnsi"/>
          <w:sz w:val="20"/>
          <w:szCs w:val="20"/>
        </w:rPr>
        <w:t>;</w:t>
      </w:r>
    </w:p>
    <w:p w14:paraId="538CE89F" w14:textId="26C3BFED" w:rsidR="00A04300" w:rsidRDefault="00340B76" w:rsidP="0026053E">
      <w:pPr>
        <w:pStyle w:val="Akapitzlist"/>
        <w:numPr>
          <w:ilvl w:val="0"/>
          <w:numId w:val="22"/>
        </w:numPr>
        <w:spacing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udzielanie pracownikom Zamawiającego konsultacji, porad i zaleceń, dokonywanie Proaktywnych Przeglądów Okresowych, </w:t>
      </w:r>
      <w:r w:rsidRPr="00CF6CB5">
        <w:rPr>
          <w:rFonts w:asciiTheme="minorHAnsi" w:hAnsiTheme="minorHAnsi"/>
          <w:sz w:val="20"/>
          <w:szCs w:val="20"/>
        </w:rPr>
        <w:t>konfigurowanie oprogramowania</w:t>
      </w:r>
      <w:r>
        <w:rPr>
          <w:rFonts w:asciiTheme="minorHAnsi" w:hAnsiTheme="minorHAnsi"/>
          <w:sz w:val="20"/>
          <w:szCs w:val="20"/>
        </w:rPr>
        <w:t xml:space="preserve">, </w:t>
      </w:r>
      <w:r w:rsidR="00A04300">
        <w:rPr>
          <w:rFonts w:asciiTheme="minorHAnsi" w:hAnsiTheme="minorHAnsi"/>
          <w:sz w:val="20"/>
          <w:szCs w:val="20"/>
        </w:rPr>
        <w:t>wdrażanie poprawek i aktualizacji oprogramowania</w:t>
      </w:r>
      <w:r w:rsidR="00CF6CB5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podniesienie wersji oprogramowania, wykonywanie </w:t>
      </w:r>
      <w:r w:rsidR="00567508">
        <w:rPr>
          <w:rFonts w:asciiTheme="minorHAnsi" w:hAnsiTheme="minorHAnsi"/>
          <w:sz w:val="20"/>
          <w:szCs w:val="20"/>
        </w:rPr>
        <w:t xml:space="preserve">własnych </w:t>
      </w:r>
      <w:r>
        <w:rPr>
          <w:rFonts w:asciiTheme="minorHAnsi" w:hAnsiTheme="minorHAnsi"/>
          <w:sz w:val="20"/>
          <w:szCs w:val="20"/>
        </w:rPr>
        <w:t xml:space="preserve">kopii bezpieczeństwa i przywracanie Obszarów Technologicznych </w:t>
      </w:r>
      <w:r w:rsidR="00470F99">
        <w:rPr>
          <w:rFonts w:asciiTheme="minorHAnsi" w:hAnsiTheme="minorHAnsi"/>
          <w:sz w:val="20"/>
          <w:szCs w:val="20"/>
        </w:rPr>
        <w:t xml:space="preserve">- </w:t>
      </w:r>
      <w:r>
        <w:rPr>
          <w:rFonts w:asciiTheme="minorHAnsi" w:hAnsiTheme="minorHAnsi"/>
          <w:sz w:val="20"/>
          <w:szCs w:val="20"/>
        </w:rPr>
        <w:t xml:space="preserve">zgodnie z załącznikiem </w:t>
      </w:r>
      <w:r w:rsidR="005E121E">
        <w:rPr>
          <w:rFonts w:asciiTheme="minorHAnsi" w:hAnsiTheme="minorHAnsi"/>
          <w:sz w:val="20"/>
          <w:szCs w:val="20"/>
        </w:rPr>
        <w:t xml:space="preserve">2 </w:t>
      </w:r>
      <w:r>
        <w:rPr>
          <w:rFonts w:asciiTheme="minorHAnsi" w:hAnsiTheme="minorHAnsi"/>
          <w:sz w:val="20"/>
          <w:szCs w:val="20"/>
        </w:rPr>
        <w:t xml:space="preserve"> „</w:t>
      </w:r>
      <w:r w:rsidR="00F62C1F">
        <w:rPr>
          <w:rFonts w:asciiTheme="minorHAnsi" w:hAnsiTheme="minorHAnsi"/>
          <w:sz w:val="20"/>
          <w:szCs w:val="20"/>
        </w:rPr>
        <w:t>G</w:t>
      </w:r>
      <w:r w:rsidR="00FA29CF">
        <w:rPr>
          <w:rFonts w:asciiTheme="minorHAnsi" w:hAnsiTheme="minorHAnsi"/>
          <w:sz w:val="20"/>
          <w:szCs w:val="20"/>
        </w:rPr>
        <w:t xml:space="preserve">warantowany </w:t>
      </w:r>
      <w:r w:rsidR="0012559B">
        <w:rPr>
          <w:rFonts w:asciiTheme="minorHAnsi" w:hAnsiTheme="minorHAnsi"/>
          <w:sz w:val="20"/>
          <w:szCs w:val="20"/>
        </w:rPr>
        <w:t>p</w:t>
      </w:r>
      <w:r w:rsidR="00FA29CF">
        <w:rPr>
          <w:rFonts w:asciiTheme="minorHAnsi" w:hAnsiTheme="minorHAnsi"/>
          <w:sz w:val="20"/>
          <w:szCs w:val="20"/>
        </w:rPr>
        <w:t xml:space="preserve">oziom </w:t>
      </w:r>
      <w:r w:rsidR="0012559B">
        <w:rPr>
          <w:rFonts w:asciiTheme="minorHAnsi" w:hAnsiTheme="minorHAnsi"/>
          <w:sz w:val="20"/>
          <w:szCs w:val="20"/>
        </w:rPr>
        <w:t>ś</w:t>
      </w:r>
      <w:r w:rsidR="00FA29CF">
        <w:rPr>
          <w:rFonts w:asciiTheme="minorHAnsi" w:hAnsiTheme="minorHAnsi"/>
          <w:sz w:val="20"/>
          <w:szCs w:val="20"/>
        </w:rPr>
        <w:t xml:space="preserve">wiadczenia </w:t>
      </w:r>
      <w:r w:rsidR="0012559B">
        <w:rPr>
          <w:rFonts w:asciiTheme="minorHAnsi" w:hAnsiTheme="minorHAnsi"/>
          <w:sz w:val="20"/>
          <w:szCs w:val="20"/>
        </w:rPr>
        <w:t>u</w:t>
      </w:r>
      <w:r w:rsidR="00FA29CF">
        <w:rPr>
          <w:rFonts w:asciiTheme="minorHAnsi" w:hAnsiTheme="minorHAnsi"/>
          <w:sz w:val="20"/>
          <w:szCs w:val="20"/>
        </w:rPr>
        <w:t xml:space="preserve">sług </w:t>
      </w:r>
      <w:r w:rsidR="0012559B">
        <w:rPr>
          <w:rFonts w:asciiTheme="minorHAnsi" w:hAnsiTheme="minorHAnsi"/>
          <w:sz w:val="20"/>
          <w:szCs w:val="20"/>
        </w:rPr>
        <w:t>d</w:t>
      </w:r>
      <w:r w:rsidR="00FA29CF">
        <w:rPr>
          <w:rFonts w:asciiTheme="minorHAnsi" w:hAnsiTheme="minorHAnsi"/>
          <w:sz w:val="20"/>
          <w:szCs w:val="20"/>
        </w:rPr>
        <w:t xml:space="preserve">odatkowych </w:t>
      </w:r>
      <w:r>
        <w:rPr>
          <w:rFonts w:asciiTheme="minorHAnsi" w:hAnsiTheme="minorHAnsi"/>
          <w:sz w:val="20"/>
          <w:szCs w:val="20"/>
        </w:rPr>
        <w:t>(SLA)</w:t>
      </w:r>
      <w:r w:rsidR="00FA29CF">
        <w:rPr>
          <w:rFonts w:asciiTheme="minorHAnsi" w:hAnsiTheme="minorHAnsi"/>
          <w:sz w:val="20"/>
          <w:szCs w:val="20"/>
        </w:rPr>
        <w:t>”</w:t>
      </w:r>
      <w:r>
        <w:rPr>
          <w:rFonts w:asciiTheme="minorHAnsi" w:hAnsiTheme="minorHAnsi"/>
          <w:sz w:val="20"/>
          <w:szCs w:val="20"/>
        </w:rPr>
        <w:t>;</w:t>
      </w:r>
    </w:p>
    <w:p w14:paraId="07C508ED" w14:textId="3E2111BB" w:rsidR="00A40697" w:rsidRPr="00A40697" w:rsidRDefault="00FC224C" w:rsidP="0016261D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Poszczególne </w:t>
      </w:r>
      <w:r w:rsidR="003743C5">
        <w:rPr>
          <w:rFonts w:asciiTheme="minorHAnsi" w:hAnsiTheme="minorHAnsi"/>
          <w:sz w:val="20"/>
          <w:szCs w:val="20"/>
        </w:rPr>
        <w:t>Obszary T</w:t>
      </w:r>
      <w:r w:rsidR="00A40697" w:rsidRPr="00A40697">
        <w:rPr>
          <w:rFonts w:asciiTheme="minorHAnsi" w:hAnsiTheme="minorHAnsi"/>
          <w:sz w:val="20"/>
          <w:szCs w:val="20"/>
        </w:rPr>
        <w:t>echnologiczne podlegające wsparciu to:</w:t>
      </w:r>
    </w:p>
    <w:p w14:paraId="2CF430F5" w14:textId="4EB934A3" w:rsidR="00A40697" w:rsidRPr="006A1296" w:rsidRDefault="00A40697" w:rsidP="0016261D">
      <w:pPr>
        <w:pStyle w:val="Tekstpodstawowy"/>
        <w:numPr>
          <w:ilvl w:val="0"/>
          <w:numId w:val="5"/>
        </w:numPr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6A1296">
        <w:rPr>
          <w:rFonts w:asciiTheme="minorHAnsi" w:hAnsiTheme="minorHAnsi"/>
          <w:sz w:val="20"/>
          <w:szCs w:val="20"/>
          <w:lang w:val="en-US"/>
        </w:rPr>
        <w:t>Active Directory,</w:t>
      </w:r>
    </w:p>
    <w:p w14:paraId="3A4DD4ED" w14:textId="15C7AFE1" w:rsidR="00A40697" w:rsidRPr="00A40697" w:rsidRDefault="00A40697" w:rsidP="0016261D">
      <w:pPr>
        <w:pStyle w:val="Tekstpodstawowy"/>
        <w:numPr>
          <w:ilvl w:val="0"/>
          <w:numId w:val="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A40697">
        <w:rPr>
          <w:rFonts w:asciiTheme="minorHAnsi" w:hAnsiTheme="minorHAnsi"/>
          <w:sz w:val="20"/>
          <w:szCs w:val="20"/>
        </w:rPr>
        <w:t>Exchange 2013</w:t>
      </w:r>
      <w:r w:rsidR="00027256">
        <w:rPr>
          <w:rFonts w:asciiTheme="minorHAnsi" w:hAnsiTheme="minorHAnsi"/>
          <w:sz w:val="20"/>
          <w:szCs w:val="20"/>
        </w:rPr>
        <w:t xml:space="preserve"> oraz Exchange 2016</w:t>
      </w:r>
      <w:r w:rsidRPr="00A40697">
        <w:rPr>
          <w:rFonts w:asciiTheme="minorHAnsi" w:hAnsiTheme="minorHAnsi"/>
          <w:sz w:val="20"/>
          <w:szCs w:val="20"/>
        </w:rPr>
        <w:t>,</w:t>
      </w:r>
    </w:p>
    <w:p w14:paraId="56EE6083" w14:textId="77777777" w:rsidR="00A40697" w:rsidRPr="00A40697" w:rsidRDefault="00A40697" w:rsidP="0016261D">
      <w:pPr>
        <w:pStyle w:val="Tekstpodstawowy"/>
        <w:numPr>
          <w:ilvl w:val="0"/>
          <w:numId w:val="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A40697">
        <w:rPr>
          <w:rFonts w:asciiTheme="minorHAnsi" w:hAnsiTheme="minorHAnsi"/>
          <w:sz w:val="20"/>
          <w:szCs w:val="20"/>
        </w:rPr>
        <w:t>Skype for Business,</w:t>
      </w:r>
    </w:p>
    <w:p w14:paraId="11F96852" w14:textId="5817F7E0" w:rsidR="00A40697" w:rsidRPr="00A40697" w:rsidRDefault="00A40697" w:rsidP="0016261D">
      <w:pPr>
        <w:pStyle w:val="Tekstpodstawowy"/>
        <w:numPr>
          <w:ilvl w:val="0"/>
          <w:numId w:val="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A40697">
        <w:rPr>
          <w:rFonts w:asciiTheme="minorHAnsi" w:hAnsiTheme="minorHAnsi"/>
          <w:sz w:val="20"/>
          <w:szCs w:val="20"/>
        </w:rPr>
        <w:t>Windows System Update Services</w:t>
      </w:r>
      <w:r w:rsidR="00767CE3">
        <w:rPr>
          <w:rFonts w:asciiTheme="minorHAnsi" w:hAnsiTheme="minorHAnsi"/>
          <w:sz w:val="20"/>
          <w:szCs w:val="20"/>
        </w:rPr>
        <w:t>.</w:t>
      </w:r>
    </w:p>
    <w:p w14:paraId="2E6F24E2" w14:textId="1BE7DA6B" w:rsidR="000C3250" w:rsidRDefault="00A40697" w:rsidP="0016261D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40697">
        <w:rPr>
          <w:rFonts w:asciiTheme="minorHAnsi" w:hAnsiTheme="minorHAnsi"/>
          <w:sz w:val="20"/>
          <w:szCs w:val="20"/>
        </w:rPr>
        <w:t>Zamawiający dopus</w:t>
      </w:r>
      <w:r w:rsidR="006566EF">
        <w:rPr>
          <w:rFonts w:asciiTheme="minorHAnsi" w:hAnsiTheme="minorHAnsi"/>
          <w:sz w:val="20"/>
          <w:szCs w:val="20"/>
        </w:rPr>
        <w:t>zcza świadczenie usług</w:t>
      </w:r>
      <w:r w:rsidR="000C3250">
        <w:rPr>
          <w:rFonts w:asciiTheme="minorHAnsi" w:hAnsiTheme="minorHAnsi"/>
          <w:sz w:val="20"/>
          <w:szCs w:val="20"/>
        </w:rPr>
        <w:t xml:space="preserve"> przewidzianych niniejszą Umową</w:t>
      </w:r>
      <w:r w:rsidR="003B2273">
        <w:rPr>
          <w:rFonts w:asciiTheme="minorHAnsi" w:hAnsiTheme="minorHAnsi"/>
          <w:sz w:val="20"/>
          <w:szCs w:val="20"/>
        </w:rPr>
        <w:t xml:space="preserve"> poprzez zdalny dostęp</w:t>
      </w:r>
      <w:r w:rsidR="000C3250">
        <w:rPr>
          <w:rFonts w:asciiTheme="minorHAnsi" w:hAnsiTheme="minorHAnsi"/>
          <w:sz w:val="20"/>
          <w:szCs w:val="20"/>
        </w:rPr>
        <w:t xml:space="preserve"> tylko</w:t>
      </w:r>
      <w:r w:rsidR="00205AF8">
        <w:rPr>
          <w:rFonts w:asciiTheme="minorHAnsi" w:hAnsiTheme="minorHAnsi"/>
          <w:sz w:val="20"/>
          <w:szCs w:val="20"/>
        </w:rPr>
        <w:t xml:space="preserve"> </w:t>
      </w:r>
      <w:r w:rsidR="003B2273">
        <w:rPr>
          <w:rFonts w:asciiTheme="minorHAnsi" w:hAnsiTheme="minorHAnsi"/>
          <w:sz w:val="20"/>
          <w:szCs w:val="20"/>
        </w:rPr>
        <w:t xml:space="preserve"> wtedy</w:t>
      </w:r>
      <w:r w:rsidR="000C3250">
        <w:rPr>
          <w:rFonts w:asciiTheme="minorHAnsi" w:hAnsiTheme="minorHAnsi"/>
          <w:sz w:val="20"/>
          <w:szCs w:val="20"/>
        </w:rPr>
        <w:t>, gdy</w:t>
      </w:r>
      <w:r w:rsidR="003B2273">
        <w:rPr>
          <w:rFonts w:asciiTheme="minorHAnsi" w:hAnsiTheme="minorHAnsi"/>
          <w:sz w:val="20"/>
          <w:szCs w:val="20"/>
        </w:rPr>
        <w:t xml:space="preserve"> łącznie zostaną spełnione następujące warunki</w:t>
      </w:r>
      <w:r w:rsidR="000C3250">
        <w:rPr>
          <w:rFonts w:asciiTheme="minorHAnsi" w:hAnsiTheme="minorHAnsi"/>
          <w:sz w:val="20"/>
          <w:szCs w:val="20"/>
        </w:rPr>
        <w:t>:</w:t>
      </w:r>
    </w:p>
    <w:p w14:paraId="2F2E6AFD" w14:textId="6A26D032" w:rsidR="000C3250" w:rsidRDefault="003B2273" w:rsidP="0016261D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zasady zdalnego dostępu zostały szczegółowo uregulowane w załączniku do niniejszej Umowy;</w:t>
      </w:r>
      <w:r w:rsidR="009F14B4">
        <w:rPr>
          <w:rStyle w:val="Odwoanieprzypisudolnego"/>
          <w:rFonts w:asciiTheme="minorHAnsi" w:hAnsiTheme="minorHAnsi"/>
          <w:sz w:val="20"/>
          <w:szCs w:val="20"/>
        </w:rPr>
        <w:footnoteReference w:id="1"/>
      </w:r>
    </w:p>
    <w:p w14:paraId="2C938AE6" w14:textId="1AE0141F" w:rsidR="003B2273" w:rsidRDefault="001050AE" w:rsidP="0016261D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dla danej usługi wyraźnie przewidziano w niniejszej Umowie lub załączniku do niej możliwość jej świadczenia </w:t>
      </w:r>
      <w:r w:rsidR="00A848E0">
        <w:rPr>
          <w:rFonts w:asciiTheme="minorHAnsi" w:hAnsiTheme="minorHAnsi"/>
          <w:sz w:val="20"/>
          <w:szCs w:val="20"/>
        </w:rPr>
        <w:t>z wykorzystaniem zdalnego dostępu.</w:t>
      </w:r>
    </w:p>
    <w:p w14:paraId="21709D57" w14:textId="574E354E" w:rsidR="00623BB8" w:rsidRPr="00623BB8" w:rsidRDefault="00D41CDD" w:rsidP="00623BB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Wszelka komunikacja w ramach realizacji niniejszej Umowy, a w szczególności po stronie Wykonawcy, odbywać się musi w języku polskim. </w:t>
      </w:r>
    </w:p>
    <w:p w14:paraId="52247EB9" w14:textId="77777777" w:rsidR="007F0058" w:rsidRDefault="007F0058" w:rsidP="00800DD5">
      <w:pPr>
        <w:spacing w:line="360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</w:p>
    <w:p w14:paraId="3798BEC6" w14:textId="0E582FF8" w:rsidR="00100391" w:rsidRPr="00100391" w:rsidRDefault="00100391" w:rsidP="00800DD5">
      <w:pPr>
        <w:spacing w:line="360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§ 2</w:t>
      </w:r>
      <w:r w:rsidR="000307DF"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.</w:t>
      </w:r>
    </w:p>
    <w:p w14:paraId="79DB858C" w14:textId="44B27C52" w:rsidR="00100391" w:rsidRPr="00100391" w:rsidRDefault="000307DF" w:rsidP="00800DD5">
      <w:pPr>
        <w:spacing w:line="360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NALEŻYTA STARANNOŚĆ</w:t>
      </w:r>
    </w:p>
    <w:p w14:paraId="759F40F8" w14:textId="17A4DAAA" w:rsidR="00100391" w:rsidRPr="00100391" w:rsidRDefault="00100391" w:rsidP="0016261D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Wykonawca zobowiązuje się wykonywać przedmiot Umowy z należytą starannością wymaganą przy usługach tego rodzaju przy zachowaniu zasad współczesnej wiedzy i zgodnie z obowiązującymi w tym zakresie przepisami, zgodnie z najlepsza praktyką i wiedzą zawodową, uwzględniając profesjonalny charakter swojej działalności, w sposób i </w:t>
      </w:r>
      <w:r w:rsidR="00DB5087">
        <w:rPr>
          <w:rFonts w:asciiTheme="minorHAnsi" w:eastAsia="DengXian" w:hAnsiTheme="minorHAnsi" w:cs="Arial"/>
          <w:sz w:val="20"/>
          <w:szCs w:val="20"/>
          <w:lang w:eastAsia="zh-CN"/>
        </w:rPr>
        <w:t xml:space="preserve">w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terminach określonych </w:t>
      </w:r>
      <w:r w:rsidR="00F821D2">
        <w:rPr>
          <w:rFonts w:asciiTheme="minorHAnsi" w:eastAsia="DengXian" w:hAnsiTheme="minorHAnsi" w:cs="Arial"/>
          <w:sz w:val="20"/>
          <w:szCs w:val="20"/>
          <w:lang w:eastAsia="zh-CN"/>
        </w:rPr>
        <w:t>w</w:t>
      </w:r>
      <w:r w:rsidR="003147F8">
        <w:rPr>
          <w:rFonts w:asciiTheme="minorHAnsi" w:eastAsia="DengXian" w:hAnsiTheme="minorHAnsi" w:cs="Arial"/>
          <w:sz w:val="20"/>
          <w:szCs w:val="20"/>
          <w:lang w:eastAsia="zh-CN"/>
        </w:rPr>
        <w:t xml:space="preserve"> Umowie oraz w </w:t>
      </w:r>
      <w:r w:rsidR="00A050BE">
        <w:rPr>
          <w:rFonts w:asciiTheme="minorHAnsi" w:eastAsia="DengXian" w:hAnsiTheme="minorHAnsi" w:cs="Arial"/>
          <w:sz w:val="20"/>
          <w:szCs w:val="20"/>
          <w:lang w:eastAsia="zh-CN"/>
        </w:rPr>
        <w:t xml:space="preserve">załącznikach do </w:t>
      </w:r>
      <w:r w:rsidR="003147F8">
        <w:rPr>
          <w:rFonts w:asciiTheme="minorHAnsi" w:eastAsia="DengXian" w:hAnsiTheme="minorHAnsi" w:cs="Arial"/>
          <w:sz w:val="20"/>
          <w:szCs w:val="20"/>
          <w:lang w:eastAsia="zh-CN"/>
        </w:rPr>
        <w:t>niej</w:t>
      </w:r>
      <w:r w:rsidR="00A050BE">
        <w:rPr>
          <w:rFonts w:asciiTheme="minorHAnsi" w:eastAsia="DengXian" w:hAnsiTheme="minorHAnsi" w:cs="Arial"/>
          <w:sz w:val="20"/>
          <w:szCs w:val="20"/>
          <w:lang w:eastAsia="zh-CN"/>
        </w:rPr>
        <w:t xml:space="preserve"> stanowiących jej integralną część.  </w:t>
      </w:r>
    </w:p>
    <w:p w14:paraId="2C95BD89" w14:textId="77777777" w:rsidR="00205491" w:rsidRPr="00205491" w:rsidRDefault="002F79B8" w:rsidP="00205491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Wykonawca zapewnia, że </w:t>
      </w:r>
      <w:r w:rsidR="00100391" w:rsidRPr="002F79B8">
        <w:rPr>
          <w:rFonts w:asciiTheme="minorHAnsi" w:hAnsiTheme="minorHAnsi" w:cs="Calibri"/>
          <w:bCs/>
          <w:color w:val="222222"/>
          <w:sz w:val="20"/>
          <w:szCs w:val="20"/>
        </w:rPr>
        <w:t>dysponuje odpowiednim potencjałem techniczno-organizacyjnym</w:t>
      </w:r>
      <w:r w:rsidR="0016261D">
        <w:rPr>
          <w:rFonts w:asciiTheme="minorHAnsi" w:hAnsiTheme="minorHAnsi" w:cs="Calibri"/>
          <w:bCs/>
          <w:color w:val="222222"/>
          <w:sz w:val="20"/>
          <w:szCs w:val="20"/>
        </w:rPr>
        <w:t xml:space="preserve">, </w:t>
      </w:r>
      <w:r w:rsidR="00100391" w:rsidRPr="002F79B8">
        <w:rPr>
          <w:rFonts w:asciiTheme="minorHAnsi" w:hAnsiTheme="minorHAnsi" w:cs="Calibri"/>
          <w:bCs/>
          <w:color w:val="222222"/>
          <w:sz w:val="20"/>
          <w:szCs w:val="20"/>
        </w:rPr>
        <w:t>jak również wiedzą i doświadczeniem</w:t>
      </w:r>
      <w:r w:rsidR="0016261D">
        <w:rPr>
          <w:rFonts w:asciiTheme="minorHAnsi" w:hAnsiTheme="minorHAnsi" w:cs="Calibri"/>
          <w:bCs/>
          <w:color w:val="222222"/>
          <w:sz w:val="20"/>
          <w:szCs w:val="20"/>
        </w:rPr>
        <w:t>,</w:t>
      </w:r>
      <w:r w:rsidR="00100391" w:rsidRPr="002F79B8">
        <w:rPr>
          <w:rFonts w:asciiTheme="minorHAnsi" w:hAnsiTheme="minorHAnsi" w:cs="Calibri"/>
          <w:bCs/>
          <w:color w:val="222222"/>
          <w:sz w:val="20"/>
          <w:szCs w:val="20"/>
        </w:rPr>
        <w:t xml:space="preserve"> pozwalającym</w:t>
      </w:r>
      <w:r w:rsidRPr="002F79B8">
        <w:rPr>
          <w:rFonts w:asciiTheme="minorHAnsi" w:hAnsiTheme="minorHAnsi" w:cs="Calibri"/>
          <w:bCs/>
          <w:color w:val="222222"/>
          <w:sz w:val="20"/>
          <w:szCs w:val="20"/>
        </w:rPr>
        <w:t>i</w:t>
      </w:r>
      <w:r w:rsidR="00100391" w:rsidRPr="002F79B8">
        <w:rPr>
          <w:rFonts w:asciiTheme="minorHAnsi" w:hAnsiTheme="minorHAnsi" w:cs="Calibri"/>
          <w:bCs/>
          <w:color w:val="222222"/>
          <w:sz w:val="20"/>
          <w:szCs w:val="20"/>
        </w:rPr>
        <w:t xml:space="preserve"> nale</w:t>
      </w:r>
      <w:r w:rsidR="003748A1" w:rsidRPr="002F79B8">
        <w:rPr>
          <w:rFonts w:asciiTheme="minorHAnsi" w:hAnsiTheme="minorHAnsi" w:cs="Calibri"/>
          <w:bCs/>
          <w:color w:val="222222"/>
          <w:sz w:val="20"/>
          <w:szCs w:val="20"/>
        </w:rPr>
        <w:t>życie wykonywać przedmiot Umowy</w:t>
      </w:r>
      <w:r w:rsidR="00483349">
        <w:rPr>
          <w:rFonts w:asciiTheme="minorHAnsi" w:hAnsiTheme="minorHAnsi" w:cs="Calibri"/>
          <w:bCs/>
          <w:color w:val="222222"/>
          <w:sz w:val="20"/>
          <w:szCs w:val="20"/>
        </w:rPr>
        <w:t>.</w:t>
      </w:r>
    </w:p>
    <w:p w14:paraId="352814E3" w14:textId="350D84A3" w:rsidR="00205491" w:rsidRPr="00205491" w:rsidRDefault="00205491" w:rsidP="00205491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2054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Wykonawca gwarantuje, że posiada personel o kwalifikacjach zawodowych, doświadczeniu i wykształceniu niezbędnym do wykonywania przedmiotu Umowy zgodnie z wymaganiami opisanymi w </w:t>
      </w:r>
      <w:r w:rsidR="008A2177">
        <w:rPr>
          <w:rFonts w:asciiTheme="minorHAnsi" w:eastAsia="DengXian" w:hAnsiTheme="minorHAnsi" w:cs="Arial"/>
          <w:sz w:val="20"/>
          <w:szCs w:val="20"/>
          <w:lang w:eastAsia="zh-CN"/>
        </w:rPr>
        <w:t xml:space="preserve">Ogłoszeniu o zamówieniu </w:t>
      </w:r>
      <w:r w:rsidRPr="002054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oraz w niniejszej Umowie i załącznikach do niej.  </w:t>
      </w:r>
    </w:p>
    <w:p w14:paraId="0D1123BE" w14:textId="16CED759" w:rsidR="00100391" w:rsidRPr="001104E7" w:rsidRDefault="00ED1E39" w:rsidP="001104E7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Theme="minorHAnsi" w:hAnsiTheme="minorHAnsi" w:cs="Calibri"/>
          <w:bCs/>
          <w:color w:val="222222"/>
          <w:sz w:val="20"/>
          <w:szCs w:val="20"/>
        </w:rPr>
      </w:pPr>
      <w:r w:rsidRPr="001104E7">
        <w:rPr>
          <w:rFonts w:asciiTheme="minorHAnsi" w:hAnsiTheme="minorHAnsi" w:cs="Calibri"/>
          <w:bCs/>
          <w:color w:val="222222"/>
          <w:sz w:val="20"/>
          <w:szCs w:val="20"/>
        </w:rPr>
        <w:t>Wykonawca gwarantuje również, że w</w:t>
      </w:r>
      <w:r w:rsidR="00100391" w:rsidRPr="001104E7">
        <w:rPr>
          <w:rFonts w:asciiTheme="minorHAnsi" w:hAnsiTheme="minorHAnsi" w:cs="Calibri"/>
          <w:bCs/>
          <w:color w:val="222222"/>
          <w:sz w:val="20"/>
          <w:szCs w:val="20"/>
        </w:rPr>
        <w:t>ykonując przedmiot Umowy osobiście lub przez podmioty z nim powiązane nie naruszy przepisów prawa, jak również praw podmiotów trzecich, w szczególności przysługujących podmiotom trzecim praw autorskich, praw z rejestracji wzorów przemysłowych, praw ochronnych na znaki towarowe oraz dóbr osobistych.</w:t>
      </w:r>
    </w:p>
    <w:p w14:paraId="0EC0BFCC" w14:textId="254404DF" w:rsidR="00DC08BA" w:rsidRPr="003748A1" w:rsidRDefault="00100391" w:rsidP="0016261D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Za działania lub zaniechania podmiotów, którym Wykonawca powierzy wykonywanie przedmiotu Umowy, odpowiada jak za działania i zaniechania własne.</w:t>
      </w:r>
    </w:p>
    <w:p w14:paraId="03551CDA" w14:textId="773DFC3E" w:rsidR="000307DF" w:rsidRDefault="000307DF" w:rsidP="000307DF">
      <w:pPr>
        <w:spacing w:line="360" w:lineRule="auto"/>
        <w:ind w:left="284"/>
        <w:contextualSpacing/>
        <w:jc w:val="both"/>
        <w:rPr>
          <w:rFonts w:asciiTheme="minorHAnsi" w:eastAsia="DengXian" w:hAnsiTheme="minorHAnsi" w:cs="Arial"/>
          <w:sz w:val="20"/>
          <w:szCs w:val="20"/>
          <w:highlight w:val="yellow"/>
          <w:lang w:eastAsia="zh-CN"/>
        </w:rPr>
      </w:pPr>
    </w:p>
    <w:p w14:paraId="2002D12F" w14:textId="77777777" w:rsidR="00086FE0" w:rsidRPr="00D5427E" w:rsidRDefault="00086FE0" w:rsidP="000307DF">
      <w:pPr>
        <w:spacing w:line="360" w:lineRule="auto"/>
        <w:ind w:left="284"/>
        <w:contextualSpacing/>
        <w:jc w:val="both"/>
        <w:rPr>
          <w:rFonts w:asciiTheme="minorHAnsi" w:eastAsia="DengXian" w:hAnsiTheme="minorHAnsi" w:cs="Arial"/>
          <w:sz w:val="20"/>
          <w:szCs w:val="20"/>
          <w:highlight w:val="yellow"/>
          <w:lang w:eastAsia="zh-CN"/>
        </w:rPr>
      </w:pPr>
    </w:p>
    <w:p w14:paraId="3DFDA03B" w14:textId="33F67065" w:rsidR="000375C4" w:rsidRPr="000307DF" w:rsidRDefault="000307DF" w:rsidP="000307DF">
      <w:pPr>
        <w:spacing w:line="360" w:lineRule="auto"/>
        <w:jc w:val="center"/>
        <w:rPr>
          <w:rFonts w:asciiTheme="minorHAnsi" w:eastAsia="DengXian" w:hAnsiTheme="minorHAnsi" w:cs="Arial"/>
          <w:b/>
          <w:sz w:val="20"/>
          <w:szCs w:val="20"/>
          <w:lang w:eastAsia="zh-CN"/>
        </w:rPr>
      </w:pPr>
      <w:r w:rsidRPr="000307DF">
        <w:rPr>
          <w:rFonts w:asciiTheme="minorHAnsi" w:eastAsia="DengXian" w:hAnsiTheme="minorHAnsi" w:cs="Arial"/>
          <w:b/>
          <w:sz w:val="20"/>
          <w:szCs w:val="20"/>
          <w:lang w:eastAsia="zh-CN"/>
        </w:rPr>
        <w:lastRenderedPageBreak/>
        <w:t xml:space="preserve">§ </w:t>
      </w:r>
      <w:r w:rsidR="005E466F">
        <w:rPr>
          <w:rFonts w:asciiTheme="minorHAnsi" w:eastAsia="DengXian" w:hAnsiTheme="minorHAnsi" w:cs="Arial"/>
          <w:b/>
          <w:sz w:val="20"/>
          <w:szCs w:val="20"/>
          <w:lang w:eastAsia="zh-CN"/>
        </w:rPr>
        <w:t>3</w:t>
      </w:r>
      <w:r w:rsidRPr="000307DF">
        <w:rPr>
          <w:rFonts w:asciiTheme="minorHAnsi" w:eastAsia="DengXian" w:hAnsiTheme="minorHAnsi" w:cs="Arial"/>
          <w:b/>
          <w:sz w:val="20"/>
          <w:szCs w:val="20"/>
          <w:lang w:eastAsia="zh-CN"/>
        </w:rPr>
        <w:t>.</w:t>
      </w:r>
    </w:p>
    <w:p w14:paraId="1561DB91" w14:textId="6631108F" w:rsidR="000307DF" w:rsidRPr="009D1C8F" w:rsidRDefault="000307DF" w:rsidP="000307DF">
      <w:pPr>
        <w:spacing w:line="360" w:lineRule="auto"/>
        <w:jc w:val="center"/>
        <w:rPr>
          <w:rFonts w:asciiTheme="minorHAnsi" w:eastAsia="DengXian" w:hAnsiTheme="minorHAnsi" w:cs="Arial"/>
          <w:b/>
          <w:sz w:val="20"/>
          <w:szCs w:val="20"/>
          <w:lang w:eastAsia="zh-CN"/>
        </w:rPr>
      </w:pPr>
      <w:r w:rsidRPr="009D1C8F">
        <w:rPr>
          <w:rFonts w:asciiTheme="minorHAnsi" w:eastAsia="DengXian" w:hAnsiTheme="minorHAnsi" w:cs="Arial"/>
          <w:b/>
          <w:sz w:val="20"/>
          <w:szCs w:val="20"/>
          <w:lang w:eastAsia="zh-CN"/>
        </w:rPr>
        <w:t>PERSONEL</w:t>
      </w:r>
    </w:p>
    <w:p w14:paraId="39E34EA5" w14:textId="77777777" w:rsidR="00A2122B" w:rsidRDefault="00A2122B" w:rsidP="00A2122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A2122B">
        <w:rPr>
          <w:rFonts w:asciiTheme="minorHAnsi" w:eastAsia="DengXian" w:hAnsiTheme="minorHAnsi" w:cs="Arial"/>
          <w:sz w:val="20"/>
          <w:szCs w:val="20"/>
          <w:lang w:eastAsia="zh-CN"/>
        </w:rPr>
        <w:t xml:space="preserve">Przedmiot Umowy może być wykonywany wyłącznie przez osoby, które spełniają wymagania, o których mowa w § 2 ust. 3, 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z zastrzeżeniem ustępów następnych.</w:t>
      </w:r>
    </w:p>
    <w:p w14:paraId="2FE9A1A3" w14:textId="28A044E9" w:rsidR="00A2122B" w:rsidRPr="00A2122B" w:rsidRDefault="00A2122B" w:rsidP="00956230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Jeżeli w trakcie postępowania o udzielenie zamówienia Wykonawca wskazał </w:t>
      </w:r>
      <w:r w:rsidR="009D45F2">
        <w:rPr>
          <w:rFonts w:asciiTheme="minorHAnsi" w:eastAsia="DengXian" w:hAnsiTheme="minorHAnsi" w:cs="Arial"/>
          <w:sz w:val="20"/>
          <w:szCs w:val="20"/>
          <w:lang w:eastAsia="zh-CN"/>
        </w:rPr>
        <w:t>z imienia i nazwiska osoby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 dedykowan</w:t>
      </w:r>
      <w:r w:rsidR="009D45F2">
        <w:rPr>
          <w:rFonts w:asciiTheme="minorHAnsi" w:eastAsia="DengXian" w:hAnsiTheme="minorHAnsi" w:cs="Arial"/>
          <w:sz w:val="20"/>
          <w:szCs w:val="20"/>
          <w:lang w:eastAsia="zh-CN"/>
        </w:rPr>
        <w:t>e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 do wykonywania poszczególnych usług, to </w:t>
      </w:r>
      <w:r w:rsidR="00ED6CEA">
        <w:rPr>
          <w:rFonts w:asciiTheme="minorHAnsi" w:eastAsia="DengXian" w:hAnsiTheme="minorHAnsi" w:cs="Arial"/>
          <w:sz w:val="20"/>
          <w:szCs w:val="20"/>
          <w:lang w:eastAsia="zh-CN"/>
        </w:rPr>
        <w:t xml:space="preserve">usługi te powinny być wykonywane wyłącznie przez te wskazane osoby, a 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zmiana </w:t>
      </w:r>
      <w:r w:rsidR="00214215">
        <w:rPr>
          <w:rFonts w:asciiTheme="minorHAnsi" w:eastAsia="DengXian" w:hAnsiTheme="minorHAnsi" w:cs="Arial"/>
          <w:sz w:val="20"/>
          <w:szCs w:val="20"/>
          <w:lang w:eastAsia="zh-CN"/>
        </w:rPr>
        <w:t>tych osób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 może nastąpić wyłącznie na warunkach opisanych w dalszej części Umowy.</w:t>
      </w:r>
      <w:r w:rsidR="00771C5D">
        <w:rPr>
          <w:rFonts w:asciiTheme="minorHAnsi" w:eastAsia="DengXian" w:hAnsiTheme="minorHAnsi" w:cs="Arial"/>
          <w:sz w:val="20"/>
          <w:szCs w:val="20"/>
          <w:lang w:eastAsia="zh-CN"/>
        </w:rPr>
        <w:t xml:space="preserve"> Analogiczne zasady obowiązują po dokonaniu zmian.</w:t>
      </w:r>
    </w:p>
    <w:p w14:paraId="75A9BB24" w14:textId="77777777" w:rsidR="00ED1323" w:rsidRDefault="00ED1323" w:rsidP="00956230">
      <w:pPr>
        <w:spacing w:line="360" w:lineRule="auto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</w:p>
    <w:p w14:paraId="04D2C96E" w14:textId="6591B53A" w:rsidR="00100391" w:rsidRPr="00100391" w:rsidRDefault="00141714" w:rsidP="00956230">
      <w:pPr>
        <w:spacing w:line="360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 xml:space="preserve">§ </w:t>
      </w:r>
      <w:r w:rsidR="005E466F"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4</w:t>
      </w:r>
      <w:r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.</w:t>
      </w:r>
    </w:p>
    <w:p w14:paraId="25863C88" w14:textId="0E6700B8" w:rsidR="00100391" w:rsidRPr="00100391" w:rsidRDefault="00141714" w:rsidP="00141714">
      <w:pPr>
        <w:spacing w:line="360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TERMIN OBOWIĄZYWANIA UMOWY</w:t>
      </w:r>
    </w:p>
    <w:p w14:paraId="29CCF065" w14:textId="14B86B48" w:rsidR="00100391" w:rsidRPr="00100391" w:rsidRDefault="00100391" w:rsidP="00100391">
      <w:pPr>
        <w:spacing w:line="360" w:lineRule="auto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Umowa wchodzi w życie z dniem ___ i obowiązuje przez </w:t>
      </w:r>
      <w:r w:rsidR="00B5280B">
        <w:rPr>
          <w:rFonts w:asciiTheme="minorHAnsi" w:eastAsia="DengXian" w:hAnsiTheme="minorHAnsi" w:cs="Arial"/>
          <w:sz w:val="20"/>
          <w:szCs w:val="20"/>
          <w:lang w:eastAsia="zh-CN"/>
        </w:rPr>
        <w:t>12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miesi</w:t>
      </w:r>
      <w:r w:rsidR="00B5280B">
        <w:rPr>
          <w:rFonts w:asciiTheme="minorHAnsi" w:eastAsia="DengXian" w:hAnsiTheme="minorHAnsi" w:cs="Arial"/>
          <w:sz w:val="20"/>
          <w:szCs w:val="20"/>
          <w:lang w:eastAsia="zh-CN"/>
        </w:rPr>
        <w:t>ęcy</w:t>
      </w:r>
      <w:r w:rsidR="0093787B">
        <w:rPr>
          <w:rFonts w:asciiTheme="minorHAnsi" w:eastAsia="DengXian" w:hAnsiTheme="minorHAnsi" w:cs="Arial"/>
          <w:sz w:val="20"/>
          <w:szCs w:val="20"/>
          <w:lang w:eastAsia="zh-CN"/>
        </w:rPr>
        <w:t xml:space="preserve"> albo do wyczerpania limitu wynagrodzenia, o którym mowa w § 5 ust. 3, </w:t>
      </w:r>
      <w:r w:rsidR="007C3A49">
        <w:rPr>
          <w:rFonts w:asciiTheme="minorHAnsi" w:eastAsia="DengXian" w:hAnsiTheme="minorHAnsi" w:cs="Arial"/>
          <w:sz w:val="20"/>
          <w:szCs w:val="20"/>
          <w:lang w:eastAsia="zh-CN"/>
        </w:rPr>
        <w:t xml:space="preserve">w zależności od tego, co nastąpi wcześniej. </w:t>
      </w:r>
    </w:p>
    <w:p w14:paraId="362F1501" w14:textId="77777777" w:rsidR="00100391" w:rsidRPr="00100391" w:rsidRDefault="00100391" w:rsidP="00100391">
      <w:pPr>
        <w:spacing w:line="276" w:lineRule="auto"/>
        <w:jc w:val="center"/>
        <w:rPr>
          <w:rFonts w:ascii="Arial Narrow" w:eastAsia="DengXian" w:hAnsi="Arial Narrow" w:cs="Arial"/>
          <w:b/>
          <w:bCs/>
          <w:sz w:val="27"/>
          <w:szCs w:val="22"/>
          <w:lang w:eastAsia="zh-CN"/>
        </w:rPr>
      </w:pPr>
    </w:p>
    <w:p w14:paraId="474597B0" w14:textId="056C6E72" w:rsidR="00100391" w:rsidRPr="00725C7D" w:rsidRDefault="005E466F" w:rsidP="005E466F">
      <w:pPr>
        <w:spacing w:line="360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 w:rsidRPr="00725C7D"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§ 5.</w:t>
      </w:r>
    </w:p>
    <w:p w14:paraId="53D909FC" w14:textId="34022A60" w:rsidR="00100391" w:rsidRPr="00100391" w:rsidRDefault="005E466F" w:rsidP="005E466F">
      <w:pPr>
        <w:spacing w:line="360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 w:rsidRPr="00725C7D"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WYNAGRODZENIE</w:t>
      </w:r>
    </w:p>
    <w:p w14:paraId="2A5D1B66" w14:textId="26EE734A" w:rsidR="00464B63" w:rsidRPr="00464B63" w:rsidRDefault="00464B63" w:rsidP="0016261D">
      <w:pPr>
        <w:numPr>
          <w:ilvl w:val="0"/>
          <w:numId w:val="6"/>
        </w:numPr>
        <w:spacing w:line="360" w:lineRule="auto"/>
        <w:ind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464B63">
        <w:rPr>
          <w:rFonts w:asciiTheme="minorHAnsi" w:eastAsia="DengXian" w:hAnsiTheme="minorHAnsi" w:cs="Calibri"/>
          <w:sz w:val="20"/>
          <w:szCs w:val="20"/>
          <w:lang w:eastAsia="zh-CN"/>
        </w:rPr>
        <w:t>Okresem rozliczeniowym dla usług wyszczególnionych w Umowie</w:t>
      </w:r>
      <w:r w:rsidR="001A25C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</w:t>
      </w:r>
      <w:r w:rsidRPr="00464B63">
        <w:rPr>
          <w:rFonts w:asciiTheme="minorHAnsi" w:eastAsia="DengXian" w:hAnsiTheme="minorHAnsi" w:cs="Calibri"/>
          <w:sz w:val="20"/>
          <w:szCs w:val="20"/>
          <w:lang w:eastAsia="zh-CN"/>
        </w:rPr>
        <w:t>ustala się okres jednego miesiąca</w:t>
      </w:r>
      <w:r w:rsidRPr="00464B63">
        <w:rPr>
          <w:rFonts w:asciiTheme="minorHAnsi" w:eastAsia="DengXian" w:hAnsiTheme="minorHAnsi" w:cs="Calibri"/>
          <w:spacing w:val="-1"/>
          <w:sz w:val="20"/>
          <w:szCs w:val="20"/>
          <w:lang w:eastAsia="zh-CN"/>
        </w:rPr>
        <w:t xml:space="preserve"> kalendarzowego</w:t>
      </w:r>
      <w:r w:rsidR="001A25C1">
        <w:rPr>
          <w:rFonts w:asciiTheme="minorHAnsi" w:eastAsia="DengXian" w:hAnsiTheme="minorHAnsi" w:cs="Calibri"/>
          <w:spacing w:val="-1"/>
          <w:sz w:val="20"/>
          <w:szCs w:val="20"/>
          <w:lang w:eastAsia="zh-CN"/>
        </w:rPr>
        <w:t>.</w:t>
      </w:r>
    </w:p>
    <w:p w14:paraId="707298C0" w14:textId="6D80DCFE" w:rsidR="00E41994" w:rsidRPr="00BB1E87" w:rsidRDefault="00E41994" w:rsidP="00D70EF7">
      <w:pPr>
        <w:numPr>
          <w:ilvl w:val="0"/>
          <w:numId w:val="6"/>
        </w:numPr>
        <w:spacing w:line="360" w:lineRule="auto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</w:pPr>
      <w:r w:rsidRPr="00BB1E87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Za wykonywanie </w:t>
      </w:r>
      <w:r w:rsidR="00BB1E87" w:rsidRPr="00BB1E87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przedmiotu</w:t>
      </w:r>
      <w:r w:rsidRPr="00BB1E87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 Umowy Wykonawcy należy się miesięczne wynagrodzenie </w:t>
      </w:r>
      <w:r w:rsidR="00BB24AB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stanowiące iloczyn przepracowanych </w:t>
      </w:r>
      <w:r w:rsidR="00CE5EBC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w danym miesiącu kalendarzowym </w:t>
      </w:r>
      <w:r w:rsidR="00BB24AB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roboczogodzin i </w:t>
      </w:r>
      <w:r w:rsidR="00800A5A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stawki godzinowej</w:t>
      </w:r>
      <w:r w:rsidR="00800A5A" w:rsidRPr="00BB1E87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 </w:t>
      </w:r>
      <w:r w:rsidRPr="00BB1E87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określonej w ofercie stanowiącej załącznik do niniejszej Umowy, </w:t>
      </w:r>
      <w:r w:rsidR="00800A5A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która wynosi</w:t>
      </w:r>
      <w:r w:rsidRPr="00BB1E87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 _____ zł </w:t>
      </w:r>
      <w:r w:rsidR="000B332B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brutto ( słownie: ____ </w:t>
      </w:r>
      <w:r w:rsidRPr="00BB1E87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), ________ zł nett</w:t>
      </w:r>
      <w:r w:rsidR="000B332B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o (słownie: ________ </w:t>
      </w:r>
      <w:r w:rsidR="00D16962" w:rsidRPr="00BB1E87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), z zastrzeżeniem ustępów następnych.</w:t>
      </w:r>
    </w:p>
    <w:p w14:paraId="156A1AD7" w14:textId="1D566CE1" w:rsidR="00D16962" w:rsidRPr="00BB1E87" w:rsidRDefault="00100391" w:rsidP="0016261D">
      <w:pPr>
        <w:numPr>
          <w:ilvl w:val="0"/>
          <w:numId w:val="6"/>
        </w:numPr>
        <w:spacing w:line="360" w:lineRule="auto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</w:pPr>
      <w:r w:rsidRPr="00BB1E87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Całkowite wynagrodzenie z tytułu realizacji przedmiotu Umowy</w:t>
      </w:r>
      <w:r w:rsidR="00CC1042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 nie może być wyższe niż ____ zł brutto (słownie: ___ ), </w:t>
      </w:r>
      <w:r w:rsidR="00D16962" w:rsidRPr="00BB1E87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_____ zł netto</w:t>
      </w:r>
      <w:r w:rsidR="00CC1042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 (słownie: ____ )</w:t>
      </w:r>
      <w:r w:rsidR="00D16962" w:rsidRPr="00BB1E87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. </w:t>
      </w:r>
    </w:p>
    <w:p w14:paraId="7851B1C8" w14:textId="190B9BA6" w:rsidR="00237363" w:rsidRDefault="00464B63" w:rsidP="0016261D">
      <w:pPr>
        <w:widowControl w:val="0"/>
        <w:numPr>
          <w:ilvl w:val="0"/>
          <w:numId w:val="6"/>
        </w:numPr>
        <w:spacing w:line="360" w:lineRule="auto"/>
        <w:ind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BB1E8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Zwiększenie stawki VAT nie spowoduje zmiany wynagrodzenia Wykonawcy i strony są związane zaproponowaną przez Wykonawcę ceną brutto. </w:t>
      </w:r>
      <w:r w:rsidR="00296EF2">
        <w:rPr>
          <w:rFonts w:asciiTheme="minorHAnsi" w:eastAsia="DengXian" w:hAnsiTheme="minorHAnsi" w:cs="Calibri"/>
          <w:sz w:val="20"/>
          <w:szCs w:val="20"/>
          <w:lang w:eastAsia="zh-CN"/>
        </w:rPr>
        <w:t>W związku z tym p</w:t>
      </w:r>
      <w:r w:rsidRPr="00BB1E8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o wejściu w życie </w:t>
      </w:r>
      <w:r w:rsidR="00237363">
        <w:rPr>
          <w:rFonts w:asciiTheme="minorHAnsi" w:eastAsia="DengXian" w:hAnsiTheme="minorHAnsi" w:cs="Calibri"/>
          <w:sz w:val="20"/>
          <w:szCs w:val="20"/>
          <w:lang w:eastAsia="zh-CN"/>
        </w:rPr>
        <w:t>wyższej</w:t>
      </w:r>
      <w:r w:rsidRPr="00BB1E8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stawki VAT </w:t>
      </w:r>
      <w:r w:rsidR="00237363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niż przewidziana w niniejszej Umowie </w:t>
      </w:r>
      <w:r w:rsidRPr="00BB1E8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Wykonawca zobowiązany jest do wystawiania faktur uwzględniających obowiązującą stawkę podatku poprzez zmniejszenie ceny netto, bez zmiany ceny brutto. </w:t>
      </w:r>
    </w:p>
    <w:p w14:paraId="23DE5125" w14:textId="70453540" w:rsidR="0081320F" w:rsidRDefault="00464B63" w:rsidP="0016261D">
      <w:pPr>
        <w:widowControl w:val="0"/>
        <w:numPr>
          <w:ilvl w:val="0"/>
          <w:numId w:val="6"/>
        </w:numPr>
        <w:spacing w:line="360" w:lineRule="auto"/>
        <w:ind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BB1E87">
        <w:rPr>
          <w:rFonts w:asciiTheme="minorHAnsi" w:eastAsia="DengXian" w:hAnsiTheme="minorHAnsi" w:cs="Calibri"/>
          <w:sz w:val="20"/>
          <w:szCs w:val="20"/>
          <w:lang w:eastAsia="zh-CN"/>
        </w:rPr>
        <w:t>Zmniejszenie stawki VAT pomniejszy wynagrodzenie Wyko</w:t>
      </w:r>
      <w:r w:rsidR="00237363">
        <w:rPr>
          <w:rFonts w:asciiTheme="minorHAnsi" w:eastAsia="DengXian" w:hAnsiTheme="minorHAnsi" w:cs="Calibri"/>
          <w:sz w:val="20"/>
          <w:szCs w:val="20"/>
          <w:lang w:eastAsia="zh-CN"/>
        </w:rPr>
        <w:t>nawcy. Po wejściu w życie niższej</w:t>
      </w:r>
      <w:r w:rsidRPr="00BB1E8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stawki VAT</w:t>
      </w:r>
      <w:r w:rsidR="00237363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niż przewidziana w niniejszej Umowie </w:t>
      </w:r>
      <w:r w:rsidRPr="00BB1E8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Wykonawca zobowiązany jest do wystawiania faktur uwzględniających obowiązującą stawkę podatku poprzez zmniejszenie ceny brutto bez zmiany ceny netto. </w:t>
      </w:r>
    </w:p>
    <w:p w14:paraId="42BD4CDD" w14:textId="1593B322" w:rsidR="00464B63" w:rsidRPr="00BB1E87" w:rsidRDefault="00464B63" w:rsidP="0016261D">
      <w:pPr>
        <w:widowControl w:val="0"/>
        <w:numPr>
          <w:ilvl w:val="0"/>
          <w:numId w:val="6"/>
        </w:numPr>
        <w:spacing w:line="360" w:lineRule="auto"/>
        <w:ind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BB1E8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Powyższe zmiany </w:t>
      </w:r>
      <w:r w:rsidR="0081320F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 zakresie stawki </w:t>
      </w:r>
      <w:r w:rsidR="00791AAA">
        <w:rPr>
          <w:rFonts w:asciiTheme="minorHAnsi" w:eastAsia="DengXian" w:hAnsiTheme="minorHAnsi" w:cs="Calibri"/>
          <w:sz w:val="20"/>
          <w:szCs w:val="20"/>
          <w:lang w:eastAsia="zh-CN"/>
        </w:rPr>
        <w:t>VAT</w:t>
      </w:r>
      <w:r w:rsidR="0081320F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</w:t>
      </w:r>
      <w:r w:rsidRPr="00BB1E87">
        <w:rPr>
          <w:rFonts w:asciiTheme="minorHAnsi" w:eastAsia="DengXian" w:hAnsiTheme="minorHAnsi" w:cs="Calibri"/>
          <w:sz w:val="20"/>
          <w:szCs w:val="20"/>
          <w:lang w:eastAsia="zh-CN"/>
        </w:rPr>
        <w:t>nie powodują zmiany Umowy i konieczności zawarcia aneksu.</w:t>
      </w:r>
    </w:p>
    <w:p w14:paraId="21BC572B" w14:textId="0DA8F128" w:rsidR="00006245" w:rsidRPr="00711455" w:rsidRDefault="00006245" w:rsidP="00F56222">
      <w:pPr>
        <w:pStyle w:val="Akapitzlist"/>
        <w:numPr>
          <w:ilvl w:val="0"/>
          <w:numId w:val="6"/>
        </w:numPr>
        <w:spacing w:after="0" w:line="360" w:lineRule="auto"/>
        <w:ind w:left="493" w:right="7" w:hanging="35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Warunkiem powstania roszczenia </w:t>
      </w:r>
      <w:r w:rsidR="00EA0676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o zapłatę wynagrodzenia </w:t>
      </w:r>
      <w:r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jest faktyczne i prawidłowe wykonanie prac w niej wymienionych. </w:t>
      </w:r>
      <w:r w:rsidR="00845A4B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 przypadku </w:t>
      </w:r>
      <w:r w:rsidR="00A107B6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niewykonania lub </w:t>
      </w:r>
      <w:r w:rsidR="00845A4B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nienależytego wykonania prac </w:t>
      </w:r>
      <w:r w:rsidR="00BF036A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z przyczyn leżących po stronie Wykonawcy </w:t>
      </w:r>
      <w:r w:rsidR="00845A4B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(np. </w:t>
      </w:r>
      <w:r w:rsidR="00A107B6" w:rsidRPr="00711455">
        <w:rPr>
          <w:rFonts w:asciiTheme="minorHAnsi" w:eastAsia="DengXian" w:hAnsiTheme="minorHAnsi" w:cs="Calibri"/>
          <w:sz w:val="20"/>
          <w:szCs w:val="20"/>
          <w:lang w:eastAsia="zh-CN"/>
        </w:rPr>
        <w:t>nieudzielenie odpowie</w:t>
      </w:r>
      <w:r w:rsidR="00DF0C88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dzi na pytanie w ramach konsultacji telefonicznych, </w:t>
      </w:r>
      <w:r w:rsidR="00845A4B" w:rsidRPr="00711455">
        <w:rPr>
          <w:rFonts w:asciiTheme="minorHAnsi" w:eastAsia="DengXian" w:hAnsiTheme="minorHAnsi" w:cs="Calibri"/>
          <w:sz w:val="20"/>
          <w:szCs w:val="20"/>
          <w:lang w:eastAsia="zh-CN"/>
        </w:rPr>
        <w:t>nienależyte wykonanie naprawy Błędu, skonfigurowanie danego Obsza</w:t>
      </w:r>
      <w:r w:rsidR="00504F86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ru Technologicznego powodujące nieprawidłowe </w:t>
      </w:r>
      <w:r w:rsidR="00672F66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jego </w:t>
      </w:r>
      <w:r w:rsidR="00504F86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działanie </w:t>
      </w:r>
      <w:r w:rsidR="00672F66">
        <w:rPr>
          <w:rFonts w:asciiTheme="minorHAnsi" w:eastAsia="DengXian" w:hAnsiTheme="minorHAnsi" w:cs="Calibri"/>
          <w:sz w:val="20"/>
          <w:szCs w:val="20"/>
          <w:lang w:eastAsia="zh-CN"/>
        </w:rPr>
        <w:t>etc</w:t>
      </w:r>
      <w:r w:rsidR="00923578" w:rsidRPr="00711455"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  <w:r w:rsidR="00174578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) </w:t>
      </w:r>
      <w:r w:rsidR="0004471B" w:rsidRPr="00711455">
        <w:rPr>
          <w:rFonts w:asciiTheme="minorHAnsi" w:eastAsia="DengXian" w:hAnsiTheme="minorHAnsi" w:cs="Calibri"/>
          <w:sz w:val="20"/>
          <w:szCs w:val="20"/>
          <w:lang w:eastAsia="zh-CN"/>
        </w:rPr>
        <w:t>wynagrodzenie</w:t>
      </w:r>
      <w:r w:rsidR="004F5F5A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za wykonanie danego zadania</w:t>
      </w:r>
      <w:r w:rsidR="0004471B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zostanie odpowiednio </w:t>
      </w:r>
      <w:r w:rsidR="0004471B" w:rsidRPr="00711455">
        <w:rPr>
          <w:rFonts w:asciiTheme="minorHAnsi" w:eastAsia="DengXian" w:hAnsiTheme="minorHAnsi" w:cs="Calibri"/>
          <w:sz w:val="20"/>
          <w:szCs w:val="20"/>
          <w:lang w:eastAsia="zh-CN"/>
        </w:rPr>
        <w:lastRenderedPageBreak/>
        <w:t>obniżone</w:t>
      </w:r>
      <w:r w:rsidR="00174578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, a w skrajnych przypadkach Wykonawcy </w:t>
      </w:r>
      <w:r w:rsidR="0004471B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 ogóle </w:t>
      </w:r>
      <w:r w:rsidR="00174578" w:rsidRPr="00711455">
        <w:rPr>
          <w:rFonts w:asciiTheme="minorHAnsi" w:eastAsia="DengXian" w:hAnsiTheme="minorHAnsi" w:cs="Calibri"/>
          <w:sz w:val="20"/>
          <w:szCs w:val="20"/>
          <w:lang w:eastAsia="zh-CN"/>
        </w:rPr>
        <w:t>nie będzie się należeć wynagrodzenie</w:t>
      </w:r>
      <w:r w:rsidR="0004471B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za wykonanie danego zadania</w:t>
      </w:r>
      <w:r w:rsidR="00174578" w:rsidRPr="007114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. </w:t>
      </w:r>
    </w:p>
    <w:p w14:paraId="2ABDFE4A" w14:textId="2B3FE3E9" w:rsidR="00100391" w:rsidRPr="000332B9" w:rsidRDefault="00100391" w:rsidP="00F56222">
      <w:pPr>
        <w:numPr>
          <w:ilvl w:val="0"/>
          <w:numId w:val="6"/>
        </w:numPr>
        <w:spacing w:line="360" w:lineRule="auto"/>
        <w:ind w:left="493" w:hanging="357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</w:pPr>
      <w:r w:rsidRPr="000332B9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Wynagrodzenie Wykonawcy przewidziane niniejszą umową wyczerpuje wszelkie jego roszczenia związane z realizacją przedmiotu Umowy. Wykonawca nie jest uprawniony do żądania od Zamawiającego jakiegokolwiek dodatkowego wynagrodzenia lub zwrotu kosztów poniesionych w związku z wykonywaniem Umowy. </w:t>
      </w:r>
      <w:r w:rsidR="00B836B7" w:rsidRPr="000332B9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Dotyczy to także przeniesienia na Zamawiającego autorskich praw majątkowych </w:t>
      </w:r>
      <w:r w:rsidR="000332B9" w:rsidRPr="000332B9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lub udzielenia licencji.</w:t>
      </w:r>
    </w:p>
    <w:p w14:paraId="55D13107" w14:textId="77777777" w:rsidR="00100391" w:rsidRPr="00100391" w:rsidRDefault="00100391" w:rsidP="00100391">
      <w:pPr>
        <w:spacing w:line="276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</w:p>
    <w:p w14:paraId="5552B2B5" w14:textId="40627583" w:rsidR="00100391" w:rsidRPr="00100391" w:rsidRDefault="005E466F" w:rsidP="005E466F">
      <w:pPr>
        <w:spacing w:line="360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§ 6.</w:t>
      </w:r>
    </w:p>
    <w:p w14:paraId="609EA970" w14:textId="4B25DCAF" w:rsidR="00100391" w:rsidRPr="00100391" w:rsidRDefault="005E466F" w:rsidP="005E466F">
      <w:pPr>
        <w:spacing w:line="360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SPOSÓB ZAPŁATY</w:t>
      </w:r>
    </w:p>
    <w:p w14:paraId="7E03AECA" w14:textId="46E4BABC" w:rsidR="007658C0" w:rsidRDefault="00B40754" w:rsidP="00814E5F">
      <w:pPr>
        <w:pStyle w:val="Akapitzlist"/>
        <w:numPr>
          <w:ilvl w:val="0"/>
          <w:numId w:val="25"/>
        </w:numPr>
        <w:spacing w:line="360" w:lineRule="auto"/>
        <w:ind w:left="284" w:right="7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>Wykonawca wystawi fakturę VAT za poprzedni miesiąc kalendarzowy wykonywania przedmiotu Umowy</w:t>
      </w:r>
      <w:r w:rsidR="000E3549">
        <w:rPr>
          <w:rFonts w:asciiTheme="minorHAnsi" w:eastAsia="DengXian" w:hAnsiTheme="minorHAnsi" w:cs="Calibri"/>
          <w:sz w:val="20"/>
          <w:szCs w:val="20"/>
          <w:lang w:eastAsia="zh-CN"/>
        </w:rPr>
        <w:t>, jednakże nie wcześniej niż 8.</w:t>
      </w:r>
      <w:r w:rsidR="00F4625C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dnia licząc od daty przekazania raportu, o którym mowa w § 7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  <w:r w:rsidR="00ED02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Wystawienie faktury wcześniej nie powoduje powstania wymagalności wyszczególnionego na nim wynagrodzenia.</w:t>
      </w:r>
    </w:p>
    <w:p w14:paraId="2A403F0B" w14:textId="7CB41D08" w:rsidR="00B40754" w:rsidRDefault="00B40754" w:rsidP="0080627B">
      <w:pPr>
        <w:pStyle w:val="Akapitzlist"/>
        <w:numPr>
          <w:ilvl w:val="0"/>
          <w:numId w:val="25"/>
        </w:numPr>
        <w:spacing w:line="360" w:lineRule="auto"/>
        <w:ind w:left="284" w:right="7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Na fakturze Wykonawca </w:t>
      </w:r>
      <w:r w:rsidR="0080627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powinien wyszczególnić </w:t>
      </w:r>
      <w:r w:rsidR="00733589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co najmniej </w:t>
      </w:r>
      <w:r w:rsidR="0080627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liczbę </w:t>
      </w:r>
      <w:r w:rsidR="00B7430C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przepracowanych </w:t>
      </w:r>
      <w:r w:rsidR="0080627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roboczogodzin oraz stawkę za roboczogodzinę. </w:t>
      </w:r>
    </w:p>
    <w:p w14:paraId="5AB694B4" w14:textId="5DD76B5F" w:rsidR="00125CCD" w:rsidRDefault="008C3029" w:rsidP="0016261D">
      <w:pPr>
        <w:pStyle w:val="Akapitzlist"/>
        <w:numPr>
          <w:ilvl w:val="0"/>
          <w:numId w:val="25"/>
        </w:numPr>
        <w:spacing w:line="360" w:lineRule="auto"/>
        <w:ind w:left="284" w:right="7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7A1E5C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Faktura 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VAT </w:t>
      </w:r>
      <w:r w:rsidRPr="007A1E5C">
        <w:rPr>
          <w:rFonts w:asciiTheme="minorHAnsi" w:eastAsia="DengXian" w:hAnsiTheme="minorHAnsi" w:cs="Calibri"/>
          <w:sz w:val="20"/>
          <w:szCs w:val="20"/>
          <w:lang w:eastAsia="zh-CN"/>
        </w:rPr>
        <w:t>płatna będzie przelewem w terminie 21 dni od daty otrzymania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jej</w:t>
      </w:r>
      <w:r w:rsidRPr="007A1E5C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przez MJWPU. Zapłata nastąpi na numer rachunku bankowego, który zostanie wskazany w tej fakturze</w:t>
      </w:r>
      <w:r w:rsidRPr="00125CCD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</w:t>
      </w:r>
      <w:r w:rsidR="00100391" w:rsidRPr="00125CCD">
        <w:rPr>
          <w:rFonts w:asciiTheme="minorHAnsi" w:eastAsia="DengXian" w:hAnsiTheme="minorHAnsi" w:cs="Calibri"/>
          <w:sz w:val="20"/>
          <w:szCs w:val="20"/>
          <w:lang w:eastAsia="zh-CN"/>
        </w:rPr>
        <w:t>Za datę dokonania płatności strony będą uważały datę przekazania przez Zamawiającego polecenia przelewu do banku.</w:t>
      </w:r>
    </w:p>
    <w:p w14:paraId="209D9D63" w14:textId="34B9E5ED" w:rsidR="00100391" w:rsidRDefault="00100391" w:rsidP="0016261D">
      <w:pPr>
        <w:pStyle w:val="Akapitzlist"/>
        <w:numPr>
          <w:ilvl w:val="0"/>
          <w:numId w:val="25"/>
        </w:numPr>
        <w:spacing w:line="360" w:lineRule="auto"/>
        <w:ind w:left="284" w:right="7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125CCD">
        <w:rPr>
          <w:rFonts w:asciiTheme="minorHAnsi" w:eastAsia="DengXian" w:hAnsiTheme="minorHAnsi" w:cs="Calibri"/>
          <w:sz w:val="20"/>
          <w:szCs w:val="20"/>
          <w:lang w:eastAsia="ar-SA"/>
        </w:rPr>
        <w:t>Faktur</w:t>
      </w:r>
      <w:r w:rsidR="00FF42DC" w:rsidRPr="00125CCD">
        <w:rPr>
          <w:rFonts w:asciiTheme="minorHAnsi" w:eastAsia="DengXian" w:hAnsiTheme="minorHAnsi" w:cs="Calibri"/>
          <w:sz w:val="20"/>
          <w:szCs w:val="20"/>
          <w:lang w:eastAsia="ar-SA"/>
        </w:rPr>
        <w:t>y</w:t>
      </w:r>
      <w:r w:rsidRPr="00125CCD">
        <w:rPr>
          <w:rFonts w:asciiTheme="minorHAnsi" w:eastAsia="DengXian" w:hAnsiTheme="minorHAnsi" w:cs="Calibri"/>
          <w:sz w:val="20"/>
          <w:szCs w:val="20"/>
          <w:lang w:eastAsia="ar-SA"/>
        </w:rPr>
        <w:t xml:space="preserve"> VAT należy wystawi</w:t>
      </w:r>
      <w:r w:rsidR="00FF42DC" w:rsidRPr="00125CCD">
        <w:rPr>
          <w:rFonts w:asciiTheme="minorHAnsi" w:eastAsia="DengXian" w:hAnsiTheme="minorHAnsi" w:cs="Calibri"/>
          <w:sz w:val="20"/>
          <w:szCs w:val="20"/>
          <w:lang w:eastAsia="ar-SA"/>
        </w:rPr>
        <w:t>a</w:t>
      </w:r>
      <w:r w:rsidRPr="00125CCD">
        <w:rPr>
          <w:rFonts w:asciiTheme="minorHAnsi" w:eastAsia="DengXian" w:hAnsiTheme="minorHAnsi" w:cs="Calibri"/>
          <w:sz w:val="20"/>
          <w:szCs w:val="20"/>
          <w:lang w:eastAsia="ar-SA"/>
        </w:rPr>
        <w:t xml:space="preserve">ć na </w:t>
      </w:r>
      <w:r w:rsidRPr="00125CCD">
        <w:rPr>
          <w:rFonts w:asciiTheme="minorHAnsi" w:eastAsia="DengXian" w:hAnsiTheme="minorHAnsi" w:cs="Calibri"/>
          <w:bCs/>
          <w:sz w:val="20"/>
          <w:szCs w:val="20"/>
          <w:lang w:eastAsia="ar-SA"/>
        </w:rPr>
        <w:t>Województwo Mazowieckie</w:t>
      </w:r>
      <w:r w:rsidRPr="00125CCD">
        <w:rPr>
          <w:rFonts w:asciiTheme="minorHAnsi" w:eastAsia="DengXian" w:hAnsiTheme="minorHAnsi" w:cs="Calibri"/>
          <w:sz w:val="20"/>
          <w:szCs w:val="20"/>
          <w:lang w:eastAsia="ar-SA"/>
        </w:rPr>
        <w:t xml:space="preserve">, ul. Jagiellońska 26, </w:t>
      </w:r>
      <w:r w:rsidRPr="00125CCD">
        <w:rPr>
          <w:rFonts w:asciiTheme="minorHAnsi" w:eastAsia="DengXian" w:hAnsiTheme="minorHAnsi" w:cs="Calibri"/>
          <w:sz w:val="20"/>
          <w:szCs w:val="20"/>
          <w:lang w:eastAsia="ar-SA"/>
        </w:rPr>
        <w:br/>
        <w:t>03–719 Warszawa, NIP: 1132453940. Odbiorcą faktury będzie Mazowiecka Jednostka Wdrażania Programów Unijnych, ul. Jagiellońska 74, 03-301 Warszawa, na adres której należy dostarczać wystawione faktury VAT</w:t>
      </w:r>
      <w:r w:rsidRPr="00125CCD"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</w:p>
    <w:p w14:paraId="43C7890D" w14:textId="67F1B8F8" w:rsidR="00487BB3" w:rsidRPr="005A2871" w:rsidRDefault="005A2871" w:rsidP="005A2871">
      <w:pPr>
        <w:spacing w:line="360" w:lineRule="auto"/>
        <w:ind w:right="7"/>
        <w:jc w:val="center"/>
        <w:rPr>
          <w:rFonts w:asciiTheme="minorHAnsi" w:eastAsia="DengXian" w:hAnsiTheme="minorHAnsi" w:cs="Calibri"/>
          <w:b/>
          <w:sz w:val="20"/>
          <w:szCs w:val="20"/>
          <w:lang w:eastAsia="zh-CN"/>
        </w:rPr>
      </w:pPr>
      <w:r w:rsidRPr="005A2871">
        <w:rPr>
          <w:rFonts w:asciiTheme="minorHAnsi" w:eastAsia="DengXian" w:hAnsiTheme="minorHAnsi" w:cs="Calibri"/>
          <w:b/>
          <w:sz w:val="20"/>
          <w:szCs w:val="20"/>
          <w:lang w:eastAsia="zh-CN"/>
        </w:rPr>
        <w:t>§ 7.</w:t>
      </w:r>
    </w:p>
    <w:p w14:paraId="763B9C8D" w14:textId="584DCBAE" w:rsidR="005A2871" w:rsidRPr="005A2871" w:rsidRDefault="005A2871" w:rsidP="005A2871">
      <w:pPr>
        <w:spacing w:line="360" w:lineRule="auto"/>
        <w:ind w:right="7"/>
        <w:jc w:val="center"/>
        <w:rPr>
          <w:rFonts w:asciiTheme="minorHAnsi" w:eastAsia="DengXian" w:hAnsiTheme="minorHAnsi" w:cs="Calibri"/>
          <w:b/>
          <w:sz w:val="20"/>
          <w:szCs w:val="20"/>
          <w:lang w:eastAsia="zh-CN"/>
        </w:rPr>
      </w:pPr>
      <w:r w:rsidRPr="005A2871">
        <w:rPr>
          <w:rFonts w:asciiTheme="minorHAnsi" w:eastAsia="DengXian" w:hAnsiTheme="minorHAnsi" w:cs="Calibri"/>
          <w:b/>
          <w:sz w:val="20"/>
          <w:szCs w:val="20"/>
          <w:lang w:eastAsia="zh-CN"/>
        </w:rPr>
        <w:t xml:space="preserve">ZLECANIE I </w:t>
      </w:r>
      <w:r w:rsidR="001D55EA">
        <w:rPr>
          <w:rFonts w:asciiTheme="minorHAnsi" w:eastAsia="DengXian" w:hAnsiTheme="minorHAnsi" w:cs="Calibri"/>
          <w:b/>
          <w:sz w:val="20"/>
          <w:szCs w:val="20"/>
          <w:lang w:eastAsia="zh-CN"/>
        </w:rPr>
        <w:t>ROZLICZA</w:t>
      </w:r>
      <w:r w:rsidRPr="005A2871">
        <w:rPr>
          <w:rFonts w:asciiTheme="minorHAnsi" w:eastAsia="DengXian" w:hAnsiTheme="minorHAnsi" w:cs="Calibri"/>
          <w:b/>
          <w:sz w:val="20"/>
          <w:szCs w:val="20"/>
          <w:lang w:eastAsia="zh-CN"/>
        </w:rPr>
        <w:t>NIE ZADAŃ</w:t>
      </w:r>
    </w:p>
    <w:p w14:paraId="1D3CD553" w14:textId="4B80EAF8" w:rsidR="00337E03" w:rsidRDefault="00CB0EF1" w:rsidP="00DC1CD2">
      <w:pPr>
        <w:pStyle w:val="Akapitzlist"/>
        <w:numPr>
          <w:ilvl w:val="0"/>
          <w:numId w:val="35"/>
        </w:numPr>
        <w:spacing w:line="360" w:lineRule="auto"/>
        <w:ind w:left="426"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>Zamawiający zlecać będzie zadania przewidziane w niniejszej Umowie oraz załącznikach do niej na zasadach tam opisanych.</w:t>
      </w:r>
      <w:r w:rsidR="00E31CD6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</w:t>
      </w:r>
    </w:p>
    <w:p w14:paraId="2C6D6149" w14:textId="7B58F02E" w:rsidR="00E26B1E" w:rsidRPr="00DC1CD2" w:rsidRDefault="00E31CD6" w:rsidP="00DC1CD2">
      <w:pPr>
        <w:pStyle w:val="Akapitzlist"/>
        <w:numPr>
          <w:ilvl w:val="0"/>
          <w:numId w:val="35"/>
        </w:numPr>
        <w:spacing w:line="360" w:lineRule="auto"/>
        <w:ind w:left="426"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DC1CD2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 przypadku konsultacji telefonicznych </w:t>
      </w:r>
      <w:r w:rsidR="00E26B1E" w:rsidRPr="00DC1CD2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lub przy pomocy komunikatora Skype czas rozmowy liczony będzie w ten sposób, że rozmowa do 30 minut liczona będzie jako 50% stawki za roboczogodzinę, a powyżej 30 minut do 60 minut jako pełna stawka za roboczogodzinę. </w:t>
      </w:r>
    </w:p>
    <w:p w14:paraId="372671BA" w14:textId="77777777" w:rsidR="00FB39E8" w:rsidRDefault="0031714D" w:rsidP="001A6281">
      <w:pPr>
        <w:pStyle w:val="Akapitzlist"/>
        <w:numPr>
          <w:ilvl w:val="0"/>
          <w:numId w:val="35"/>
        </w:numPr>
        <w:spacing w:line="360" w:lineRule="auto"/>
        <w:ind w:left="426"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>Po zakończonym miesiącu kalendarzowym świadczenia usług w ramach niniejszej Umowy Wykonawca prześle Zamawiającemu raport, który będzie wyszczególniać co najmniej</w:t>
      </w:r>
      <w:r w:rsidR="00FB39E8">
        <w:rPr>
          <w:rFonts w:asciiTheme="minorHAnsi" w:eastAsia="DengXian" w:hAnsiTheme="minorHAnsi" w:cs="Calibri"/>
          <w:sz w:val="20"/>
          <w:szCs w:val="20"/>
          <w:lang w:eastAsia="zh-CN"/>
        </w:rPr>
        <w:t>:</w:t>
      </w:r>
    </w:p>
    <w:p w14:paraId="7EE7E9A0" w14:textId="524A05CD" w:rsidR="00CB0EF1" w:rsidRDefault="0031714D" w:rsidP="001A6281">
      <w:pPr>
        <w:pStyle w:val="Akapitzlist"/>
        <w:numPr>
          <w:ilvl w:val="0"/>
          <w:numId w:val="37"/>
        </w:numPr>
        <w:spacing w:line="360" w:lineRule="auto"/>
        <w:ind w:left="993"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rodzaj wykonanych w danym miesiącu </w:t>
      </w:r>
      <w:r w:rsidR="00C904E2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kalendarzowym </w:t>
      </w:r>
      <w:r w:rsidR="00642364">
        <w:rPr>
          <w:rFonts w:asciiTheme="minorHAnsi" w:eastAsia="DengXian" w:hAnsiTheme="minorHAnsi" w:cs="Calibri"/>
          <w:sz w:val="20"/>
          <w:szCs w:val="20"/>
          <w:lang w:eastAsia="zh-CN"/>
        </w:rPr>
        <w:t>zadań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(naprawa błędów, konsultacje telefoniczne lub przy pomocy komunikatora Skype, konsultacje przez e-mail lub pisemnie, </w:t>
      </w:r>
      <w:r w:rsidR="00E15684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Proaktywny Przegląd Okresowy, </w:t>
      </w:r>
      <w:r w:rsidR="00CA3AF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konfiguracja Obszaru Technologicznego, </w:t>
      </w:r>
      <w:r w:rsidR="00E15684">
        <w:rPr>
          <w:rFonts w:asciiTheme="minorHAnsi" w:eastAsia="DengXian" w:hAnsiTheme="minorHAnsi" w:cs="Calibri"/>
          <w:sz w:val="20"/>
          <w:szCs w:val="20"/>
          <w:lang w:eastAsia="zh-CN"/>
        </w:rPr>
        <w:t>aktualizacja oprogramowania itp.</w:t>
      </w:r>
      <w:r w:rsidR="00FB39E8">
        <w:rPr>
          <w:rFonts w:asciiTheme="minorHAnsi" w:eastAsia="DengXian" w:hAnsiTheme="minorHAnsi" w:cs="Calibri"/>
          <w:sz w:val="20"/>
          <w:szCs w:val="20"/>
          <w:lang w:eastAsia="zh-CN"/>
        </w:rPr>
        <w:t>)</w:t>
      </w:r>
      <w:r w:rsidR="0071286A">
        <w:rPr>
          <w:rFonts w:asciiTheme="minorHAnsi" w:eastAsia="DengXian" w:hAnsiTheme="minorHAnsi" w:cs="Calibri"/>
          <w:sz w:val="20"/>
          <w:szCs w:val="20"/>
          <w:lang w:eastAsia="zh-CN"/>
        </w:rPr>
        <w:t>,</w:t>
      </w:r>
    </w:p>
    <w:p w14:paraId="1C02C999" w14:textId="60DBB9AB" w:rsidR="0071286A" w:rsidRDefault="0071286A" w:rsidP="001A6281">
      <w:pPr>
        <w:pStyle w:val="Akapitzlist"/>
        <w:numPr>
          <w:ilvl w:val="0"/>
          <w:numId w:val="37"/>
        </w:numPr>
        <w:spacing w:line="360" w:lineRule="auto"/>
        <w:ind w:left="993"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>datę/okres wy</w:t>
      </w:r>
      <w:r w:rsidR="00930205">
        <w:rPr>
          <w:rFonts w:asciiTheme="minorHAnsi" w:eastAsia="DengXian" w:hAnsiTheme="minorHAnsi" w:cs="Calibri"/>
          <w:sz w:val="20"/>
          <w:szCs w:val="20"/>
          <w:lang w:eastAsia="zh-CN"/>
        </w:rPr>
        <w:t>konania danego zadania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>,</w:t>
      </w:r>
    </w:p>
    <w:p w14:paraId="2D63F16C" w14:textId="1E7C29D8" w:rsidR="00FB39E8" w:rsidRDefault="00FB39E8" w:rsidP="001A6281">
      <w:pPr>
        <w:pStyle w:val="Akapitzlist"/>
        <w:numPr>
          <w:ilvl w:val="0"/>
          <w:numId w:val="37"/>
        </w:numPr>
        <w:spacing w:line="360" w:lineRule="auto"/>
        <w:ind w:left="993"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czas poświęcony na wykonanie poszczególnych </w:t>
      </w:r>
      <w:r w:rsidR="00FF7582">
        <w:rPr>
          <w:rFonts w:asciiTheme="minorHAnsi" w:eastAsia="DengXian" w:hAnsiTheme="minorHAnsi" w:cs="Calibri"/>
          <w:sz w:val="20"/>
          <w:szCs w:val="20"/>
          <w:lang w:eastAsia="zh-CN"/>
        </w:rPr>
        <w:t>zadań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</w:p>
    <w:p w14:paraId="5AED7624" w14:textId="5AEEFF11" w:rsidR="009A0081" w:rsidRDefault="009A0081" w:rsidP="001A6281">
      <w:pPr>
        <w:pStyle w:val="Akapitzlist"/>
        <w:numPr>
          <w:ilvl w:val="0"/>
          <w:numId w:val="35"/>
        </w:numPr>
        <w:spacing w:line="360" w:lineRule="auto"/>
        <w:ind w:left="426"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>Raport</w:t>
      </w:r>
      <w:r w:rsidR="00A6286D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powinien być przekazany co naj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>mnie</w:t>
      </w:r>
      <w:r w:rsidR="00F61982">
        <w:rPr>
          <w:rFonts w:asciiTheme="minorHAnsi" w:eastAsia="DengXian" w:hAnsiTheme="minorHAnsi" w:cs="Calibri"/>
          <w:sz w:val="20"/>
          <w:szCs w:val="20"/>
          <w:lang w:eastAsia="zh-CN"/>
        </w:rPr>
        <w:t>j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w formie elektronicznej na każdy z adresów e-mail podanych do komunikacji w § 15</w:t>
      </w:r>
      <w:r w:rsidR="00306B3E"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</w:p>
    <w:p w14:paraId="5AD23C42" w14:textId="1577660A" w:rsidR="00BC75F6" w:rsidRPr="009A0081" w:rsidRDefault="00BC75F6" w:rsidP="001A6281">
      <w:pPr>
        <w:pStyle w:val="Akapitzlist"/>
        <w:numPr>
          <w:ilvl w:val="0"/>
          <w:numId w:val="35"/>
        </w:numPr>
        <w:spacing w:line="360" w:lineRule="auto"/>
        <w:ind w:left="426"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lastRenderedPageBreak/>
        <w:t xml:space="preserve">Celem usunięcia wątpliwości Strony zgodnie oświadczają, że czas dojazdu do siedziby Zamawiającego nie wlicza się do czasu pracy, który zgodnie z Umową Główną </w:t>
      </w:r>
      <w:r w:rsidR="00231B32">
        <w:rPr>
          <w:rFonts w:asciiTheme="minorHAnsi" w:eastAsia="DengXian" w:hAnsiTheme="minorHAnsi" w:cs="Calibri"/>
          <w:sz w:val="20"/>
          <w:szCs w:val="20"/>
          <w:lang w:eastAsia="zh-CN"/>
        </w:rPr>
        <w:t>lub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załącznikami do niej, jest wynagradzany.</w:t>
      </w:r>
    </w:p>
    <w:p w14:paraId="44CED148" w14:textId="5DC88A71" w:rsidR="00100391" w:rsidRPr="00100391" w:rsidRDefault="005A2871" w:rsidP="005E466F">
      <w:pPr>
        <w:spacing w:line="360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§ 8</w:t>
      </w:r>
      <w:r w:rsidR="005E466F"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.</w:t>
      </w:r>
    </w:p>
    <w:p w14:paraId="4D3F99FC" w14:textId="4E5595CE" w:rsidR="00100391" w:rsidRPr="00100391" w:rsidRDefault="005E466F" w:rsidP="005E466F">
      <w:pPr>
        <w:spacing w:line="360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POUFNOŚĆ</w:t>
      </w:r>
    </w:p>
    <w:p w14:paraId="7A84451B" w14:textId="2FEEA5AC" w:rsidR="007E43F3" w:rsidRPr="000A290F" w:rsidRDefault="00835F43" w:rsidP="0016261D">
      <w:pPr>
        <w:numPr>
          <w:ilvl w:val="0"/>
          <w:numId w:val="17"/>
        </w:numPr>
        <w:spacing w:line="360" w:lineRule="auto"/>
        <w:ind w:left="284" w:right="7" w:hanging="284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sz w:val="20"/>
          <w:szCs w:val="20"/>
          <w:lang w:eastAsia="zh-CN"/>
        </w:rPr>
        <w:t>Informacje p</w:t>
      </w:r>
      <w:r w:rsidR="00BA130D">
        <w:rPr>
          <w:rFonts w:asciiTheme="minorHAnsi" w:eastAsia="DengXian" w:hAnsiTheme="minorHAnsi" w:cs="Arial"/>
          <w:sz w:val="20"/>
          <w:szCs w:val="20"/>
          <w:lang w:eastAsia="zh-CN"/>
        </w:rPr>
        <w:t xml:space="preserve">oufne, </w:t>
      </w:r>
      <w:r w:rsidR="00100391" w:rsidRPr="00100391">
        <w:rPr>
          <w:rFonts w:asciiTheme="minorHAnsi" w:eastAsia="DengXian" w:hAnsiTheme="minorHAnsi" w:cs="Arial"/>
          <w:sz w:val="20"/>
          <w:szCs w:val="20"/>
          <w:lang w:eastAsia="zh-CN"/>
        </w:rPr>
        <w:t>niezależnie od formy i</w:t>
      </w:r>
      <w:r w:rsidR="00BA130D">
        <w:rPr>
          <w:rFonts w:asciiTheme="minorHAnsi" w:eastAsia="DengXian" w:hAnsiTheme="minorHAnsi" w:cs="Arial"/>
          <w:sz w:val="20"/>
          <w:szCs w:val="20"/>
          <w:lang w:eastAsia="zh-CN"/>
        </w:rPr>
        <w:t xml:space="preserve">ch utrwalenia lub przekazania, </w:t>
      </w:r>
      <w:r w:rsidR="00100391" w:rsidRPr="00100391">
        <w:rPr>
          <w:rFonts w:asciiTheme="minorHAnsi" w:eastAsia="DengXian" w:hAnsiTheme="minorHAnsi" w:cs="Arial"/>
          <w:sz w:val="20"/>
          <w:szCs w:val="20"/>
          <w:lang w:eastAsia="zh-CN"/>
        </w:rPr>
        <w:t>to informacje Zamawiającego, które nie zostały podane do publicznej wiadomości, a zostały przekazane Wykonawcy w związku z realizacją Umowy</w:t>
      </w:r>
      <w:r w:rsidR="00100391" w:rsidRPr="00856B73">
        <w:rPr>
          <w:rFonts w:asciiTheme="minorHAnsi" w:eastAsia="DengXian" w:hAnsiTheme="minorHAnsi" w:cs="Arial"/>
          <w:sz w:val="20"/>
          <w:szCs w:val="20"/>
          <w:lang w:eastAsia="zh-CN"/>
        </w:rPr>
        <w:t>, które Zamawiający oznaczył jako poufne lub w inny sposób poinformował Wykonawcę, że traktuje je jako poufne.</w:t>
      </w:r>
      <w:r w:rsidR="00100391"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Informacjami poufnymi są także informacje przekazane Wykonawcy w toku postępowania poprzedzającego zawarcie Umowy, oznaczone jako poufne. </w:t>
      </w:r>
      <w:r w:rsidR="001359C3" w:rsidRPr="001359C3">
        <w:rPr>
          <w:rFonts w:asciiTheme="minorHAnsi" w:eastAsia="DengXian" w:hAnsiTheme="minorHAnsi" w:cs="Arial"/>
          <w:sz w:val="20"/>
          <w:szCs w:val="20"/>
          <w:lang w:eastAsia="zh-CN"/>
        </w:rPr>
        <w:t>Celem uniknięcia wątpliwości Strony zgodnie oświadczają, że w szczególności</w:t>
      </w:r>
      <w:r w:rsidR="007E43F3" w:rsidRPr="001359C3">
        <w:rPr>
          <w:rFonts w:asciiTheme="minorHAnsi" w:eastAsia="DengXian" w:hAnsiTheme="minorHAnsi" w:cs="Arial"/>
          <w:sz w:val="20"/>
          <w:szCs w:val="20"/>
          <w:lang w:eastAsia="zh-CN"/>
        </w:rPr>
        <w:t xml:space="preserve"> za poufne należy uznać informacje </w:t>
      </w:r>
      <w:r w:rsidR="0086523A" w:rsidRPr="001359C3">
        <w:rPr>
          <w:rFonts w:asciiTheme="minorHAnsi" w:eastAsia="DengXian" w:hAnsiTheme="minorHAnsi" w:cs="Arial"/>
          <w:sz w:val="20"/>
          <w:szCs w:val="20"/>
          <w:lang w:eastAsia="zh-CN"/>
        </w:rPr>
        <w:t xml:space="preserve">zawarte w </w:t>
      </w:r>
      <w:r w:rsidR="007A671F" w:rsidRPr="001359C3">
        <w:rPr>
          <w:rFonts w:asciiTheme="minorHAnsi" w:eastAsia="DengXian" w:hAnsiTheme="minorHAnsi" w:cs="Arial"/>
          <w:sz w:val="20"/>
          <w:szCs w:val="20"/>
          <w:lang w:eastAsia="zh-CN"/>
        </w:rPr>
        <w:t>otrzymanych od Zam</w:t>
      </w:r>
      <w:r w:rsidR="00761FAF" w:rsidRPr="001359C3">
        <w:rPr>
          <w:rFonts w:asciiTheme="minorHAnsi" w:eastAsia="DengXian" w:hAnsiTheme="minorHAnsi" w:cs="Arial"/>
          <w:sz w:val="20"/>
          <w:szCs w:val="20"/>
          <w:lang w:eastAsia="zh-CN"/>
        </w:rPr>
        <w:t>awiającego wiadomościach e-mail oraz przekazane mu</w:t>
      </w:r>
      <w:r w:rsidR="007A671F" w:rsidRPr="001359C3">
        <w:rPr>
          <w:rFonts w:asciiTheme="minorHAnsi" w:eastAsia="DengXian" w:hAnsiTheme="minorHAnsi" w:cs="Arial"/>
          <w:sz w:val="20"/>
          <w:szCs w:val="20"/>
          <w:lang w:eastAsia="zh-CN"/>
        </w:rPr>
        <w:t xml:space="preserve"> loginy i ha</w:t>
      </w:r>
      <w:r w:rsidR="00761FAF" w:rsidRPr="001359C3">
        <w:rPr>
          <w:rFonts w:asciiTheme="minorHAnsi" w:eastAsia="DengXian" w:hAnsiTheme="minorHAnsi" w:cs="Arial"/>
          <w:sz w:val="20"/>
          <w:szCs w:val="20"/>
          <w:lang w:eastAsia="zh-CN"/>
        </w:rPr>
        <w:t xml:space="preserve">sła do kont administracyjnych, jak również </w:t>
      </w:r>
      <w:r w:rsidR="000A290F" w:rsidRPr="001359C3">
        <w:rPr>
          <w:rFonts w:asciiTheme="minorHAnsi" w:eastAsia="DengXian" w:hAnsiTheme="minorHAnsi" w:cs="Arial"/>
          <w:sz w:val="20"/>
          <w:szCs w:val="20"/>
          <w:lang w:eastAsia="zh-CN"/>
        </w:rPr>
        <w:t xml:space="preserve">konfiguracja sprzętowa </w:t>
      </w:r>
      <w:r w:rsidR="00761FAF" w:rsidRPr="001359C3">
        <w:rPr>
          <w:rFonts w:asciiTheme="minorHAnsi" w:eastAsia="DengXian" w:hAnsiTheme="minorHAnsi" w:cs="Arial"/>
          <w:sz w:val="20"/>
          <w:szCs w:val="20"/>
          <w:lang w:eastAsia="zh-CN"/>
        </w:rPr>
        <w:t>i</w:t>
      </w:r>
      <w:r w:rsidR="000A290F" w:rsidRPr="001359C3">
        <w:rPr>
          <w:rFonts w:asciiTheme="minorHAnsi" w:eastAsia="DengXian" w:hAnsiTheme="minorHAnsi" w:cs="Arial"/>
          <w:sz w:val="20"/>
          <w:szCs w:val="20"/>
          <w:lang w:eastAsia="zh-CN"/>
        </w:rPr>
        <w:t xml:space="preserve"> systemowa</w:t>
      </w:r>
      <w:r w:rsidR="00761FAF" w:rsidRPr="001359C3">
        <w:rPr>
          <w:rFonts w:asciiTheme="minorHAnsi" w:eastAsia="DengXian" w:hAnsiTheme="minorHAnsi" w:cs="Arial"/>
          <w:sz w:val="20"/>
          <w:szCs w:val="20"/>
          <w:lang w:eastAsia="zh-CN"/>
        </w:rPr>
        <w:t>.</w:t>
      </w:r>
      <w:r w:rsidR="000A290F" w:rsidRPr="001359C3">
        <w:rPr>
          <w:rFonts w:asciiTheme="minorHAnsi" w:eastAsia="DengXian" w:hAnsiTheme="minorHAnsi" w:cs="Arial"/>
          <w:sz w:val="20"/>
          <w:szCs w:val="20"/>
          <w:lang w:eastAsia="zh-CN"/>
        </w:rPr>
        <w:t xml:space="preserve"> </w:t>
      </w:r>
    </w:p>
    <w:p w14:paraId="4BF1D1DA" w14:textId="6FFD2BDE" w:rsidR="00100391" w:rsidRPr="00100391" w:rsidRDefault="00100391" w:rsidP="0016261D">
      <w:pPr>
        <w:numPr>
          <w:ilvl w:val="0"/>
          <w:numId w:val="17"/>
        </w:numPr>
        <w:spacing w:line="360" w:lineRule="auto"/>
        <w:ind w:left="284" w:right="7" w:hanging="284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Dla uniknięcia wątpliwo</w:t>
      </w:r>
      <w:r w:rsidR="00835F43">
        <w:rPr>
          <w:rFonts w:asciiTheme="minorHAnsi" w:eastAsia="DengXian" w:hAnsiTheme="minorHAnsi" w:cs="Arial"/>
          <w:sz w:val="20"/>
          <w:szCs w:val="20"/>
          <w:lang w:eastAsia="zh-CN"/>
        </w:rPr>
        <w:t>ści Strony potwierdzają, że za informacje p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oufne nie są uważane informacje, które Zamawiający </w:t>
      </w:r>
      <w:r w:rsidR="00936C9E">
        <w:rPr>
          <w:rFonts w:asciiTheme="minorHAnsi" w:eastAsia="DengXian" w:hAnsiTheme="minorHAnsi" w:cs="Arial"/>
          <w:sz w:val="20"/>
          <w:szCs w:val="20"/>
          <w:lang w:eastAsia="zh-CN"/>
        </w:rPr>
        <w:t xml:space="preserve">lub Wykonawca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jest zobowiązany ujawnić na mocy obowiązujących przepisów, w tym Prawa zamówień publicznych.</w:t>
      </w:r>
    </w:p>
    <w:p w14:paraId="170C73B0" w14:textId="77777777" w:rsidR="00100391" w:rsidRPr="00100391" w:rsidRDefault="00100391" w:rsidP="0016261D">
      <w:pPr>
        <w:numPr>
          <w:ilvl w:val="0"/>
          <w:numId w:val="17"/>
        </w:numPr>
        <w:spacing w:line="360" w:lineRule="auto"/>
        <w:ind w:left="284" w:right="7" w:hanging="284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Wykonawca zobowiązuje się:</w:t>
      </w:r>
    </w:p>
    <w:p w14:paraId="53BED218" w14:textId="1535CF7D" w:rsidR="00100391" w:rsidRPr="00100391" w:rsidRDefault="00100391" w:rsidP="0016261D">
      <w:pPr>
        <w:numPr>
          <w:ilvl w:val="2"/>
          <w:numId w:val="15"/>
        </w:numPr>
        <w:spacing w:line="360" w:lineRule="auto"/>
        <w:ind w:left="851" w:hanging="425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nie u</w:t>
      </w:r>
      <w:r w:rsidR="009E0A43">
        <w:rPr>
          <w:rFonts w:asciiTheme="minorHAnsi" w:eastAsia="DengXian" w:hAnsiTheme="minorHAnsi" w:cs="Arial"/>
          <w:sz w:val="20"/>
          <w:szCs w:val="20"/>
          <w:lang w:eastAsia="zh-CN"/>
        </w:rPr>
        <w:t>jawniać informacji p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oufnych innym podmiotom bez zgody Zamawiającego, udzielonej na piśmie pod rygorem nieważności;</w:t>
      </w:r>
    </w:p>
    <w:p w14:paraId="5A8ED489" w14:textId="7AFDCB85" w:rsidR="00100391" w:rsidRPr="00100391" w:rsidRDefault="009E0A43" w:rsidP="0016261D">
      <w:pPr>
        <w:numPr>
          <w:ilvl w:val="2"/>
          <w:numId w:val="15"/>
        </w:numPr>
        <w:spacing w:line="360" w:lineRule="auto"/>
        <w:ind w:left="851" w:hanging="425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sz w:val="20"/>
          <w:szCs w:val="20"/>
          <w:lang w:eastAsia="zh-CN"/>
        </w:rPr>
        <w:t>wykorzystywać informacje p</w:t>
      </w:r>
      <w:r w:rsidR="00100391" w:rsidRPr="00100391">
        <w:rPr>
          <w:rFonts w:asciiTheme="minorHAnsi" w:eastAsia="DengXian" w:hAnsiTheme="minorHAnsi" w:cs="Arial"/>
          <w:sz w:val="20"/>
          <w:szCs w:val="20"/>
          <w:lang w:eastAsia="zh-CN"/>
        </w:rPr>
        <w:t>oufne jedynie dla potrzeb realizacji Umowy;</w:t>
      </w:r>
    </w:p>
    <w:p w14:paraId="347C623D" w14:textId="74906520" w:rsidR="00100391" w:rsidRPr="00100391" w:rsidRDefault="006329AB" w:rsidP="0016261D">
      <w:pPr>
        <w:numPr>
          <w:ilvl w:val="2"/>
          <w:numId w:val="15"/>
        </w:numPr>
        <w:spacing w:line="360" w:lineRule="auto"/>
        <w:ind w:left="851" w:hanging="425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sz w:val="20"/>
          <w:szCs w:val="20"/>
          <w:lang w:eastAsia="zh-CN"/>
        </w:rPr>
        <w:t>nie powielać informacji p</w:t>
      </w:r>
      <w:r w:rsidR="00100391" w:rsidRPr="00100391">
        <w:rPr>
          <w:rFonts w:asciiTheme="minorHAnsi" w:eastAsia="DengXian" w:hAnsiTheme="minorHAnsi" w:cs="Arial"/>
          <w:sz w:val="20"/>
          <w:szCs w:val="20"/>
          <w:lang w:eastAsia="zh-CN"/>
        </w:rPr>
        <w:t>oufnych w zakresie szerszym, niż jest to potrzebne dla realizacji Umowy;</w:t>
      </w:r>
    </w:p>
    <w:p w14:paraId="22D1892A" w14:textId="0831408F" w:rsidR="00100391" w:rsidRPr="00100391" w:rsidRDefault="006329AB" w:rsidP="0016261D">
      <w:pPr>
        <w:numPr>
          <w:ilvl w:val="2"/>
          <w:numId w:val="15"/>
        </w:numPr>
        <w:spacing w:line="360" w:lineRule="auto"/>
        <w:ind w:left="851" w:hanging="425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sz w:val="20"/>
          <w:szCs w:val="20"/>
          <w:lang w:eastAsia="zh-CN"/>
        </w:rPr>
        <w:t>zabezpieczać otrzymane informacje p</w:t>
      </w:r>
      <w:r w:rsidR="00100391" w:rsidRPr="00100391">
        <w:rPr>
          <w:rFonts w:asciiTheme="minorHAnsi" w:eastAsia="DengXian" w:hAnsiTheme="minorHAnsi" w:cs="Arial"/>
          <w:sz w:val="20"/>
          <w:szCs w:val="20"/>
          <w:lang w:eastAsia="zh-CN"/>
        </w:rPr>
        <w:t>oufne przed dostępem osób nieuprawnionych w stopniu niezbędnym do zachowania ich poufnego charakteru, ale przynajmniej w takim samym stopniu, jak postępuje wobec wł</w:t>
      </w:r>
      <w:r w:rsidR="002E6B6C">
        <w:rPr>
          <w:rFonts w:asciiTheme="minorHAnsi" w:eastAsia="DengXian" w:hAnsiTheme="minorHAnsi" w:cs="Arial"/>
          <w:sz w:val="20"/>
          <w:szCs w:val="20"/>
          <w:lang w:eastAsia="zh-CN"/>
        </w:rPr>
        <w:t>asnej tajemnicy przedsiębiorstw</w:t>
      </w:r>
      <w:r w:rsidR="003414C4">
        <w:rPr>
          <w:rFonts w:asciiTheme="minorHAnsi" w:eastAsia="DengXian" w:hAnsiTheme="minorHAnsi" w:cs="Arial"/>
          <w:sz w:val="20"/>
          <w:szCs w:val="20"/>
          <w:lang w:eastAsia="zh-CN"/>
        </w:rPr>
        <w:t>a</w:t>
      </w:r>
      <w:r w:rsidR="00100391" w:rsidRPr="00100391">
        <w:rPr>
          <w:rFonts w:asciiTheme="minorHAnsi" w:eastAsia="DengXian" w:hAnsiTheme="minorHAnsi" w:cs="Arial"/>
          <w:sz w:val="20"/>
          <w:szCs w:val="20"/>
          <w:lang w:eastAsia="zh-CN"/>
        </w:rPr>
        <w:t>.</w:t>
      </w:r>
      <w:r w:rsidR="002E6B6C">
        <w:rPr>
          <w:rFonts w:asciiTheme="minorHAnsi" w:eastAsia="DengXian" w:hAnsiTheme="minorHAnsi" w:cs="Arial"/>
          <w:sz w:val="20"/>
          <w:szCs w:val="20"/>
          <w:lang w:eastAsia="zh-CN"/>
        </w:rPr>
        <w:t xml:space="preserve"> </w:t>
      </w:r>
    </w:p>
    <w:p w14:paraId="5B87E347" w14:textId="733290B6" w:rsidR="00100391" w:rsidRPr="00100391" w:rsidRDefault="00100391" w:rsidP="0016261D">
      <w:pPr>
        <w:numPr>
          <w:ilvl w:val="0"/>
          <w:numId w:val="17"/>
        </w:numPr>
        <w:spacing w:line="360" w:lineRule="auto"/>
        <w:ind w:left="284" w:right="7" w:hanging="284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Wykonawca może, jeżeli jest to potrzebne d</w:t>
      </w:r>
      <w:r w:rsidR="008B5861">
        <w:rPr>
          <w:rFonts w:asciiTheme="minorHAnsi" w:eastAsia="DengXian" w:hAnsiTheme="minorHAnsi" w:cs="Arial"/>
          <w:sz w:val="20"/>
          <w:szCs w:val="20"/>
          <w:lang w:eastAsia="zh-CN"/>
        </w:rPr>
        <w:t>o realizacji Umowy, udostępnić informacje p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oufne </w:t>
      </w:r>
      <w:r w:rsidR="008B5861">
        <w:rPr>
          <w:rFonts w:asciiTheme="minorHAnsi" w:eastAsia="DengXian" w:hAnsiTheme="minorHAnsi" w:cs="Arial"/>
          <w:sz w:val="20"/>
          <w:szCs w:val="20"/>
          <w:lang w:eastAsia="zh-CN"/>
        </w:rPr>
        <w:t>personelowi w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ykonawcy oraz doradcom pr</w:t>
      </w:r>
      <w:r w:rsidR="008B5861">
        <w:rPr>
          <w:rFonts w:asciiTheme="minorHAnsi" w:eastAsia="DengXian" w:hAnsiTheme="minorHAnsi" w:cs="Arial"/>
          <w:sz w:val="20"/>
          <w:szCs w:val="20"/>
          <w:lang w:eastAsia="zh-CN"/>
        </w:rPr>
        <w:t>awnym, przy czym korzystanie z informacji p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oufnych przez takie podmioty nie może wykroczyć poza zakres, w jakim Wykonawca </w:t>
      </w:r>
      <w:r w:rsidR="00B5195E">
        <w:rPr>
          <w:rFonts w:asciiTheme="minorHAnsi" w:eastAsia="DengXian" w:hAnsiTheme="minorHAnsi" w:cs="Arial"/>
          <w:sz w:val="20"/>
          <w:szCs w:val="20"/>
          <w:lang w:eastAsia="zh-CN"/>
        </w:rPr>
        <w:t xml:space="preserve">sam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może z nich korzystać. Wykonawca zobowiąże te osoby do przestrzegania poufności</w:t>
      </w:r>
      <w:r w:rsidR="00A533BB">
        <w:rPr>
          <w:rFonts w:asciiTheme="minorHAnsi" w:eastAsia="DengXian" w:hAnsiTheme="minorHAnsi" w:cs="Arial"/>
          <w:sz w:val="20"/>
          <w:szCs w:val="20"/>
          <w:lang w:eastAsia="zh-CN"/>
        </w:rPr>
        <w:t xml:space="preserve"> na zasadach analogicznych</w:t>
      </w:r>
      <w:r w:rsidR="00660C30">
        <w:rPr>
          <w:rFonts w:asciiTheme="minorHAnsi" w:eastAsia="DengXian" w:hAnsiTheme="minorHAnsi" w:cs="Arial"/>
          <w:sz w:val="20"/>
          <w:szCs w:val="20"/>
          <w:lang w:eastAsia="zh-CN"/>
        </w:rPr>
        <w:t xml:space="preserve"> do tych</w:t>
      </w:r>
      <w:r w:rsidR="00A533BB">
        <w:rPr>
          <w:rFonts w:asciiTheme="minorHAnsi" w:eastAsia="DengXian" w:hAnsiTheme="minorHAnsi" w:cs="Arial"/>
          <w:sz w:val="20"/>
          <w:szCs w:val="20"/>
          <w:lang w:eastAsia="zh-CN"/>
        </w:rPr>
        <w:t>, które obowiązują go na mocy niniejszej Umowy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. Wykonawca jest odpowiedzialny za naruszenia spowodowane przez takie osoby i podmioty.</w:t>
      </w:r>
    </w:p>
    <w:p w14:paraId="0726FE87" w14:textId="6DD6AB4D" w:rsidR="00100391" w:rsidRPr="00100391" w:rsidRDefault="00100391" w:rsidP="0016261D">
      <w:pPr>
        <w:numPr>
          <w:ilvl w:val="0"/>
          <w:numId w:val="17"/>
        </w:numPr>
        <w:spacing w:line="360" w:lineRule="auto"/>
        <w:ind w:left="284" w:right="7" w:hanging="284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 przypadku rozwiązania Umowy (niezależnie od powodu rozwiązania) lub jej wygaśnięcia Wykonawca zobowiązuje się do niezwłocznego zwrotu w terminie </w:t>
      </w:r>
      <w:r w:rsidR="00CC7BD4">
        <w:rPr>
          <w:rFonts w:asciiTheme="minorHAnsi" w:eastAsia="DengXian" w:hAnsiTheme="minorHAnsi" w:cs="Arial"/>
          <w:sz w:val="20"/>
          <w:szCs w:val="20"/>
          <w:lang w:eastAsia="zh-CN"/>
        </w:rPr>
        <w:t>7 dni materiałów zawierających informacje p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oufne, a </w:t>
      </w:r>
      <w:r w:rsidR="00CC7BD4">
        <w:rPr>
          <w:rFonts w:asciiTheme="minorHAnsi" w:eastAsia="DengXian" w:hAnsiTheme="minorHAnsi" w:cs="Arial"/>
          <w:sz w:val="20"/>
          <w:szCs w:val="20"/>
          <w:lang w:eastAsia="zh-CN"/>
        </w:rPr>
        <w:t>informacje p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oufne przechowywane w wersji elektronicznej usunie ze swoich zasobów i nośników elektronicznych. </w:t>
      </w:r>
      <w:r w:rsidR="00AE36D1">
        <w:rPr>
          <w:rFonts w:asciiTheme="minorHAnsi" w:eastAsia="DengXian" w:hAnsiTheme="minorHAnsi" w:cs="Arial"/>
          <w:sz w:val="20"/>
          <w:szCs w:val="20"/>
          <w:lang w:eastAsia="zh-CN"/>
        </w:rPr>
        <w:t>Wykonawca gwarantuje też</w:t>
      </w:r>
      <w:r w:rsidR="006353AE">
        <w:rPr>
          <w:rFonts w:asciiTheme="minorHAnsi" w:eastAsia="DengXian" w:hAnsiTheme="minorHAnsi" w:cs="Arial"/>
          <w:sz w:val="20"/>
          <w:szCs w:val="20"/>
          <w:lang w:eastAsia="zh-CN"/>
        </w:rPr>
        <w:t>, że taki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sam obowiązek będzie ciążył na osobach i podmiotach, o których mowa w poprzednim ustępie.</w:t>
      </w:r>
    </w:p>
    <w:p w14:paraId="7DFF2B73" w14:textId="2CA05059" w:rsidR="00100391" w:rsidRPr="00100391" w:rsidRDefault="00100391" w:rsidP="0016261D">
      <w:pPr>
        <w:numPr>
          <w:ilvl w:val="0"/>
          <w:numId w:val="17"/>
        </w:numPr>
        <w:spacing w:line="360" w:lineRule="auto"/>
        <w:ind w:left="284" w:right="7" w:hanging="284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Wykonawca na pisemne żądanie Zamawiającego zobowiązuje się do niezwłocznego zniszczenia materiałów zawierających </w:t>
      </w:r>
      <w:r w:rsidR="00DF38D6">
        <w:rPr>
          <w:rFonts w:asciiTheme="minorHAnsi" w:eastAsia="DengXian" w:hAnsiTheme="minorHAnsi" w:cs="Arial"/>
          <w:sz w:val="20"/>
          <w:szCs w:val="20"/>
          <w:lang w:eastAsia="zh-CN"/>
        </w:rPr>
        <w:t>informacje p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oufne.</w:t>
      </w:r>
    </w:p>
    <w:p w14:paraId="4132D3A3" w14:textId="36EBEACF" w:rsidR="00100391" w:rsidRPr="00100391" w:rsidRDefault="00100391" w:rsidP="0016261D">
      <w:pPr>
        <w:numPr>
          <w:ilvl w:val="0"/>
          <w:numId w:val="17"/>
        </w:numPr>
        <w:spacing w:line="360" w:lineRule="auto"/>
        <w:ind w:left="284" w:right="7" w:hanging="284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Wykonawca zobowiązany jest do zapoznania się z polityką bezpieczeństwa informacji</w:t>
      </w:r>
      <w:r w:rsidR="00313ED7">
        <w:rPr>
          <w:rFonts w:asciiTheme="minorHAnsi" w:eastAsia="DengXian" w:hAnsiTheme="minorHAnsi" w:cs="Arial"/>
          <w:sz w:val="20"/>
          <w:szCs w:val="20"/>
          <w:lang w:eastAsia="zh-CN"/>
        </w:rPr>
        <w:t xml:space="preserve"> obowiązującą w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MJWPU i zobowiązuję się do przestrzegania zawartych w niej zapisów.</w:t>
      </w:r>
    </w:p>
    <w:p w14:paraId="55EDED9A" w14:textId="6ED69A3B" w:rsidR="00100391" w:rsidRPr="00100391" w:rsidRDefault="00100391" w:rsidP="0016261D">
      <w:pPr>
        <w:numPr>
          <w:ilvl w:val="0"/>
          <w:numId w:val="17"/>
        </w:numPr>
        <w:spacing w:line="360" w:lineRule="auto"/>
        <w:ind w:left="284" w:right="7" w:hanging="284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lastRenderedPageBreak/>
        <w:t xml:space="preserve">Zobowiązanie do zachowania poufności trwa od dnia zawarcia Umowy przez okres </w:t>
      </w:r>
      <w:r w:rsidRPr="006E344A">
        <w:rPr>
          <w:rFonts w:asciiTheme="minorHAnsi" w:eastAsia="DengXian" w:hAnsiTheme="minorHAnsi" w:cs="Arial"/>
          <w:sz w:val="20"/>
          <w:szCs w:val="20"/>
          <w:lang w:eastAsia="zh-CN"/>
        </w:rPr>
        <w:t>20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lat liczonych od dnia wygaśnięcia</w:t>
      </w:r>
      <w:r w:rsidR="00616F24">
        <w:rPr>
          <w:rFonts w:asciiTheme="minorHAnsi" w:eastAsia="DengXian" w:hAnsiTheme="minorHAnsi" w:cs="Arial"/>
          <w:sz w:val="20"/>
          <w:szCs w:val="20"/>
          <w:lang w:eastAsia="zh-CN"/>
        </w:rPr>
        <w:t xml:space="preserve"> Umowy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,</w:t>
      </w:r>
      <w:r w:rsidR="00616F24">
        <w:rPr>
          <w:rFonts w:asciiTheme="minorHAnsi" w:eastAsia="DengXian" w:hAnsiTheme="minorHAnsi" w:cs="Arial"/>
          <w:sz w:val="20"/>
          <w:szCs w:val="20"/>
          <w:lang w:eastAsia="zh-CN"/>
        </w:rPr>
        <w:t xml:space="preserve"> w szczególności na skutek</w:t>
      </w:r>
      <w:r w:rsidR="003050C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odstąpienia bądź wypowiedzenia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Umowy.</w:t>
      </w:r>
    </w:p>
    <w:p w14:paraId="23C12189" w14:textId="77777777" w:rsidR="00100391" w:rsidRPr="00100391" w:rsidRDefault="00100391" w:rsidP="00100391">
      <w:pPr>
        <w:spacing w:line="276" w:lineRule="auto"/>
        <w:ind w:right="7"/>
        <w:jc w:val="both"/>
        <w:rPr>
          <w:rFonts w:ascii="Arial Narrow" w:eastAsia="DengXian" w:hAnsi="Arial Narrow" w:cs="Arial"/>
          <w:sz w:val="27"/>
          <w:szCs w:val="22"/>
          <w:lang w:eastAsia="zh-CN"/>
        </w:rPr>
      </w:pPr>
    </w:p>
    <w:p w14:paraId="43305086" w14:textId="2DF4F44E" w:rsidR="00100391" w:rsidRPr="00100391" w:rsidRDefault="005A2871" w:rsidP="005E466F">
      <w:pPr>
        <w:spacing w:line="360" w:lineRule="auto"/>
        <w:ind w:right="7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§ 9</w:t>
      </w:r>
      <w:r w:rsidR="005E466F"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.</w:t>
      </w:r>
    </w:p>
    <w:p w14:paraId="2F8DF0A9" w14:textId="5E7F4787" w:rsidR="00100391" w:rsidRPr="00100391" w:rsidRDefault="005E466F" w:rsidP="005E466F">
      <w:pPr>
        <w:spacing w:line="360" w:lineRule="auto"/>
        <w:ind w:right="7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PRZETWARZANIE DANYCH OSOBOWYCH</w:t>
      </w:r>
    </w:p>
    <w:p w14:paraId="73563DE9" w14:textId="5FE5D8A2" w:rsidR="00100391" w:rsidRPr="00100391" w:rsidRDefault="00100391" w:rsidP="0016261D">
      <w:pPr>
        <w:numPr>
          <w:ilvl w:val="0"/>
          <w:numId w:val="14"/>
        </w:numPr>
        <w:spacing w:line="360" w:lineRule="auto"/>
        <w:ind w:left="284" w:right="7" w:hanging="284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Zamawiający powierza Wykonawcy przetwarzanie danych osobowych w zakresie, w celu i na zasadach </w:t>
      </w:r>
      <w:r w:rsidR="007C74D7">
        <w:rPr>
          <w:rFonts w:asciiTheme="minorHAnsi" w:eastAsia="DengXian" w:hAnsiTheme="minorHAnsi" w:cs="Arial"/>
          <w:sz w:val="20"/>
          <w:szCs w:val="20"/>
          <w:lang w:eastAsia="zh-CN"/>
        </w:rPr>
        <w:t xml:space="preserve">określonych w Załączniku nr </w:t>
      </w:r>
      <w:r w:rsidR="005E121E">
        <w:rPr>
          <w:rFonts w:asciiTheme="minorHAnsi" w:eastAsia="DengXian" w:hAnsiTheme="minorHAnsi" w:cs="Arial"/>
          <w:sz w:val="20"/>
          <w:szCs w:val="20"/>
          <w:lang w:eastAsia="zh-CN"/>
        </w:rPr>
        <w:t xml:space="preserve">3 </w:t>
      </w:r>
      <w:r w:rsidR="007C74D7">
        <w:rPr>
          <w:rFonts w:asciiTheme="minorHAnsi" w:eastAsia="DengXian" w:hAnsiTheme="minorHAnsi" w:cs="Arial"/>
          <w:sz w:val="20"/>
          <w:szCs w:val="20"/>
          <w:lang w:eastAsia="zh-CN"/>
        </w:rPr>
        <w:t>„</w:t>
      </w:r>
      <w:r w:rsidR="00FB18FD">
        <w:rPr>
          <w:rFonts w:asciiTheme="minorHAnsi" w:eastAsia="DengXian" w:hAnsiTheme="minorHAnsi" w:cs="Arial"/>
          <w:sz w:val="20"/>
          <w:szCs w:val="20"/>
          <w:lang w:eastAsia="zh-CN"/>
        </w:rPr>
        <w:t>Powierzenie przetwarzania danych osobowych</w:t>
      </w:r>
      <w:r w:rsidR="007C74D7">
        <w:rPr>
          <w:rFonts w:asciiTheme="minorHAnsi" w:eastAsia="DengXian" w:hAnsiTheme="minorHAnsi" w:cs="Arial"/>
          <w:sz w:val="20"/>
          <w:szCs w:val="20"/>
          <w:lang w:eastAsia="zh-CN"/>
        </w:rPr>
        <w:t>”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.</w:t>
      </w:r>
    </w:p>
    <w:p w14:paraId="4E920E87" w14:textId="77777777" w:rsidR="00100391" w:rsidRPr="00100391" w:rsidRDefault="00100391" w:rsidP="0016261D">
      <w:pPr>
        <w:numPr>
          <w:ilvl w:val="0"/>
          <w:numId w:val="14"/>
        </w:numPr>
        <w:spacing w:line="360" w:lineRule="auto"/>
        <w:ind w:left="284" w:right="7" w:hanging="284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Wykonawca oświadcza, że dysponuje środkami technicznymi i organizacyjnymi wystarczającymi do zapewnienia bezpieczeństwa powierzonych danych osobowych oraz zgodności przetwarzania danych osobowych z obowiązującym prawem. </w:t>
      </w:r>
    </w:p>
    <w:p w14:paraId="544426AF" w14:textId="1C383EB6" w:rsidR="00100391" w:rsidRPr="00100391" w:rsidRDefault="00100391" w:rsidP="0016261D">
      <w:pPr>
        <w:numPr>
          <w:ilvl w:val="0"/>
          <w:numId w:val="14"/>
        </w:numPr>
        <w:spacing w:line="360" w:lineRule="auto"/>
        <w:ind w:left="284" w:right="7" w:hanging="284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Wykonawca zobowiązuje się na b</w:t>
      </w:r>
      <w:r w:rsidR="00E54E5D">
        <w:rPr>
          <w:rFonts w:asciiTheme="minorHAnsi" w:eastAsia="DengXian" w:hAnsiTheme="minorHAnsi" w:cs="Arial"/>
          <w:sz w:val="20"/>
          <w:szCs w:val="20"/>
          <w:lang w:eastAsia="zh-CN"/>
        </w:rPr>
        <w:t xml:space="preserve">ieżąco śledzić zmiany w regulacjach prawnych dotyczących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ochrony danych osobowych i dostosowywać sposób przetwarzania danych, w szczególności procedury wewnętrzne i sposoby zabezpieczenia danych osobowych, do aktualnych wymagań prawnych.</w:t>
      </w:r>
    </w:p>
    <w:p w14:paraId="5D1C4F62" w14:textId="77777777" w:rsidR="00697CC4" w:rsidRPr="00B5280B" w:rsidRDefault="00697CC4" w:rsidP="00697CC4">
      <w:pPr>
        <w:spacing w:line="360" w:lineRule="auto"/>
        <w:ind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</w:p>
    <w:p w14:paraId="0AE1218A" w14:textId="2180499E" w:rsidR="00100391" w:rsidRPr="004D0731" w:rsidRDefault="005A2871" w:rsidP="005E466F">
      <w:pPr>
        <w:spacing w:line="360" w:lineRule="auto"/>
        <w:ind w:right="7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 w:rsidRPr="004D0731"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§ 10</w:t>
      </w:r>
      <w:r w:rsidR="005E466F" w:rsidRPr="004D0731"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.</w:t>
      </w:r>
    </w:p>
    <w:p w14:paraId="79D04F9F" w14:textId="15D42126" w:rsidR="00100391" w:rsidRPr="00B5280B" w:rsidRDefault="005E466F" w:rsidP="005E466F">
      <w:pPr>
        <w:spacing w:line="360" w:lineRule="auto"/>
        <w:ind w:right="7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 w:rsidRPr="004D0731"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KARY UMOWNE</w:t>
      </w:r>
    </w:p>
    <w:p w14:paraId="478B7DB6" w14:textId="384F0F74" w:rsidR="00100391" w:rsidRPr="00B5280B" w:rsidRDefault="00CE5682" w:rsidP="0016261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>W przypadku odstąpienia</w:t>
      </w:r>
      <w:r w:rsidR="00100391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od Umowy przez Zamawiającego z przyczyn leżących po stronie Wykonawcy, Wykonawca zapłaci karę umowną w wysokości 10% </w:t>
      </w:r>
      <w:r w:rsidR="005329ED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całkowitego </w:t>
      </w:r>
      <w:r w:rsidR="00100391" w:rsidRPr="00B5280B">
        <w:rPr>
          <w:rFonts w:asciiTheme="minorHAnsi" w:eastAsia="DengXian" w:hAnsiTheme="minorHAnsi" w:cs="Calibri"/>
          <w:sz w:val="20"/>
          <w:szCs w:val="20"/>
          <w:lang w:eastAsia="zh-CN"/>
        </w:rPr>
        <w:t>wynagrodzenia brutto</w:t>
      </w:r>
      <w:r w:rsidR="005329ED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z tytułu realizacji Umowy</w:t>
      </w:r>
      <w:r w:rsidR="001B62DF" w:rsidRPr="00B5280B">
        <w:rPr>
          <w:rFonts w:asciiTheme="minorHAnsi" w:eastAsia="DengXian" w:hAnsiTheme="minorHAnsi" w:cs="Calibri"/>
          <w:sz w:val="20"/>
          <w:szCs w:val="20"/>
          <w:lang w:eastAsia="zh-CN"/>
        </w:rPr>
        <w:t>, o którym mowa w § 5</w:t>
      </w:r>
      <w:r w:rsidR="006F7D61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ust. </w:t>
      </w:r>
      <w:r w:rsidR="00CB6D41">
        <w:rPr>
          <w:rFonts w:asciiTheme="minorHAnsi" w:eastAsia="DengXian" w:hAnsiTheme="minorHAnsi" w:cs="Calibri"/>
          <w:sz w:val="20"/>
          <w:szCs w:val="20"/>
          <w:lang w:eastAsia="zh-CN"/>
        </w:rPr>
        <w:t>3</w:t>
      </w:r>
      <w:r w:rsidR="00100391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Umowy.</w:t>
      </w:r>
    </w:p>
    <w:p w14:paraId="4D628369" w14:textId="1089D90E" w:rsidR="00100391" w:rsidRPr="00B5280B" w:rsidRDefault="00100391" w:rsidP="0016261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 przypadku niewykonania lub nienależytego wykonania obowiązków związanych z </w:t>
      </w:r>
      <w:r w:rsidR="00433262">
        <w:rPr>
          <w:rFonts w:asciiTheme="minorHAnsi" w:eastAsia="DengXian" w:hAnsiTheme="minorHAnsi" w:cs="Calibri"/>
          <w:sz w:val="20"/>
          <w:szCs w:val="20"/>
          <w:lang w:eastAsia="zh-CN"/>
        </w:rPr>
        <w:t>poufnością, o których mowa w § 8</w:t>
      </w: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>, Wykonawca zapłaci na rzecz Zamawiającego za każdy przypadek naruszenia karę umowną w wysokości</w:t>
      </w:r>
      <w:r w:rsidR="009F77E9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</w:t>
      </w:r>
      <w:r w:rsidR="00945E9D" w:rsidRPr="00B5280B">
        <w:rPr>
          <w:rFonts w:asciiTheme="minorHAnsi" w:eastAsia="DengXian" w:hAnsiTheme="minorHAnsi" w:cs="Calibri"/>
          <w:sz w:val="20"/>
          <w:szCs w:val="20"/>
          <w:lang w:eastAsia="zh-CN"/>
        </w:rPr>
        <w:t>5</w:t>
      </w: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% </w:t>
      </w:r>
      <w:r w:rsidR="001D0895" w:rsidRPr="00B5280B">
        <w:rPr>
          <w:rFonts w:asciiTheme="minorHAnsi" w:eastAsia="DengXian" w:hAnsiTheme="minorHAnsi" w:cs="Calibri"/>
          <w:sz w:val="20"/>
          <w:szCs w:val="20"/>
          <w:lang w:eastAsia="zh-CN"/>
        </w:rPr>
        <w:t>całkowitego wynagrodzenia brutto z tytułu realizacji Umowy, o którym mowa w §</w:t>
      </w:r>
      <w:r w:rsidR="00A05348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</w:t>
      </w:r>
      <w:r w:rsidR="00074474" w:rsidRPr="00B5280B">
        <w:rPr>
          <w:rFonts w:asciiTheme="minorHAnsi" w:eastAsia="DengXian" w:hAnsiTheme="minorHAnsi" w:cs="Calibri"/>
          <w:sz w:val="20"/>
          <w:szCs w:val="20"/>
          <w:lang w:eastAsia="zh-CN"/>
        </w:rPr>
        <w:t>5</w:t>
      </w:r>
      <w:r w:rsidR="00A05348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ust. </w:t>
      </w:r>
      <w:r w:rsidR="00433262">
        <w:rPr>
          <w:rFonts w:asciiTheme="minorHAnsi" w:eastAsia="DengXian" w:hAnsiTheme="minorHAnsi" w:cs="Calibri"/>
          <w:sz w:val="20"/>
          <w:szCs w:val="20"/>
          <w:lang w:eastAsia="zh-CN"/>
        </w:rPr>
        <w:t>3</w:t>
      </w:r>
      <w:r w:rsidR="001D0895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Umowy</w:t>
      </w: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</w:p>
    <w:p w14:paraId="63DDC56F" w14:textId="07D8877E" w:rsidR="00FC53E0" w:rsidRPr="00B5280B" w:rsidRDefault="00FC53E0" w:rsidP="0016261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Jeżeli </w:t>
      </w:r>
      <w:r w:rsidR="009074F1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 trakcie wykonywania Umowy </w:t>
      </w: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>okaże się, że Wykonawca wykonuje przedmiot Umowy</w:t>
      </w:r>
      <w:r w:rsidR="00A714C4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przy pomocy personelu innego niż wymieniony w § 3 ust. 1 i 2,</w:t>
      </w: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</w:t>
      </w:r>
      <w:r w:rsidR="00573057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za każdy przypadek naruszenia </w:t>
      </w:r>
      <w:r w:rsidR="004101AE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oddzielnie </w:t>
      </w: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>zapłaci</w:t>
      </w:r>
      <w:r w:rsidR="00134686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on</w:t>
      </w: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na rzecz Zamawiającego karę umowną w wysokości </w:t>
      </w:r>
      <w:r w:rsidR="00E5230C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1.000 zł. </w:t>
      </w:r>
    </w:p>
    <w:p w14:paraId="43E61C2E" w14:textId="1D3A6267" w:rsidR="00E15ECE" w:rsidRDefault="00E15ECE" w:rsidP="0016261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Wykonawca zapłaci </w:t>
      </w:r>
      <w:r w:rsidR="003F128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także 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>na rzecz Zamawiającego kary umowne przewidziane w poszczególnych załącznikach do niniejszej Umowy.</w:t>
      </w:r>
    </w:p>
    <w:p w14:paraId="57583A3F" w14:textId="40FD534C" w:rsidR="00100391" w:rsidRDefault="00100391" w:rsidP="0016261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>Kary umowne</w:t>
      </w:r>
      <w:r w:rsidR="00D21060">
        <w:rPr>
          <w:rFonts w:asciiTheme="minorHAnsi" w:eastAsia="DengXian" w:hAnsiTheme="minorHAnsi" w:cs="Calibri"/>
          <w:sz w:val="20"/>
          <w:szCs w:val="20"/>
          <w:lang w:eastAsia="zh-CN"/>
        </w:rPr>
        <w:t>,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zarówno przewidziane w niniejszej Umowie</w:t>
      </w:r>
      <w:r w:rsidR="00D21060">
        <w:rPr>
          <w:rFonts w:asciiTheme="minorHAnsi" w:eastAsia="DengXian" w:hAnsiTheme="minorHAnsi" w:cs="Calibri"/>
          <w:sz w:val="20"/>
          <w:szCs w:val="20"/>
          <w:lang w:eastAsia="zh-CN"/>
        </w:rPr>
        <w:t>,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jak i załącznikach do niej</w:t>
      </w:r>
      <w:r w:rsidR="00D21060">
        <w:rPr>
          <w:rFonts w:asciiTheme="minorHAnsi" w:eastAsia="DengXian" w:hAnsiTheme="minorHAnsi" w:cs="Calibri"/>
          <w:sz w:val="20"/>
          <w:szCs w:val="20"/>
          <w:lang w:eastAsia="zh-CN"/>
        </w:rPr>
        <w:t>,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są niezależne od siebie i należą się Zamawiającemu w pełnej wysokości nawet w przypadku, gdy z powodu jednego zdarzenia naliczona jest więcej niż jedna kara. Kary</w:t>
      </w:r>
      <w:r w:rsidR="006C0028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umowne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będą naliczane </w:t>
      </w:r>
      <w:r w:rsidR="002B42C5"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odrębnie 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za każdy przypadek naruszenia </w:t>
      </w:r>
      <w:r w:rsidR="00E25958">
        <w:rPr>
          <w:rFonts w:asciiTheme="minorHAnsi" w:eastAsia="DengXian" w:hAnsiTheme="minorHAnsi" w:cs="Calibri"/>
          <w:sz w:val="20"/>
          <w:szCs w:val="20"/>
          <w:lang w:eastAsia="zh-CN"/>
        </w:rPr>
        <w:t>z</w:t>
      </w:r>
      <w:r w:rsidR="006001E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apisów 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>Umowy</w:t>
      </w:r>
      <w:r w:rsidR="006001E5">
        <w:rPr>
          <w:rFonts w:asciiTheme="minorHAnsi" w:eastAsia="DengXian" w:hAnsiTheme="minorHAnsi" w:cs="Calibri"/>
          <w:sz w:val="20"/>
          <w:szCs w:val="20"/>
          <w:lang w:eastAsia="zh-CN"/>
        </w:rPr>
        <w:t>, jak i zapisów z</w:t>
      </w:r>
      <w:r w:rsidR="002B42C5">
        <w:rPr>
          <w:rFonts w:asciiTheme="minorHAnsi" w:eastAsia="DengXian" w:hAnsiTheme="minorHAnsi" w:cs="Calibri"/>
          <w:sz w:val="20"/>
          <w:szCs w:val="20"/>
          <w:lang w:eastAsia="zh-CN"/>
        </w:rPr>
        <w:t>awartych w załącznikach do niej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(np. naruszenie obowiązku poufności, zasad ochrony danych osobowych, niedotrzymanie parametrów SLA etc.).</w:t>
      </w:r>
    </w:p>
    <w:p w14:paraId="6EBF5A53" w14:textId="28BA7533" w:rsidR="00100391" w:rsidRPr="00100391" w:rsidRDefault="00100391" w:rsidP="0016261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>Nalicz</w:t>
      </w:r>
      <w:r w:rsidR="0092390D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enie zastrzeżonych Umową lub 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>w załącznikach do Umowy kar umownych nie wyłącza możliwości dochodzenia odszkodowania na zasadach ogólnych do pełnej wysokości szkody poniesionej przez Zamawiającego w związku ze zdarzeniem, które było podstawą naliczenia danej kary.</w:t>
      </w:r>
    </w:p>
    <w:p w14:paraId="3DF92162" w14:textId="6360B5F1" w:rsidR="00100391" w:rsidRPr="00100391" w:rsidRDefault="00100391" w:rsidP="0016261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Kary umowne są należne także w przypadku </w:t>
      </w:r>
      <w:r w:rsidR="00C623FD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wygaśnięcia Umowy, a w szczególności na skutek 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odstąpienia od Umowy lub jej wypowiedzenia, niezależnie od przyczyn odstąpienia lub wypowiedzenia. </w:t>
      </w:r>
    </w:p>
    <w:p w14:paraId="19827090" w14:textId="171EEDE7" w:rsidR="00100391" w:rsidRDefault="00100391" w:rsidP="0016261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lastRenderedPageBreak/>
        <w:t xml:space="preserve">Kwoty kar umownych </w:t>
      </w:r>
      <w:r w:rsidR="00ED39C8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naliczonych na podstawie Umowy lub załączników do niej 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będą płatne w terminie wskazanym w żądaniu Zamawiającego. Wykonawca wyraża zgodę na potrącanie kar umownych z należnego mu </w:t>
      </w:r>
      <w:r w:rsidR="004866C4">
        <w:rPr>
          <w:rFonts w:asciiTheme="minorHAnsi" w:eastAsia="DengXian" w:hAnsiTheme="minorHAnsi" w:cs="Calibri"/>
          <w:sz w:val="20"/>
          <w:szCs w:val="20"/>
          <w:lang w:eastAsia="zh-CN"/>
        </w:rPr>
        <w:t>wynagrodzenia, określonego w § 5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Umowy.</w:t>
      </w:r>
    </w:p>
    <w:p w14:paraId="390FCE6A" w14:textId="77777777" w:rsidR="001B62E5" w:rsidRDefault="001B62E5" w:rsidP="0048381E">
      <w:pPr>
        <w:tabs>
          <w:tab w:val="num" w:pos="284"/>
        </w:tabs>
        <w:spacing w:line="360" w:lineRule="auto"/>
        <w:jc w:val="both"/>
        <w:rPr>
          <w:rFonts w:asciiTheme="minorHAnsi" w:eastAsia="DengXian" w:hAnsiTheme="minorHAnsi" w:cs="Calibri"/>
          <w:sz w:val="20"/>
          <w:szCs w:val="20"/>
          <w:highlight w:val="green"/>
          <w:lang w:eastAsia="zh-CN"/>
        </w:rPr>
      </w:pPr>
    </w:p>
    <w:p w14:paraId="290BFC6E" w14:textId="6A49B8D1" w:rsidR="00873990" w:rsidRPr="00195306" w:rsidRDefault="005A2871" w:rsidP="00195306">
      <w:pPr>
        <w:tabs>
          <w:tab w:val="num" w:pos="284"/>
        </w:tabs>
        <w:spacing w:line="360" w:lineRule="auto"/>
        <w:jc w:val="center"/>
        <w:rPr>
          <w:rFonts w:asciiTheme="minorHAnsi" w:eastAsia="DengXian" w:hAnsiTheme="minorHAnsi" w:cs="Calibri"/>
          <w:b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b/>
          <w:sz w:val="20"/>
          <w:szCs w:val="20"/>
          <w:lang w:eastAsia="zh-CN"/>
        </w:rPr>
        <w:t>§ 11</w:t>
      </w:r>
      <w:r w:rsidR="00195306" w:rsidRPr="00195306">
        <w:rPr>
          <w:rFonts w:asciiTheme="minorHAnsi" w:eastAsia="DengXian" w:hAnsiTheme="minorHAnsi" w:cs="Calibri"/>
          <w:b/>
          <w:sz w:val="20"/>
          <w:szCs w:val="20"/>
          <w:lang w:eastAsia="zh-CN"/>
        </w:rPr>
        <w:t>.</w:t>
      </w:r>
    </w:p>
    <w:p w14:paraId="726053AF" w14:textId="685123CC" w:rsidR="00195306" w:rsidRPr="00195306" w:rsidRDefault="00C1360E" w:rsidP="00195306">
      <w:pPr>
        <w:tabs>
          <w:tab w:val="num" w:pos="284"/>
        </w:tabs>
        <w:spacing w:line="360" w:lineRule="auto"/>
        <w:jc w:val="center"/>
        <w:rPr>
          <w:rFonts w:asciiTheme="minorHAnsi" w:eastAsia="DengXian" w:hAnsiTheme="minorHAnsi" w:cs="Calibri"/>
          <w:b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b/>
          <w:sz w:val="20"/>
          <w:szCs w:val="20"/>
          <w:lang w:eastAsia="zh-CN"/>
        </w:rPr>
        <w:t>PRAWA AUTORSKIE</w:t>
      </w:r>
    </w:p>
    <w:p w14:paraId="5CC07338" w14:textId="5BA28521" w:rsidR="00E32FE3" w:rsidRPr="001E030F" w:rsidRDefault="009C3366" w:rsidP="001E030F">
      <w:pPr>
        <w:pStyle w:val="Akapitzlist"/>
        <w:numPr>
          <w:ilvl w:val="0"/>
          <w:numId w:val="4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1E030F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Jeżeli w trakcie wykonywania przedmiotu niniejszej Umowy powstanie utwór (utwory) w rozumieniu ustawy z dnia 14 lutego 1994 r. o prawie autorskim i prawach pokrewnych, Wykonawca oświadcza, że z chwilą </w:t>
      </w:r>
      <w:r w:rsidR="00376631">
        <w:rPr>
          <w:rFonts w:asciiTheme="minorHAnsi" w:eastAsia="DengXian" w:hAnsiTheme="minorHAnsi" w:cs="Calibri"/>
          <w:bCs/>
          <w:sz w:val="20"/>
          <w:szCs w:val="20"/>
          <w:lang w:eastAsia="zh-CN"/>
        </w:rPr>
        <w:t>powstania utworu</w:t>
      </w:r>
      <w:r w:rsidR="00D66B17" w:rsidRPr="001E030F">
        <w:rPr>
          <w:rFonts w:asciiTheme="minorHAnsi" w:eastAsia="DengXian" w:hAnsiTheme="minorHAnsi" w:cs="Calibri"/>
          <w:bCs/>
          <w:sz w:val="20"/>
          <w:szCs w:val="20"/>
          <w:lang w:eastAsia="zh-CN"/>
        </w:rPr>
        <w:t>:</w:t>
      </w:r>
      <w:r w:rsidRPr="001E030F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</w:t>
      </w:r>
    </w:p>
    <w:p w14:paraId="0D06AB1F" w14:textId="39ACF4C7" w:rsidR="009C3366" w:rsidRDefault="00E32FE3" w:rsidP="00766BD1">
      <w:pPr>
        <w:pStyle w:val="Akapitzlist"/>
        <w:numPr>
          <w:ilvl w:val="0"/>
          <w:numId w:val="39"/>
        </w:numPr>
        <w:tabs>
          <w:tab w:val="num" w:pos="284"/>
        </w:tabs>
        <w:spacing w:line="360" w:lineRule="auto"/>
        <w:ind w:left="851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E32FE3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w zakresie </w:t>
      </w:r>
      <w:r w:rsidR="006C37E0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utworu będącego programem komputerowym </w:t>
      </w:r>
      <w:r w:rsidRPr="00E32FE3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udziela </w:t>
      </w:r>
      <w:r w:rsidR="000029ED" w:rsidRPr="00E32FE3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Zamawiającemu</w:t>
      </w:r>
      <w:r w:rsidR="009C3366" w:rsidRPr="00E32FE3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</w:t>
      </w:r>
      <w:r w:rsidR="000029ED" w:rsidRPr="00E32FE3">
        <w:rPr>
          <w:rFonts w:asciiTheme="minorHAnsi" w:eastAsia="DengXian" w:hAnsiTheme="minorHAnsi" w:cs="Calibri"/>
          <w:bCs/>
          <w:sz w:val="20"/>
          <w:szCs w:val="20"/>
          <w:lang w:eastAsia="zh-CN"/>
        </w:rPr>
        <w:t>licencji niewyłącznej na korzystanie z</w:t>
      </w:r>
      <w:r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utworu;</w:t>
      </w:r>
    </w:p>
    <w:p w14:paraId="4C73402B" w14:textId="11E50AC0" w:rsidR="00E32FE3" w:rsidRPr="00E32FE3" w:rsidRDefault="00E32FE3" w:rsidP="00766BD1">
      <w:pPr>
        <w:pStyle w:val="Akapitzlist"/>
        <w:numPr>
          <w:ilvl w:val="0"/>
          <w:numId w:val="39"/>
        </w:numPr>
        <w:tabs>
          <w:tab w:val="num" w:pos="284"/>
        </w:tabs>
        <w:spacing w:after="0" w:line="360" w:lineRule="auto"/>
        <w:ind w:left="851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w </w:t>
      </w:r>
      <w:r w:rsidR="00196D94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przypadku innych utworów niż program komputerowy </w:t>
      </w:r>
      <w:r>
        <w:rPr>
          <w:rFonts w:asciiTheme="minorHAnsi" w:eastAsia="DengXian" w:hAnsiTheme="minorHAnsi" w:cs="Calibri"/>
          <w:bCs/>
          <w:sz w:val="20"/>
          <w:szCs w:val="20"/>
          <w:lang w:eastAsia="zh-CN"/>
        </w:rPr>
        <w:t>przenosi na Zamawiającego autorskie prawa majątkowego do danego utworu.</w:t>
      </w:r>
    </w:p>
    <w:p w14:paraId="41E6FDF7" w14:textId="7FF1B0CC" w:rsidR="009C3366" w:rsidRPr="009C3366" w:rsidRDefault="00312ACC" w:rsidP="001E030F">
      <w:pPr>
        <w:pStyle w:val="Akapitzlist"/>
        <w:numPr>
          <w:ilvl w:val="0"/>
          <w:numId w:val="4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bCs/>
          <w:sz w:val="20"/>
          <w:szCs w:val="20"/>
          <w:lang w:eastAsia="zh-CN"/>
        </w:rPr>
        <w:t>Przeniesieni</w:t>
      </w:r>
      <w:r w:rsidR="00E00DC3">
        <w:rPr>
          <w:rFonts w:asciiTheme="minorHAnsi" w:eastAsia="DengXian" w:hAnsiTheme="minorHAnsi" w:cs="Calibri"/>
          <w:bCs/>
          <w:sz w:val="20"/>
          <w:szCs w:val="20"/>
          <w:lang w:eastAsia="zh-CN"/>
        </w:rPr>
        <w:t>e</w:t>
      </w:r>
      <w:r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autorskich praw majątkowych</w:t>
      </w:r>
      <w:r w:rsidR="00F01B0B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</w:t>
      </w:r>
      <w:r w:rsidR="009C3366"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>następuje na czas nieograniczony, w ramach wy</w:t>
      </w:r>
      <w:r w:rsidR="00C71A03">
        <w:rPr>
          <w:rFonts w:asciiTheme="minorHAnsi" w:eastAsia="DengXian" w:hAnsiTheme="minorHAnsi" w:cs="Calibri"/>
          <w:bCs/>
          <w:sz w:val="20"/>
          <w:szCs w:val="20"/>
          <w:lang w:eastAsia="zh-CN"/>
        </w:rPr>
        <w:t>nagrodzenia, o którym mowa w § 5</w:t>
      </w:r>
      <w:r w:rsidR="009C3366"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>.</w:t>
      </w:r>
      <w:r w:rsidR="00F01B0B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Udzielenie licencji następuje na okres </w:t>
      </w:r>
      <w:r w:rsidR="00305FB2">
        <w:rPr>
          <w:rFonts w:asciiTheme="minorHAnsi" w:eastAsia="DengXian" w:hAnsiTheme="minorHAnsi" w:cs="Calibri"/>
          <w:bCs/>
          <w:sz w:val="20"/>
          <w:szCs w:val="20"/>
          <w:lang w:eastAsia="zh-CN"/>
        </w:rPr>
        <w:t>20</w:t>
      </w:r>
      <w:r w:rsidR="00F01B0B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lat, w ramach wynagrodzenia, o którym mowa w § 5.</w:t>
      </w:r>
      <w:r w:rsidR="00426886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Zamawiający ma prawo udzielania dalszych licencji na zasadach zbliżonych do przyjętych w niniejszym paragrafie.</w:t>
      </w:r>
      <w:r w:rsidR="0029510C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</w:t>
      </w:r>
    </w:p>
    <w:p w14:paraId="55A9D10F" w14:textId="40EF549B" w:rsidR="009C3366" w:rsidRPr="009C3366" w:rsidRDefault="009C3366" w:rsidP="001E030F">
      <w:pPr>
        <w:pStyle w:val="Akapitzlist"/>
        <w:numPr>
          <w:ilvl w:val="0"/>
          <w:numId w:val="4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>Przeniesienie autorskich praw majątkowych</w:t>
      </w:r>
      <w:r w:rsidR="00FD5FA1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lub udziel</w:t>
      </w:r>
      <w:r w:rsidR="00A23BE9">
        <w:rPr>
          <w:rFonts w:asciiTheme="minorHAnsi" w:eastAsia="DengXian" w:hAnsiTheme="minorHAnsi" w:cs="Calibri"/>
          <w:bCs/>
          <w:sz w:val="20"/>
          <w:szCs w:val="20"/>
          <w:lang w:eastAsia="zh-CN"/>
        </w:rPr>
        <w:t>e</w:t>
      </w:r>
      <w:r w:rsidR="00FD5FA1">
        <w:rPr>
          <w:rFonts w:asciiTheme="minorHAnsi" w:eastAsia="DengXian" w:hAnsiTheme="minorHAnsi" w:cs="Calibri"/>
          <w:bCs/>
          <w:sz w:val="20"/>
          <w:szCs w:val="20"/>
          <w:lang w:eastAsia="zh-CN"/>
        </w:rPr>
        <w:t>nie licencji</w:t>
      </w: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, o </w:t>
      </w:r>
      <w:r w:rsidR="00FD5FA1">
        <w:rPr>
          <w:rFonts w:asciiTheme="minorHAnsi" w:eastAsia="DengXian" w:hAnsiTheme="minorHAnsi" w:cs="Calibri"/>
          <w:bCs/>
          <w:sz w:val="20"/>
          <w:szCs w:val="20"/>
          <w:lang w:eastAsia="zh-CN"/>
        </w:rPr>
        <w:t>których</w:t>
      </w: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mowa w ust. 1, dotyczy następujących pól eksploatacji:</w:t>
      </w:r>
    </w:p>
    <w:p w14:paraId="17BDF1C7" w14:textId="77777777" w:rsidR="00E53A82" w:rsidRDefault="009C3366" w:rsidP="009C3366">
      <w:pPr>
        <w:pStyle w:val="Akapitzlist"/>
        <w:numPr>
          <w:ilvl w:val="0"/>
          <w:numId w:val="38"/>
        </w:numPr>
        <w:tabs>
          <w:tab w:val="num" w:pos="284"/>
        </w:tabs>
        <w:spacing w:line="360" w:lineRule="auto"/>
        <w:ind w:left="567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E53A82">
        <w:rPr>
          <w:rFonts w:asciiTheme="minorHAnsi" w:eastAsia="DengXian" w:hAnsiTheme="minorHAnsi" w:cs="Calibri"/>
          <w:bCs/>
          <w:sz w:val="20"/>
          <w:szCs w:val="20"/>
          <w:lang w:eastAsia="zh-CN"/>
        </w:rPr>
        <w:t>w zakresie utrwalania i zwielokrotniania utworu – utrwalanie lub zwielokrotnianie utworów jakimikolwiek znanymi w chwili podpisania umowy środkami, w każdym znanym formacie, systemie lub standardzie, w szczególności techniką drukarską, reprograficzną, zapisu magnetycznego oraz techniką cyfrową, w Internecie;</w:t>
      </w:r>
    </w:p>
    <w:p w14:paraId="292C14B6" w14:textId="77777777" w:rsidR="00E53A82" w:rsidRDefault="009C3366" w:rsidP="009C3366">
      <w:pPr>
        <w:pStyle w:val="Akapitzlist"/>
        <w:numPr>
          <w:ilvl w:val="0"/>
          <w:numId w:val="38"/>
        </w:numPr>
        <w:tabs>
          <w:tab w:val="num" w:pos="284"/>
        </w:tabs>
        <w:spacing w:line="360" w:lineRule="auto"/>
        <w:ind w:left="567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E53A82">
        <w:rPr>
          <w:rFonts w:asciiTheme="minorHAnsi" w:eastAsia="DengXian" w:hAnsiTheme="minorHAnsi" w:cs="Calibri"/>
          <w:bCs/>
          <w:sz w:val="20"/>
          <w:szCs w:val="20"/>
          <w:lang w:eastAsia="zh-CN"/>
        </w:rPr>
        <w:t>w zakresie obrotu oryginałem albo egzemplarza</w:t>
      </w:r>
      <w:r w:rsidR="00E53A82" w:rsidRPr="00E53A82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mi, na których utwory utrwalono </w:t>
      </w:r>
      <w:r w:rsidRPr="00E53A82">
        <w:rPr>
          <w:rFonts w:asciiTheme="minorHAnsi" w:eastAsia="DengXian" w:hAnsiTheme="minorHAnsi" w:cs="Calibri"/>
          <w:bCs/>
          <w:sz w:val="20"/>
          <w:szCs w:val="20"/>
          <w:lang w:eastAsia="zh-CN"/>
        </w:rPr>
        <w:t>– nieograniczone terytorialnie i czasowo prawo wprowadzania utworów do obrotu, w szczególności użyczenie, najem oryginału lub egzemplarzy, udzielenie licencji;</w:t>
      </w:r>
    </w:p>
    <w:p w14:paraId="4A0CD16C" w14:textId="33E1AC2A" w:rsidR="009C3366" w:rsidRPr="00E53A82" w:rsidRDefault="00E53A82" w:rsidP="00074E83">
      <w:pPr>
        <w:pStyle w:val="Akapitzlist"/>
        <w:numPr>
          <w:ilvl w:val="0"/>
          <w:numId w:val="38"/>
        </w:numPr>
        <w:tabs>
          <w:tab w:val="num" w:pos="284"/>
        </w:tabs>
        <w:spacing w:after="0" w:line="360" w:lineRule="auto"/>
        <w:ind w:left="567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w </w:t>
      </w:r>
      <w:r w:rsidR="009C3366" w:rsidRPr="00E53A82">
        <w:rPr>
          <w:rFonts w:asciiTheme="minorHAnsi" w:eastAsia="DengXian" w:hAnsiTheme="minorHAnsi" w:cs="Calibri"/>
          <w:bCs/>
          <w:sz w:val="20"/>
          <w:szCs w:val="20"/>
          <w:lang w:eastAsia="zh-CN"/>
        </w:rPr>
        <w:t>zakresie rozpowszechniania utworów – publiczne wykonywanie, wystawianie, wyświetlanie, odtworzenie oraz nadawanie i reemitowanie, a także publiczne udostępniania utworów w taki sposób, aby każdy mógł mieć dostęp do nich w miejscu i czasie przez siebie wybranym;</w:t>
      </w:r>
    </w:p>
    <w:p w14:paraId="68CB02F5" w14:textId="77777777" w:rsidR="009C3366" w:rsidRPr="009C3366" w:rsidRDefault="009C3366" w:rsidP="00074E83">
      <w:pPr>
        <w:tabs>
          <w:tab w:val="num" w:pos="284"/>
        </w:tabs>
        <w:spacing w:line="360" w:lineRule="auto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>a w zakresie autorskich praw majątkowych do programu komputerowego:</w:t>
      </w:r>
    </w:p>
    <w:p w14:paraId="43FCCDB6" w14:textId="77777777" w:rsidR="00E53A82" w:rsidRDefault="009C3366" w:rsidP="00074E83">
      <w:pPr>
        <w:pStyle w:val="Akapitzlist"/>
        <w:numPr>
          <w:ilvl w:val="0"/>
          <w:numId w:val="38"/>
        </w:numPr>
        <w:tabs>
          <w:tab w:val="num" w:pos="284"/>
        </w:tabs>
        <w:spacing w:after="0" w:line="360" w:lineRule="auto"/>
        <w:ind w:left="567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>trwałe lub czasowe zwielokrotnianie programu komputerowego w całości lub w części jakimikolwiek środkami i w jakiejkolwiek formie;</w:t>
      </w:r>
    </w:p>
    <w:p w14:paraId="41AB521D" w14:textId="77777777" w:rsidR="00E53A82" w:rsidRDefault="009C3366" w:rsidP="009C3366">
      <w:pPr>
        <w:pStyle w:val="Akapitzlist"/>
        <w:numPr>
          <w:ilvl w:val="0"/>
          <w:numId w:val="38"/>
        </w:numPr>
        <w:tabs>
          <w:tab w:val="num" w:pos="284"/>
        </w:tabs>
        <w:spacing w:line="360" w:lineRule="auto"/>
        <w:ind w:left="567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E53A82">
        <w:rPr>
          <w:rFonts w:asciiTheme="minorHAnsi" w:eastAsia="DengXian" w:hAnsiTheme="minorHAnsi" w:cs="Calibri"/>
          <w:bCs/>
          <w:sz w:val="20"/>
          <w:szCs w:val="20"/>
          <w:lang w:eastAsia="zh-CN"/>
        </w:rPr>
        <w:t>tłumaczenia, przystosowania, zmiany układu lub jakichkolwiek innych</w:t>
      </w:r>
      <w:r w:rsidR="00E53A82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zmian w programie komputerowym;</w:t>
      </w:r>
    </w:p>
    <w:p w14:paraId="5F51C4D8" w14:textId="6479EAB0" w:rsidR="009C3366" w:rsidRPr="00E53A82" w:rsidRDefault="009C3366" w:rsidP="00E53A82">
      <w:pPr>
        <w:pStyle w:val="Akapitzlist"/>
        <w:numPr>
          <w:ilvl w:val="0"/>
          <w:numId w:val="38"/>
        </w:numPr>
        <w:tabs>
          <w:tab w:val="num" w:pos="284"/>
        </w:tabs>
        <w:spacing w:after="0" w:line="360" w:lineRule="auto"/>
        <w:ind w:left="567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E53A82">
        <w:rPr>
          <w:rFonts w:asciiTheme="minorHAnsi" w:eastAsia="DengXian" w:hAnsiTheme="minorHAnsi" w:cs="Calibri"/>
          <w:bCs/>
          <w:sz w:val="20"/>
          <w:szCs w:val="20"/>
          <w:lang w:eastAsia="zh-CN"/>
        </w:rPr>
        <w:t>rozpowszechnianie, w tym użyczenie lub najem programu komputerowego lub jego kopii, w szczególności na nośnikach albo przez sieć Internet.</w:t>
      </w:r>
    </w:p>
    <w:p w14:paraId="5EF98CAD" w14:textId="4F8FF085" w:rsidR="009C3366" w:rsidRPr="009C3366" w:rsidRDefault="009C3366" w:rsidP="001E030F">
      <w:pPr>
        <w:pStyle w:val="Akapitzlist"/>
        <w:numPr>
          <w:ilvl w:val="0"/>
          <w:numId w:val="4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>Własność egzemplarzy nośników, na których zostaną utrwalone utwory, przechodzi na Zamawiającego z chwilą przeniesienia ich posiadania, nie wcześniej niż w chwili przeniesienia autorskich praw majątkowych.</w:t>
      </w:r>
    </w:p>
    <w:p w14:paraId="2696AC81" w14:textId="4CC36C6A" w:rsidR="009C3366" w:rsidRPr="009C3366" w:rsidRDefault="009C3366" w:rsidP="001E030F">
      <w:pPr>
        <w:pStyle w:val="Akapitzlist"/>
        <w:numPr>
          <w:ilvl w:val="0"/>
          <w:numId w:val="4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>Zamawiający ma prawo korzystać z ww. utworów w każdym celu</w:t>
      </w:r>
      <w:r w:rsidR="000C72B1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w sposób nieograniczony</w:t>
      </w: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>.</w:t>
      </w:r>
    </w:p>
    <w:p w14:paraId="7D649AAA" w14:textId="20B1EFF0" w:rsidR="009C3366" w:rsidRPr="009C3366" w:rsidRDefault="009C3366" w:rsidP="001E030F">
      <w:pPr>
        <w:pStyle w:val="Akapitzlist"/>
        <w:numPr>
          <w:ilvl w:val="0"/>
          <w:numId w:val="4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lastRenderedPageBreak/>
        <w:t>W ramach niniejszej umowy Wykonawca wyraża zgodę na nieograniczone w czasie i terytorialnie wykonywanie przez Zamawiającego praw zależnych do utworów</w:t>
      </w:r>
      <w:r w:rsidR="00224199">
        <w:rPr>
          <w:rFonts w:asciiTheme="minorHAnsi" w:eastAsia="DengXian" w:hAnsiTheme="minorHAnsi" w:cs="Calibri"/>
          <w:bCs/>
          <w:sz w:val="20"/>
          <w:szCs w:val="20"/>
          <w:lang w:eastAsia="zh-CN"/>
        </w:rPr>
        <w:t>, o których mowa w ust. 1 lit. b</w:t>
      </w: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. W szczególności Zamawiający ma prawo wykonywać opracowania utworów.  Wykonawca wyraża także zgodę na udzielanie przez Zamawiającego zezwolenia na wykonywanie praw zależnych innym podmiotom. Wyrażenie powyższej zgody następuje na czas nieograniczony i w ramach wynagrodzenia, o którym mowa w § </w:t>
      </w:r>
      <w:r w:rsidR="004634D3">
        <w:rPr>
          <w:rFonts w:asciiTheme="minorHAnsi" w:eastAsia="DengXian" w:hAnsiTheme="minorHAnsi" w:cs="Calibri"/>
          <w:bCs/>
          <w:sz w:val="20"/>
          <w:szCs w:val="20"/>
          <w:lang w:eastAsia="zh-CN"/>
        </w:rPr>
        <w:t>5</w:t>
      </w: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>. Wypowiedzenie Umowy nie będzie miało wpływu na powyższą zgodę. Strony oświadczają również, że w przypadku wątpliwości wykonywanie praw zależnych dotyczy pól eksploatacji wymienionych w ust. 4.</w:t>
      </w:r>
    </w:p>
    <w:p w14:paraId="178E68BE" w14:textId="3C38D07B" w:rsidR="009C3366" w:rsidRPr="009C3366" w:rsidRDefault="009C3366" w:rsidP="001E030F">
      <w:pPr>
        <w:pStyle w:val="Akapitzlist"/>
        <w:numPr>
          <w:ilvl w:val="0"/>
          <w:numId w:val="4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>Jeżeli Wykonawca nie będzie twórcą utworów, o których mowa w ust. 1</w:t>
      </w:r>
      <w:r w:rsidR="00A069F9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lit. b</w:t>
      </w: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, to gwarantuje on </w:t>
      </w:r>
      <w:r w:rsidR="007A5A7A">
        <w:rPr>
          <w:rFonts w:asciiTheme="minorHAnsi" w:eastAsia="DengXian" w:hAnsiTheme="minorHAnsi" w:cs="Calibri"/>
          <w:bCs/>
          <w:sz w:val="20"/>
          <w:szCs w:val="20"/>
          <w:lang w:eastAsia="zh-CN"/>
        </w:rPr>
        <w:t>Zamawiającemu</w:t>
      </w: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, że zgoda na wykonywanie praw zależnych zostanie udzielona przez twórcę/współtwórców niezwłocznie po przeniesieniu autorskich praw majątkowych do tych utworów na takich samych zasadach, jak opisane </w:t>
      </w:r>
      <w:r w:rsidR="00B10956">
        <w:rPr>
          <w:rFonts w:asciiTheme="minorHAnsi" w:eastAsia="DengXian" w:hAnsiTheme="minorHAnsi" w:cs="Calibri"/>
          <w:bCs/>
          <w:sz w:val="20"/>
          <w:szCs w:val="20"/>
          <w:lang w:eastAsia="zh-CN"/>
        </w:rPr>
        <w:t>powyżej</w:t>
      </w: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. </w:t>
      </w:r>
    </w:p>
    <w:p w14:paraId="4D54F399" w14:textId="6348FF64" w:rsidR="009C3366" w:rsidRPr="009C3366" w:rsidRDefault="009C3366" w:rsidP="001E030F">
      <w:pPr>
        <w:pStyle w:val="Akapitzlist"/>
        <w:numPr>
          <w:ilvl w:val="0"/>
          <w:numId w:val="4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>Wykonawca gwarantuje, że jako twórca utworów, nie będzie wykonywał przysługujących mu praw osobistych do tych utworów w sposób ograniczający Zamawiającemu wykonywanie praw do tychże utworów. Jeżeli Wykonawca nie będzie twórcą przedmiotowych utworów, to gwarantuje Zamawiającemu, że twórca/współtwórcy utworów, nie będą wykonywali praw osobistych przysługujących im do przedmiotowych utworów w sposób ograniczający Zamawiającemu wykonywanie praw do tych utworów.</w:t>
      </w:r>
    </w:p>
    <w:p w14:paraId="4F1225B9" w14:textId="5E3BFF67" w:rsidR="009C3366" w:rsidRDefault="009C3366" w:rsidP="001E030F">
      <w:pPr>
        <w:pStyle w:val="Akapitzlist"/>
        <w:numPr>
          <w:ilvl w:val="0"/>
          <w:numId w:val="4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W przypadku zaistnienia po stronie Zamawiającego potrzeby nabycia autorskich praw majątkowych </w:t>
      </w:r>
      <w:r w:rsidR="005174CA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lub udzielenia stosownej licencji </w:t>
      </w: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>do utworów, o których mowa w ust. 1</w:t>
      </w:r>
      <w:r w:rsidR="005174CA">
        <w:rPr>
          <w:rFonts w:asciiTheme="minorHAnsi" w:eastAsia="DengXian" w:hAnsiTheme="minorHAnsi" w:cs="Calibri"/>
          <w:bCs/>
          <w:sz w:val="20"/>
          <w:szCs w:val="20"/>
          <w:lang w:eastAsia="zh-CN"/>
        </w:rPr>
        <w:t xml:space="preserve"> </w:t>
      </w:r>
      <w:r w:rsidRPr="009C3366">
        <w:rPr>
          <w:rFonts w:asciiTheme="minorHAnsi" w:eastAsia="DengXian" w:hAnsiTheme="minorHAnsi" w:cs="Calibri"/>
          <w:bCs/>
          <w:sz w:val="20"/>
          <w:szCs w:val="20"/>
          <w:lang w:eastAsia="zh-CN"/>
        </w:rPr>
        <w:t>, na innych polach eksploatacji, niż wymienione w ust. 4, Wykonawca zobowiązuje się podpisać z Zamawiającym stosowny aneks do niniejszej Umowy, w którym strony rozszerzą pola eksploatacji, o których mowa w ust. 4.</w:t>
      </w:r>
    </w:p>
    <w:p w14:paraId="15DA4441" w14:textId="7484F14C" w:rsidR="00E26EA4" w:rsidRPr="00E26EA4" w:rsidRDefault="00305FB2" w:rsidP="001E030F">
      <w:pPr>
        <w:pStyle w:val="Akapitzlist"/>
        <w:numPr>
          <w:ilvl w:val="0"/>
          <w:numId w:val="41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="Calibri"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bCs/>
          <w:sz w:val="20"/>
          <w:szCs w:val="20"/>
          <w:lang w:eastAsia="zh-CN"/>
        </w:rPr>
        <w:t>Licencja nie może być wypowiedziana wcześniej niż po upływie 10 lat.</w:t>
      </w:r>
    </w:p>
    <w:p w14:paraId="4D8D85C6" w14:textId="77777777" w:rsidR="009C3366" w:rsidRDefault="009C3366" w:rsidP="009C3366">
      <w:pPr>
        <w:tabs>
          <w:tab w:val="num" w:pos="284"/>
        </w:tabs>
        <w:spacing w:line="360" w:lineRule="auto"/>
        <w:rPr>
          <w:rFonts w:asciiTheme="minorHAnsi" w:eastAsia="DengXian" w:hAnsiTheme="minorHAnsi" w:cs="Calibri"/>
          <w:b/>
          <w:bCs/>
          <w:sz w:val="20"/>
          <w:szCs w:val="20"/>
          <w:lang w:eastAsia="zh-CN"/>
        </w:rPr>
      </w:pPr>
    </w:p>
    <w:p w14:paraId="758FC085" w14:textId="36A0EAB4" w:rsidR="00100391" w:rsidRPr="00100391" w:rsidRDefault="00100391" w:rsidP="005E466F">
      <w:pPr>
        <w:tabs>
          <w:tab w:val="num" w:pos="284"/>
        </w:tabs>
        <w:spacing w:line="360" w:lineRule="auto"/>
        <w:jc w:val="center"/>
        <w:rPr>
          <w:rFonts w:asciiTheme="minorHAnsi" w:eastAsia="DengXian" w:hAnsiTheme="minorHAnsi" w:cs="Calibri"/>
          <w:b/>
          <w:bCs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Calibri"/>
          <w:b/>
          <w:bCs/>
          <w:sz w:val="20"/>
          <w:szCs w:val="20"/>
          <w:lang w:eastAsia="zh-CN"/>
        </w:rPr>
        <w:t xml:space="preserve">§ </w:t>
      </w:r>
      <w:r w:rsidR="005721B3">
        <w:rPr>
          <w:rFonts w:asciiTheme="minorHAnsi" w:eastAsia="DengXian" w:hAnsiTheme="minorHAnsi" w:cs="Calibri"/>
          <w:b/>
          <w:bCs/>
          <w:sz w:val="20"/>
          <w:szCs w:val="20"/>
          <w:lang w:eastAsia="zh-CN"/>
        </w:rPr>
        <w:t>1</w:t>
      </w:r>
      <w:r w:rsidR="005A2871">
        <w:rPr>
          <w:rFonts w:asciiTheme="minorHAnsi" w:eastAsia="DengXian" w:hAnsiTheme="minorHAnsi" w:cs="Calibri"/>
          <w:b/>
          <w:bCs/>
          <w:sz w:val="20"/>
          <w:szCs w:val="20"/>
          <w:lang w:eastAsia="zh-CN"/>
        </w:rPr>
        <w:t>2</w:t>
      </w:r>
      <w:r w:rsidR="005E466F">
        <w:rPr>
          <w:rFonts w:asciiTheme="minorHAnsi" w:eastAsia="DengXian" w:hAnsiTheme="minorHAnsi" w:cs="Calibri"/>
          <w:b/>
          <w:bCs/>
          <w:sz w:val="20"/>
          <w:szCs w:val="20"/>
          <w:lang w:eastAsia="zh-CN"/>
        </w:rPr>
        <w:t>.</w:t>
      </w:r>
    </w:p>
    <w:p w14:paraId="26D9A89A" w14:textId="051AD053" w:rsidR="00100391" w:rsidRPr="00100391" w:rsidRDefault="005E466F" w:rsidP="005E466F">
      <w:pPr>
        <w:tabs>
          <w:tab w:val="num" w:pos="284"/>
        </w:tabs>
        <w:spacing w:line="360" w:lineRule="auto"/>
        <w:jc w:val="center"/>
        <w:rPr>
          <w:rFonts w:asciiTheme="minorHAnsi" w:eastAsia="DengXian" w:hAnsiTheme="minorHAnsi" w:cs="Calibri"/>
          <w:b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b/>
          <w:bCs/>
          <w:sz w:val="20"/>
          <w:szCs w:val="20"/>
          <w:lang w:eastAsia="zh-CN"/>
        </w:rPr>
        <w:t xml:space="preserve">ZMIANY </w:t>
      </w:r>
      <w:r w:rsidR="00925088">
        <w:rPr>
          <w:rFonts w:asciiTheme="minorHAnsi" w:eastAsia="DengXian" w:hAnsiTheme="minorHAnsi" w:cs="Calibri"/>
          <w:b/>
          <w:bCs/>
          <w:sz w:val="20"/>
          <w:szCs w:val="20"/>
          <w:lang w:eastAsia="zh-CN"/>
        </w:rPr>
        <w:t xml:space="preserve">PERSONELU I </w:t>
      </w:r>
      <w:r w:rsidR="00237B05">
        <w:rPr>
          <w:rFonts w:asciiTheme="minorHAnsi" w:eastAsia="DengXian" w:hAnsiTheme="minorHAnsi" w:cs="Calibri"/>
          <w:b/>
          <w:bCs/>
          <w:sz w:val="20"/>
          <w:szCs w:val="20"/>
          <w:lang w:eastAsia="zh-CN"/>
        </w:rPr>
        <w:t>UMOWY</w:t>
      </w:r>
    </w:p>
    <w:p w14:paraId="5573D7F3" w14:textId="25582493" w:rsidR="00F9435E" w:rsidRPr="007F6274" w:rsidRDefault="00237B05" w:rsidP="007F6274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Zamawiający dopuszcza możliwość </w:t>
      </w:r>
      <w:r w:rsidR="007703EF">
        <w:rPr>
          <w:rFonts w:asciiTheme="minorHAnsi" w:hAnsiTheme="minorHAnsi" w:cs="Calibri"/>
          <w:sz w:val="20"/>
          <w:szCs w:val="20"/>
        </w:rPr>
        <w:t xml:space="preserve">wykonywania przedmiotu Umowy lub jego części przez osoby inne niż wskazane </w:t>
      </w:r>
      <w:r w:rsidR="004F17DB">
        <w:rPr>
          <w:rFonts w:asciiTheme="minorHAnsi" w:hAnsiTheme="minorHAnsi" w:cs="Calibri"/>
          <w:sz w:val="20"/>
          <w:szCs w:val="20"/>
        </w:rPr>
        <w:t xml:space="preserve">przez Wykonawcę </w:t>
      </w:r>
      <w:r w:rsidR="007703EF">
        <w:rPr>
          <w:rFonts w:asciiTheme="minorHAnsi" w:hAnsiTheme="minorHAnsi" w:cs="Calibri"/>
          <w:sz w:val="20"/>
          <w:szCs w:val="20"/>
        </w:rPr>
        <w:t>w postępowaniu o udzielenie zamówienia do wykonywania określonych usług z imienia i nazwiska</w:t>
      </w:r>
      <w:r w:rsidR="00A16307">
        <w:rPr>
          <w:rFonts w:asciiTheme="minorHAnsi" w:hAnsiTheme="minorHAnsi" w:cs="Calibri"/>
          <w:sz w:val="20"/>
          <w:szCs w:val="20"/>
        </w:rPr>
        <w:t>,</w:t>
      </w:r>
      <w:r w:rsidR="007703EF">
        <w:rPr>
          <w:rFonts w:asciiTheme="minorHAnsi" w:hAnsiTheme="minorHAnsi" w:cs="Calibri"/>
          <w:sz w:val="20"/>
          <w:szCs w:val="20"/>
        </w:rPr>
        <w:t xml:space="preserve"> </w:t>
      </w:r>
      <w:r w:rsidR="000A368C">
        <w:rPr>
          <w:rFonts w:asciiTheme="minorHAnsi" w:hAnsiTheme="minorHAnsi" w:cs="Calibri"/>
          <w:sz w:val="20"/>
          <w:szCs w:val="20"/>
        </w:rPr>
        <w:t>w przypadku</w:t>
      </w:r>
      <w:r w:rsidR="007F6274">
        <w:rPr>
          <w:rFonts w:asciiTheme="minorHAnsi" w:hAnsiTheme="minorHAnsi" w:cs="Calibri"/>
          <w:sz w:val="20"/>
          <w:szCs w:val="20"/>
        </w:rPr>
        <w:t>,</w:t>
      </w:r>
      <w:r w:rsidR="000A368C">
        <w:rPr>
          <w:rFonts w:asciiTheme="minorHAnsi" w:hAnsiTheme="minorHAnsi" w:cs="Calibri"/>
          <w:sz w:val="20"/>
          <w:szCs w:val="20"/>
        </w:rPr>
        <w:t xml:space="preserve"> gdy</w:t>
      </w:r>
      <w:r w:rsidR="007F6274">
        <w:rPr>
          <w:rFonts w:asciiTheme="minorHAnsi" w:hAnsiTheme="minorHAnsi" w:cs="Calibri"/>
          <w:sz w:val="20"/>
          <w:szCs w:val="20"/>
        </w:rPr>
        <w:t xml:space="preserve"> </w:t>
      </w:r>
      <w:r w:rsidR="007F6274" w:rsidRPr="007F6274">
        <w:rPr>
          <w:rFonts w:asciiTheme="minorHAnsi" w:hAnsiTheme="minorHAnsi" w:cs="Calibri"/>
          <w:sz w:val="20"/>
          <w:szCs w:val="20"/>
        </w:rPr>
        <w:t>zaistnieje taka okoliczność, która uniemożliwi wykonywanie przedmiotu Umowy lub jego części przez tę osobę (śmierć, ustanie stosunku pracy</w:t>
      </w:r>
      <w:r w:rsidR="007F6274">
        <w:rPr>
          <w:rFonts w:asciiTheme="minorHAnsi" w:hAnsiTheme="minorHAnsi" w:cs="Calibri"/>
          <w:sz w:val="20"/>
          <w:szCs w:val="20"/>
        </w:rPr>
        <w:t xml:space="preserve">, utrata wymaganych kwalifikacji </w:t>
      </w:r>
      <w:r w:rsidR="007F6274" w:rsidRPr="007F6274">
        <w:rPr>
          <w:rFonts w:asciiTheme="minorHAnsi" w:hAnsiTheme="minorHAnsi" w:cs="Calibri"/>
          <w:sz w:val="20"/>
          <w:szCs w:val="20"/>
        </w:rPr>
        <w:t>itp.)</w:t>
      </w:r>
      <w:r w:rsidR="00730406">
        <w:rPr>
          <w:rFonts w:asciiTheme="minorHAnsi" w:hAnsiTheme="minorHAnsi" w:cs="Calibri"/>
          <w:sz w:val="20"/>
          <w:szCs w:val="20"/>
        </w:rPr>
        <w:t>.</w:t>
      </w:r>
    </w:p>
    <w:p w14:paraId="291E9B0D" w14:textId="142E27D4" w:rsidR="00E71B32" w:rsidRPr="00D24B78" w:rsidRDefault="00E71B32" w:rsidP="008515AA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D24B78">
        <w:rPr>
          <w:rFonts w:asciiTheme="minorHAnsi" w:hAnsiTheme="minorHAnsi" w:cs="Calibri"/>
          <w:sz w:val="20"/>
          <w:szCs w:val="20"/>
        </w:rPr>
        <w:t xml:space="preserve">Warunkiem dopuszczalności zmiany osoby wskazanej przez Wykonawcę w postępowaniu o udzielenie zamówienia do wykonywania określonych usług z imienia i nazwiska jest spełnianie przez </w:t>
      </w:r>
      <w:r w:rsidR="00E22C0A">
        <w:rPr>
          <w:rFonts w:asciiTheme="minorHAnsi" w:hAnsiTheme="minorHAnsi" w:cs="Calibri"/>
          <w:sz w:val="20"/>
          <w:szCs w:val="20"/>
        </w:rPr>
        <w:t>wskazaną</w:t>
      </w:r>
      <w:r w:rsidRPr="00D24B78">
        <w:rPr>
          <w:rFonts w:asciiTheme="minorHAnsi" w:hAnsiTheme="minorHAnsi" w:cs="Calibri"/>
          <w:sz w:val="20"/>
          <w:szCs w:val="20"/>
        </w:rPr>
        <w:t xml:space="preserve"> osobę minimalnych wymogów określony</w:t>
      </w:r>
      <w:r w:rsidR="0027025C" w:rsidRPr="00D24B78">
        <w:rPr>
          <w:rFonts w:asciiTheme="minorHAnsi" w:hAnsiTheme="minorHAnsi" w:cs="Calibri"/>
          <w:sz w:val="20"/>
          <w:szCs w:val="20"/>
        </w:rPr>
        <w:t>ch dla wykonywania tych usług, do których wykonywania w</w:t>
      </w:r>
      <w:r w:rsidR="003B4052" w:rsidRPr="00D24B78">
        <w:rPr>
          <w:rFonts w:asciiTheme="minorHAnsi" w:hAnsiTheme="minorHAnsi" w:cs="Calibri"/>
          <w:sz w:val="20"/>
          <w:szCs w:val="20"/>
        </w:rPr>
        <w:t>skazana została przez Wykonawcę w trakcie postępowania w przedmiocie udzielenia zamówienia osoba zastępowana.</w:t>
      </w:r>
      <w:r w:rsidR="00776B94" w:rsidRPr="00D24B78">
        <w:rPr>
          <w:rFonts w:asciiTheme="minorHAnsi" w:hAnsiTheme="minorHAnsi" w:cs="Calibri"/>
          <w:sz w:val="20"/>
          <w:szCs w:val="20"/>
        </w:rPr>
        <w:t xml:space="preserve"> </w:t>
      </w:r>
    </w:p>
    <w:p w14:paraId="24498B2E" w14:textId="042F6763" w:rsidR="007A2791" w:rsidRDefault="007A2791" w:rsidP="007A2791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W przypadku zaistnienia okoliczności, o której mowa w ust. 1, Wykonawca niezwłocznie poinformuje o niej Zamawiającego i wskaże inną osobę (zastępcę). Wskazując zastępcę Wykonawca przedstawi niezbędne informacje i dokumenty, które potwierdzać będą, że zgłoszona osoba posiada wymagane kwalifikacje. </w:t>
      </w:r>
    </w:p>
    <w:p w14:paraId="1AB9382E" w14:textId="067861A0" w:rsidR="00684791" w:rsidRDefault="00684791" w:rsidP="008D490F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684791">
        <w:rPr>
          <w:rFonts w:asciiTheme="minorHAnsi" w:hAnsiTheme="minorHAnsi" w:cs="Calibri"/>
          <w:sz w:val="20"/>
          <w:szCs w:val="20"/>
        </w:rPr>
        <w:lastRenderedPageBreak/>
        <w:t xml:space="preserve">Zamawiający dopuszcza też możliwość zwiększenia liczby personelu </w:t>
      </w:r>
      <w:r>
        <w:rPr>
          <w:rFonts w:asciiTheme="minorHAnsi" w:hAnsiTheme="minorHAnsi" w:cs="Calibri"/>
          <w:sz w:val="20"/>
          <w:szCs w:val="20"/>
        </w:rPr>
        <w:t xml:space="preserve">wskazanego przez Wykonawcę w postępowaniu o udzielenie zamówienia do wykonywania określonych usług z imienia i nazwiska, jeżeli </w:t>
      </w:r>
      <w:r w:rsidR="000A5944">
        <w:rPr>
          <w:rFonts w:asciiTheme="minorHAnsi" w:hAnsiTheme="minorHAnsi" w:cs="Calibri"/>
          <w:sz w:val="20"/>
          <w:szCs w:val="20"/>
        </w:rPr>
        <w:t>będzie to niezbędne do prawidłowego, zgodnego z Umową, wykonywania świadczenia przewidzianego w Umowie i załącznikach do niej (</w:t>
      </w:r>
      <w:r w:rsidR="00B12BBE">
        <w:rPr>
          <w:rFonts w:asciiTheme="minorHAnsi" w:hAnsiTheme="minorHAnsi" w:cs="Calibri"/>
          <w:sz w:val="20"/>
          <w:szCs w:val="20"/>
        </w:rPr>
        <w:t xml:space="preserve">jeżeli brak zwiększenia liczby personelu skutkować może nieterminowym świadczeniem </w:t>
      </w:r>
      <w:r w:rsidR="008C2B2D">
        <w:rPr>
          <w:rFonts w:asciiTheme="minorHAnsi" w:hAnsiTheme="minorHAnsi" w:cs="Calibri"/>
          <w:sz w:val="20"/>
          <w:szCs w:val="20"/>
        </w:rPr>
        <w:t>usług</w:t>
      </w:r>
      <w:r w:rsidR="00A96DE2">
        <w:rPr>
          <w:rFonts w:asciiTheme="minorHAnsi" w:hAnsiTheme="minorHAnsi" w:cs="Calibri"/>
          <w:sz w:val="20"/>
          <w:szCs w:val="20"/>
        </w:rPr>
        <w:t xml:space="preserve"> czy wręcz niewykonaniem zobowiązania itp.)</w:t>
      </w:r>
      <w:r w:rsidR="004F0E95">
        <w:rPr>
          <w:rFonts w:asciiTheme="minorHAnsi" w:hAnsiTheme="minorHAnsi" w:cs="Calibri"/>
          <w:sz w:val="20"/>
          <w:szCs w:val="20"/>
        </w:rPr>
        <w:t xml:space="preserve">, a wskazane przez Wykonawcę osoby spełniać </w:t>
      </w:r>
      <w:r w:rsidR="00F5251C">
        <w:rPr>
          <w:rFonts w:asciiTheme="minorHAnsi" w:hAnsiTheme="minorHAnsi" w:cs="Calibri"/>
          <w:sz w:val="20"/>
          <w:szCs w:val="20"/>
        </w:rPr>
        <w:t xml:space="preserve">będą </w:t>
      </w:r>
      <w:r w:rsidR="004F0E95">
        <w:rPr>
          <w:rFonts w:asciiTheme="minorHAnsi" w:hAnsiTheme="minorHAnsi" w:cs="Calibri"/>
          <w:sz w:val="20"/>
          <w:szCs w:val="20"/>
        </w:rPr>
        <w:t xml:space="preserve">minimalne wymagania przewidziane </w:t>
      </w:r>
      <w:r w:rsidR="00F5251C">
        <w:rPr>
          <w:rFonts w:asciiTheme="minorHAnsi" w:hAnsiTheme="minorHAnsi" w:cs="Calibri"/>
          <w:sz w:val="20"/>
          <w:szCs w:val="20"/>
        </w:rPr>
        <w:t xml:space="preserve">w dokumentacji przetargowej </w:t>
      </w:r>
      <w:r w:rsidR="004F0E95">
        <w:rPr>
          <w:rFonts w:asciiTheme="minorHAnsi" w:hAnsiTheme="minorHAnsi" w:cs="Calibri"/>
          <w:sz w:val="20"/>
          <w:szCs w:val="20"/>
        </w:rPr>
        <w:t xml:space="preserve">dla usług, </w:t>
      </w:r>
      <w:r w:rsidR="00F5251C">
        <w:rPr>
          <w:rFonts w:asciiTheme="minorHAnsi" w:hAnsiTheme="minorHAnsi" w:cs="Calibri"/>
          <w:sz w:val="20"/>
          <w:szCs w:val="20"/>
        </w:rPr>
        <w:t>które świadczyć ma wskazana przez Wykonawcę osoba.</w:t>
      </w:r>
      <w:r w:rsidR="004F0E95">
        <w:rPr>
          <w:rFonts w:asciiTheme="minorHAnsi" w:hAnsiTheme="minorHAnsi" w:cs="Calibri"/>
          <w:sz w:val="20"/>
          <w:szCs w:val="20"/>
        </w:rPr>
        <w:t xml:space="preserve"> </w:t>
      </w:r>
    </w:p>
    <w:p w14:paraId="37E1A8C1" w14:textId="0E81FA8D" w:rsidR="004F0E95" w:rsidRDefault="00644444" w:rsidP="008D490F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4F0E95">
        <w:rPr>
          <w:rFonts w:asciiTheme="minorHAnsi" w:hAnsiTheme="minorHAnsi" w:cs="Calibri"/>
          <w:sz w:val="20"/>
          <w:szCs w:val="20"/>
        </w:rPr>
        <w:t xml:space="preserve">W powyższym przypadku Wykonawca zgłosi Zamawiającemu potrzebę </w:t>
      </w:r>
      <w:r w:rsidR="00624B6B">
        <w:rPr>
          <w:rFonts w:asciiTheme="minorHAnsi" w:hAnsiTheme="minorHAnsi" w:cs="Calibri"/>
          <w:sz w:val="20"/>
          <w:szCs w:val="20"/>
        </w:rPr>
        <w:t xml:space="preserve">zwiększenia liczby personelu </w:t>
      </w:r>
      <w:r w:rsidR="002F478A" w:rsidRPr="004F0E95">
        <w:rPr>
          <w:rFonts w:asciiTheme="minorHAnsi" w:hAnsiTheme="minorHAnsi" w:cs="Calibri"/>
          <w:sz w:val="20"/>
          <w:szCs w:val="20"/>
        </w:rPr>
        <w:t xml:space="preserve">jednocześnie </w:t>
      </w:r>
      <w:r w:rsidRPr="004F0E95">
        <w:rPr>
          <w:rFonts w:asciiTheme="minorHAnsi" w:hAnsiTheme="minorHAnsi" w:cs="Calibri"/>
          <w:sz w:val="20"/>
          <w:szCs w:val="20"/>
        </w:rPr>
        <w:t>podając wszelkie informacje</w:t>
      </w:r>
      <w:r w:rsidR="002F478A">
        <w:rPr>
          <w:rFonts w:asciiTheme="minorHAnsi" w:hAnsiTheme="minorHAnsi" w:cs="Calibri"/>
          <w:sz w:val="20"/>
          <w:szCs w:val="20"/>
        </w:rPr>
        <w:t xml:space="preserve"> i dokumenty</w:t>
      </w:r>
      <w:r w:rsidRPr="004F0E95">
        <w:rPr>
          <w:rFonts w:asciiTheme="minorHAnsi" w:hAnsiTheme="minorHAnsi" w:cs="Calibri"/>
          <w:sz w:val="20"/>
          <w:szCs w:val="20"/>
        </w:rPr>
        <w:t xml:space="preserve">, </w:t>
      </w:r>
      <w:r w:rsidR="004F0E95" w:rsidRPr="004F0E95">
        <w:rPr>
          <w:rFonts w:asciiTheme="minorHAnsi" w:hAnsiTheme="minorHAnsi" w:cs="Calibri"/>
          <w:sz w:val="20"/>
          <w:szCs w:val="20"/>
        </w:rPr>
        <w:t>z których wynikać będzie</w:t>
      </w:r>
      <w:r w:rsidR="004F0E95">
        <w:rPr>
          <w:rFonts w:asciiTheme="minorHAnsi" w:hAnsiTheme="minorHAnsi" w:cs="Calibri"/>
          <w:sz w:val="20"/>
          <w:szCs w:val="20"/>
        </w:rPr>
        <w:t>, że wskazane osoby spełniają określone wymagania.</w:t>
      </w:r>
      <w:r w:rsidR="004F0E95" w:rsidRPr="004F0E95">
        <w:rPr>
          <w:rFonts w:asciiTheme="minorHAnsi" w:hAnsiTheme="minorHAnsi" w:cs="Calibri"/>
          <w:sz w:val="20"/>
          <w:szCs w:val="20"/>
        </w:rPr>
        <w:t xml:space="preserve"> </w:t>
      </w:r>
    </w:p>
    <w:p w14:paraId="14A133D0" w14:textId="0C30A87D" w:rsidR="00B853CD" w:rsidRDefault="00684791" w:rsidP="008D490F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4F0E95">
        <w:rPr>
          <w:rFonts w:asciiTheme="minorHAnsi" w:hAnsiTheme="minorHAnsi" w:cs="Calibri"/>
          <w:sz w:val="20"/>
          <w:szCs w:val="20"/>
        </w:rPr>
        <w:t xml:space="preserve"> </w:t>
      </w:r>
      <w:r w:rsidR="003623FA">
        <w:rPr>
          <w:rFonts w:asciiTheme="minorHAnsi" w:hAnsiTheme="minorHAnsi" w:cs="Calibri"/>
          <w:sz w:val="20"/>
          <w:szCs w:val="20"/>
        </w:rPr>
        <w:t>Wszelkie z</w:t>
      </w:r>
      <w:r w:rsidR="00D24B78" w:rsidRPr="004F0E95">
        <w:rPr>
          <w:rFonts w:asciiTheme="minorHAnsi" w:hAnsiTheme="minorHAnsi" w:cs="Calibri"/>
          <w:sz w:val="20"/>
          <w:szCs w:val="20"/>
        </w:rPr>
        <w:t>mian</w:t>
      </w:r>
      <w:r w:rsidR="003623FA">
        <w:rPr>
          <w:rFonts w:asciiTheme="minorHAnsi" w:hAnsiTheme="minorHAnsi" w:cs="Calibri"/>
          <w:sz w:val="20"/>
          <w:szCs w:val="20"/>
        </w:rPr>
        <w:t>y</w:t>
      </w:r>
      <w:r w:rsidR="00D24B78" w:rsidRPr="004F0E95">
        <w:rPr>
          <w:rFonts w:asciiTheme="minorHAnsi" w:hAnsiTheme="minorHAnsi" w:cs="Calibri"/>
          <w:sz w:val="20"/>
          <w:szCs w:val="20"/>
        </w:rPr>
        <w:t xml:space="preserve"> </w:t>
      </w:r>
      <w:r w:rsidR="003B017B" w:rsidRPr="004F0E95">
        <w:rPr>
          <w:rFonts w:asciiTheme="minorHAnsi" w:hAnsiTheme="minorHAnsi" w:cs="Calibri"/>
          <w:sz w:val="20"/>
          <w:szCs w:val="20"/>
        </w:rPr>
        <w:t>w składzie osobowym personelu</w:t>
      </w:r>
      <w:r w:rsidR="003623FA">
        <w:rPr>
          <w:rFonts w:asciiTheme="minorHAnsi" w:hAnsiTheme="minorHAnsi" w:cs="Calibri"/>
          <w:sz w:val="20"/>
          <w:szCs w:val="20"/>
        </w:rPr>
        <w:t xml:space="preserve">, o których mowa wyżej, </w:t>
      </w:r>
      <w:r w:rsidR="00624B6B">
        <w:rPr>
          <w:rFonts w:asciiTheme="minorHAnsi" w:hAnsiTheme="minorHAnsi" w:cs="Calibri"/>
          <w:sz w:val="20"/>
          <w:szCs w:val="20"/>
        </w:rPr>
        <w:t xml:space="preserve">dla swej ważności </w:t>
      </w:r>
      <w:r w:rsidR="00D24B78" w:rsidRPr="004F0E95">
        <w:rPr>
          <w:rFonts w:asciiTheme="minorHAnsi" w:hAnsiTheme="minorHAnsi" w:cs="Calibri"/>
          <w:sz w:val="20"/>
          <w:szCs w:val="20"/>
        </w:rPr>
        <w:t>wymaga</w:t>
      </w:r>
      <w:r w:rsidR="00624B6B">
        <w:rPr>
          <w:rFonts w:asciiTheme="minorHAnsi" w:hAnsiTheme="minorHAnsi" w:cs="Calibri"/>
          <w:sz w:val="20"/>
          <w:szCs w:val="20"/>
        </w:rPr>
        <w:t xml:space="preserve">ją </w:t>
      </w:r>
      <w:r w:rsidR="00D24B78" w:rsidRPr="004F0E95">
        <w:rPr>
          <w:rFonts w:asciiTheme="minorHAnsi" w:hAnsiTheme="minorHAnsi" w:cs="Calibri"/>
          <w:sz w:val="20"/>
          <w:szCs w:val="20"/>
        </w:rPr>
        <w:t>aneksu do niniejszej Umowy.</w:t>
      </w:r>
    </w:p>
    <w:p w14:paraId="61F48311" w14:textId="213F94CF" w:rsidR="007E6562" w:rsidRDefault="007E6562" w:rsidP="007E6562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9673DF">
        <w:rPr>
          <w:rFonts w:asciiTheme="minorHAnsi" w:hAnsiTheme="minorHAnsi" w:cs="Calibri"/>
          <w:sz w:val="20"/>
          <w:szCs w:val="20"/>
        </w:rPr>
        <w:t xml:space="preserve">Żadna </w:t>
      </w:r>
      <w:r w:rsidR="00323F4E">
        <w:rPr>
          <w:rFonts w:asciiTheme="minorHAnsi" w:hAnsiTheme="minorHAnsi" w:cs="Calibri"/>
          <w:sz w:val="20"/>
          <w:szCs w:val="20"/>
        </w:rPr>
        <w:t xml:space="preserve">z powyższych </w:t>
      </w:r>
      <w:r w:rsidRPr="009673DF">
        <w:rPr>
          <w:rFonts w:asciiTheme="minorHAnsi" w:hAnsiTheme="minorHAnsi" w:cs="Calibri"/>
          <w:sz w:val="20"/>
          <w:szCs w:val="20"/>
        </w:rPr>
        <w:t>zmian nie może spowodować zwiększenia ceny za realizację przedmiotu zamówienia. Żadna ze  zmian nie może wpłynąć na wydłużenie terminu. Żadna ze  zmian nie może wpływać negatywnie na jakość realizowanych usług.</w:t>
      </w:r>
    </w:p>
    <w:p w14:paraId="061A5C38" w14:textId="26729A0A" w:rsidR="003F1CC0" w:rsidRPr="00A641BD" w:rsidRDefault="00A641BD" w:rsidP="00CA0180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A641BD">
        <w:rPr>
          <w:rFonts w:asciiTheme="minorHAnsi" w:eastAsia="DengXian" w:hAnsiTheme="minorHAnsi" w:cstheme="minorHAnsi"/>
          <w:sz w:val="20"/>
          <w:szCs w:val="20"/>
          <w:lang w:eastAsia="zh-CN"/>
        </w:rPr>
        <w:t>Dopuszczalne są także zmiany wskazane i opisan</w:t>
      </w:r>
      <w:r w:rsidR="002C111D">
        <w:rPr>
          <w:rFonts w:asciiTheme="minorHAnsi" w:eastAsia="DengXian" w:hAnsiTheme="minorHAnsi" w:cstheme="minorHAnsi"/>
          <w:sz w:val="20"/>
          <w:szCs w:val="20"/>
          <w:lang w:eastAsia="zh-CN"/>
        </w:rPr>
        <w:t>e w załącznikach do niniejszej U</w:t>
      </w:r>
      <w:r w:rsidRPr="00A641BD">
        <w:rPr>
          <w:rFonts w:asciiTheme="minorHAnsi" w:eastAsia="DengXian" w:hAnsiTheme="minorHAnsi" w:cstheme="minorHAnsi"/>
          <w:sz w:val="20"/>
          <w:szCs w:val="20"/>
          <w:lang w:eastAsia="zh-CN"/>
        </w:rPr>
        <w:t>mowy.</w:t>
      </w:r>
    </w:p>
    <w:p w14:paraId="390A3DEF" w14:textId="77777777" w:rsidR="00100391" w:rsidRDefault="00100391" w:rsidP="00100391">
      <w:pPr>
        <w:spacing w:line="276" w:lineRule="auto"/>
        <w:jc w:val="both"/>
        <w:rPr>
          <w:rFonts w:ascii="Arial Narrow" w:eastAsia="Calibri" w:hAnsi="Arial Narrow" w:cs="Calibri"/>
          <w:bCs/>
          <w:color w:val="222222"/>
          <w:sz w:val="27"/>
          <w:szCs w:val="27"/>
          <w:highlight w:val="yellow"/>
          <w:lang w:eastAsia="en-US"/>
        </w:rPr>
      </w:pPr>
    </w:p>
    <w:p w14:paraId="58F6C5C3" w14:textId="280D2B40" w:rsidR="00100391" w:rsidRPr="00100391" w:rsidRDefault="005A2871" w:rsidP="005E466F">
      <w:pPr>
        <w:spacing w:line="360" w:lineRule="auto"/>
        <w:jc w:val="center"/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</w:pPr>
      <w:r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  <w:t>§ 13</w:t>
      </w:r>
      <w:r w:rsidR="005E466F"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  <w:t>.</w:t>
      </w:r>
    </w:p>
    <w:p w14:paraId="0E0DBA63" w14:textId="41D04B38" w:rsidR="00100391" w:rsidRPr="00100391" w:rsidRDefault="005E466F" w:rsidP="005E466F">
      <w:pPr>
        <w:spacing w:line="360" w:lineRule="auto"/>
        <w:jc w:val="center"/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</w:pPr>
      <w:r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  <w:t>ODSTĄPIENIE</w:t>
      </w:r>
    </w:p>
    <w:p w14:paraId="6D613CED" w14:textId="31EDBECA" w:rsidR="00100391" w:rsidRDefault="00100391" w:rsidP="00BA6592">
      <w:pPr>
        <w:pStyle w:val="Akapitzlist"/>
        <w:numPr>
          <w:ilvl w:val="6"/>
          <w:numId w:val="14"/>
        </w:numPr>
        <w:spacing w:line="360" w:lineRule="auto"/>
        <w:ind w:left="284" w:hanging="284"/>
        <w:jc w:val="both"/>
        <w:rPr>
          <w:rFonts w:asciiTheme="minorHAnsi" w:hAnsiTheme="minorHAnsi" w:cs="Calibri"/>
          <w:bCs/>
          <w:color w:val="222222"/>
          <w:sz w:val="20"/>
          <w:szCs w:val="20"/>
        </w:rPr>
      </w:pPr>
      <w:r w:rsidRPr="00BA6592">
        <w:rPr>
          <w:rFonts w:asciiTheme="minorHAnsi" w:hAnsiTheme="minorHAnsi" w:cs="Calibri"/>
          <w:bCs/>
          <w:color w:val="222222"/>
          <w:sz w:val="20"/>
          <w:szCs w:val="20"/>
        </w:rPr>
        <w:t xml:space="preserve">Zamawiający ma prawo odstąpić od niniejszej Umowy w razie zaistnienia istotnej zmiany okoliczności powodującej, że wykonanie Umowy nie leży w interesie publicznym, czego nie można było przewidzieć w chwili zawarcia Umowy, lub </w:t>
      </w:r>
      <w:r w:rsidR="0046796B" w:rsidRPr="00BA6592">
        <w:rPr>
          <w:rFonts w:asciiTheme="minorHAnsi" w:hAnsiTheme="minorHAnsi" w:cs="Calibri"/>
          <w:bCs/>
          <w:color w:val="222222"/>
          <w:sz w:val="20"/>
          <w:szCs w:val="20"/>
        </w:rPr>
        <w:t xml:space="preserve">dalsze wykonywanie umowy może zagrozić istotnemu interesowi bezpieczeństwa państwa lub bezpieczeństwu publicznemu, jak również </w:t>
      </w:r>
      <w:r w:rsidRPr="00BA6592">
        <w:rPr>
          <w:rFonts w:asciiTheme="minorHAnsi" w:hAnsiTheme="minorHAnsi" w:cs="Calibri"/>
          <w:bCs/>
          <w:color w:val="222222"/>
          <w:sz w:val="20"/>
          <w:szCs w:val="20"/>
        </w:rPr>
        <w:t xml:space="preserve">w przypadku powzięcia informacji o nieotrzymaniu środków budżetowych koniecznych do realizacji Umowy od dysponenta odpowiedniego stopnia lub braku środków w budżecie środków Zamawiającego. W takich przypadkach Zamawiający może odstąpić od Umowy w terminie 30 dni od powzięcia wiadomości o tych okolicznościach. W przypadku odstąpienia od Umowy Wykonawca może żądać wynagrodzenia wyłącznie za tę część przedmiotu Umowy, który został faktycznie wykonany. </w:t>
      </w:r>
    </w:p>
    <w:p w14:paraId="5B876D8D" w14:textId="417F743A" w:rsidR="00D844E9" w:rsidRPr="00BA6592" w:rsidRDefault="00D844E9" w:rsidP="00BA6592">
      <w:pPr>
        <w:pStyle w:val="Akapitzlist"/>
        <w:numPr>
          <w:ilvl w:val="6"/>
          <w:numId w:val="14"/>
        </w:numPr>
        <w:spacing w:line="360" w:lineRule="auto"/>
        <w:ind w:left="284" w:hanging="284"/>
        <w:jc w:val="both"/>
        <w:rPr>
          <w:rFonts w:asciiTheme="minorHAnsi" w:hAnsiTheme="minorHAnsi" w:cs="Calibri"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Cs/>
          <w:color w:val="222222"/>
          <w:sz w:val="20"/>
          <w:szCs w:val="20"/>
        </w:rPr>
        <w:t>Zamawiający ma także prawo skorzystać z prawa odstąpienia od Umowy w przypadkach przewidzianych przepisami prawa, a w szczególności w Kodeksie cywilnym.</w:t>
      </w:r>
    </w:p>
    <w:p w14:paraId="458B8A63" w14:textId="77777777" w:rsidR="0046796B" w:rsidRDefault="0046796B" w:rsidP="003A3A9E">
      <w:pPr>
        <w:spacing w:line="360" w:lineRule="auto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</w:pPr>
    </w:p>
    <w:p w14:paraId="1CCC58F8" w14:textId="04B1AF73" w:rsidR="00100391" w:rsidRPr="00100391" w:rsidRDefault="005E466F" w:rsidP="005E466F">
      <w:pPr>
        <w:spacing w:line="360" w:lineRule="auto"/>
        <w:jc w:val="center"/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</w:pPr>
      <w:r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  <w:t>§ 1</w:t>
      </w:r>
      <w:r w:rsidR="005A2871"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  <w:t>4</w:t>
      </w:r>
      <w:r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  <w:t>.</w:t>
      </w:r>
    </w:p>
    <w:p w14:paraId="667DD797" w14:textId="1C10CE0A" w:rsidR="00100391" w:rsidRPr="00100391" w:rsidRDefault="005E466F" w:rsidP="005E466F">
      <w:pPr>
        <w:spacing w:line="360" w:lineRule="auto"/>
        <w:jc w:val="center"/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</w:pPr>
      <w:r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  <w:t>WYPOWIEDZENIE</w:t>
      </w:r>
    </w:p>
    <w:p w14:paraId="04C4B039" w14:textId="5BEC0A4B" w:rsidR="00100391" w:rsidRDefault="00100391" w:rsidP="0016261D">
      <w:pPr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Zamawiający może wypowiedzieć niniejszą Umowę </w:t>
      </w:r>
      <w:r w:rsidR="00D353DC">
        <w:rPr>
          <w:rFonts w:asciiTheme="minorHAnsi" w:eastAsia="DengXian" w:hAnsiTheme="minorHAnsi" w:cs="Arial"/>
          <w:sz w:val="20"/>
          <w:szCs w:val="20"/>
          <w:lang w:eastAsia="zh-CN"/>
        </w:rPr>
        <w:t xml:space="preserve">w całości lub w części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bez podania przyczyny </w:t>
      </w:r>
      <w:r w:rsidR="00920A3D">
        <w:rPr>
          <w:rFonts w:asciiTheme="minorHAnsi" w:eastAsia="DengXian" w:hAnsiTheme="minorHAnsi" w:cs="Arial"/>
          <w:sz w:val="20"/>
          <w:szCs w:val="20"/>
          <w:lang w:eastAsia="zh-CN"/>
        </w:rPr>
        <w:t>z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zachowaniem </w:t>
      </w:r>
      <w:r w:rsidR="00AA79F4" w:rsidRPr="00A47B01">
        <w:rPr>
          <w:rFonts w:asciiTheme="minorHAnsi" w:eastAsia="DengXian" w:hAnsiTheme="minorHAnsi" w:cs="Arial"/>
          <w:sz w:val="20"/>
          <w:szCs w:val="20"/>
          <w:lang w:eastAsia="zh-CN"/>
        </w:rPr>
        <w:t>6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miesięcznego okresu wypowiedzenia.</w:t>
      </w:r>
      <w:r w:rsidR="00B87CCB">
        <w:rPr>
          <w:rFonts w:asciiTheme="minorHAnsi" w:eastAsia="DengXian" w:hAnsiTheme="minorHAnsi" w:cs="Arial"/>
          <w:sz w:val="20"/>
          <w:szCs w:val="20"/>
          <w:lang w:eastAsia="zh-CN"/>
        </w:rPr>
        <w:t xml:space="preserve"> </w:t>
      </w:r>
    </w:p>
    <w:p w14:paraId="48C9A5FB" w14:textId="1147D705" w:rsidR="00B87CCB" w:rsidRPr="00100391" w:rsidRDefault="00B87CCB" w:rsidP="0016261D">
      <w:pPr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Z ważnych powodów Zamawiający może wypowiedzieć niniejszą Umowę </w:t>
      </w:r>
      <w:r w:rsidR="001B0F8F">
        <w:rPr>
          <w:rFonts w:asciiTheme="minorHAnsi" w:eastAsia="DengXian" w:hAnsiTheme="minorHAnsi" w:cs="Arial"/>
          <w:sz w:val="20"/>
          <w:szCs w:val="20"/>
          <w:lang w:eastAsia="zh-CN"/>
        </w:rPr>
        <w:t xml:space="preserve">w całości lub w części 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bez zachowania okresu wypowiedzenia.</w:t>
      </w:r>
    </w:p>
    <w:p w14:paraId="08A9318F" w14:textId="1ED76013" w:rsidR="00100391" w:rsidRPr="00100391" w:rsidRDefault="00100391" w:rsidP="0016261D">
      <w:pPr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Tahoma"/>
          <w:sz w:val="20"/>
          <w:szCs w:val="20"/>
          <w:lang w:eastAsia="zh-CN"/>
        </w:rPr>
        <w:lastRenderedPageBreak/>
        <w:t xml:space="preserve">Wykonawca może wypowiedzieć niniejszą Umowę </w:t>
      </w:r>
      <w:r w:rsidR="00E9791B">
        <w:rPr>
          <w:rFonts w:asciiTheme="minorHAnsi" w:eastAsia="DengXian" w:hAnsiTheme="minorHAnsi" w:cs="Tahoma"/>
          <w:sz w:val="20"/>
          <w:szCs w:val="20"/>
          <w:lang w:eastAsia="zh-CN"/>
        </w:rPr>
        <w:t xml:space="preserve">w całości lub w części </w:t>
      </w:r>
      <w:r w:rsidRPr="00100391">
        <w:rPr>
          <w:rFonts w:asciiTheme="minorHAnsi" w:eastAsia="DengXian" w:hAnsiTheme="minorHAnsi" w:cs="Tahoma"/>
          <w:sz w:val="20"/>
          <w:szCs w:val="20"/>
          <w:lang w:eastAsia="zh-CN"/>
        </w:rPr>
        <w:t xml:space="preserve">z ważnych powodów z zachowaniem </w:t>
      </w:r>
      <w:r w:rsidR="00C378B7" w:rsidRPr="00BD1875">
        <w:rPr>
          <w:rFonts w:asciiTheme="minorHAnsi" w:eastAsia="DengXian" w:hAnsiTheme="minorHAnsi" w:cs="Tahoma"/>
          <w:sz w:val="20"/>
          <w:szCs w:val="20"/>
          <w:lang w:eastAsia="zh-CN"/>
        </w:rPr>
        <w:t>6</w:t>
      </w:r>
      <w:r w:rsidRPr="00100391">
        <w:rPr>
          <w:rFonts w:asciiTheme="minorHAnsi" w:eastAsia="DengXian" w:hAnsiTheme="minorHAnsi" w:cs="Tahoma"/>
          <w:sz w:val="20"/>
          <w:szCs w:val="20"/>
          <w:lang w:eastAsia="zh-CN"/>
        </w:rPr>
        <w:t xml:space="preserve"> miesięcznego okresu wypowiedzenia. Strony wyłączają możliwość wypowiedzenia Umowy przez Wykonawcę z przyczyn innych niż ważne powody. </w:t>
      </w:r>
    </w:p>
    <w:p w14:paraId="5DDEECED" w14:textId="31685801" w:rsidR="00100391" w:rsidRPr="00100391" w:rsidRDefault="00100391" w:rsidP="0016261D">
      <w:pPr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Za ważne powody uzasadniające wypowiedzenie Umowy przez Zamawiającego </w:t>
      </w:r>
      <w:r w:rsidR="00CE20EA"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 szczególności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uznawane będą następujące sytuacje:</w:t>
      </w:r>
    </w:p>
    <w:p w14:paraId="4C341FDB" w14:textId="1D5B6C2A" w:rsidR="00100391" w:rsidRPr="00100391" w:rsidRDefault="00100391" w:rsidP="0016261D">
      <w:pPr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Wykonawca nie dochował </w:t>
      </w:r>
      <w:r w:rsidR="007A1A55" w:rsidRPr="005718AF">
        <w:rPr>
          <w:rFonts w:asciiTheme="minorHAnsi" w:eastAsia="DengXian" w:hAnsiTheme="minorHAnsi" w:cs="Arial"/>
          <w:sz w:val="20"/>
          <w:szCs w:val="20"/>
          <w:lang w:eastAsia="zh-CN"/>
        </w:rPr>
        <w:t>pięciokrotnie</w:t>
      </w:r>
      <w:r w:rsidR="007A1A55"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Czasu </w:t>
      </w:r>
      <w:r w:rsidR="00D80E20">
        <w:rPr>
          <w:rFonts w:asciiTheme="minorHAnsi" w:eastAsia="DengXian" w:hAnsiTheme="minorHAnsi" w:cs="Arial"/>
          <w:sz w:val="20"/>
          <w:szCs w:val="20"/>
          <w:lang w:eastAsia="zh-CN"/>
        </w:rPr>
        <w:t>N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aprawy;</w:t>
      </w:r>
    </w:p>
    <w:p w14:paraId="06B6F3A5" w14:textId="77777777" w:rsidR="00100391" w:rsidRPr="00100391" w:rsidRDefault="00100391" w:rsidP="0016261D">
      <w:pPr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Wykonawca dopuścił się istotnego naruszenia zapisów Umowy dotyczących zasad przetwarzania danych osobowych lub zasad zachowania poufności;</w:t>
      </w:r>
    </w:p>
    <w:p w14:paraId="33ADC7AD" w14:textId="79C08786" w:rsidR="00100391" w:rsidRDefault="00100391" w:rsidP="0016261D">
      <w:pPr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zajdą takie zmiany organizacyjne u Zamawiającego, że dalsze świadczenie usług </w:t>
      </w:r>
      <w:r w:rsidR="0069462D">
        <w:rPr>
          <w:rFonts w:asciiTheme="minorHAnsi" w:eastAsia="DengXian" w:hAnsiTheme="minorHAnsi" w:cs="Arial"/>
          <w:sz w:val="20"/>
          <w:szCs w:val="20"/>
          <w:lang w:eastAsia="zh-CN"/>
        </w:rPr>
        <w:t>wsparcia informatycznego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stanie się dla niego nieuzasadnione;</w:t>
      </w:r>
    </w:p>
    <w:p w14:paraId="09270F17" w14:textId="264AEB24" w:rsidR="00F17654" w:rsidRPr="00100391" w:rsidRDefault="009310FE" w:rsidP="0016261D">
      <w:pPr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wystąpi taka </w:t>
      </w:r>
      <w:r w:rsidR="00F17654">
        <w:rPr>
          <w:rFonts w:asciiTheme="minorHAnsi" w:eastAsia="DengXian" w:hAnsiTheme="minorHAnsi" w:cs="Arial"/>
          <w:sz w:val="20"/>
          <w:szCs w:val="20"/>
          <w:lang w:eastAsia="zh-CN"/>
        </w:rPr>
        <w:t>okolicznoś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ć</w:t>
      </w:r>
      <w:r w:rsidR="00F17654">
        <w:rPr>
          <w:rFonts w:asciiTheme="minorHAnsi" w:eastAsia="DengXian" w:hAnsiTheme="minorHAnsi" w:cs="Arial"/>
          <w:sz w:val="20"/>
          <w:szCs w:val="20"/>
          <w:lang w:eastAsia="zh-CN"/>
        </w:rPr>
        <w:t xml:space="preserve"> opisan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a</w:t>
      </w:r>
      <w:r w:rsidR="00F17654">
        <w:rPr>
          <w:rFonts w:asciiTheme="minorHAnsi" w:eastAsia="DengXian" w:hAnsiTheme="minorHAnsi" w:cs="Arial"/>
          <w:sz w:val="20"/>
          <w:szCs w:val="20"/>
          <w:lang w:eastAsia="zh-CN"/>
        </w:rPr>
        <w:t xml:space="preserve"> w załącznik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u</w:t>
      </w:r>
      <w:r w:rsidR="00F17654">
        <w:rPr>
          <w:rFonts w:asciiTheme="minorHAnsi" w:eastAsia="DengXian" w:hAnsiTheme="minorHAnsi" w:cs="Arial"/>
          <w:sz w:val="20"/>
          <w:szCs w:val="20"/>
          <w:lang w:eastAsia="zh-CN"/>
        </w:rPr>
        <w:t xml:space="preserve"> do niniejszej Umowy, któr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a </w:t>
      </w:r>
      <w:r w:rsidR="00F17654">
        <w:rPr>
          <w:rFonts w:asciiTheme="minorHAnsi" w:eastAsia="DengXian" w:hAnsiTheme="minorHAnsi" w:cs="Arial"/>
          <w:sz w:val="20"/>
          <w:szCs w:val="20"/>
          <w:lang w:eastAsia="zh-CN"/>
        </w:rPr>
        <w:t>wskazan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a</w:t>
      </w:r>
      <w:r w:rsidR="00F17654">
        <w:rPr>
          <w:rFonts w:asciiTheme="minorHAnsi" w:eastAsia="DengXian" w:hAnsiTheme="minorHAnsi" w:cs="Arial"/>
          <w:sz w:val="20"/>
          <w:szCs w:val="20"/>
          <w:lang w:eastAsia="zh-CN"/>
        </w:rPr>
        <w:t xml:space="preserve"> 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będzie</w:t>
      </w:r>
      <w:r w:rsidR="00F17654">
        <w:rPr>
          <w:rFonts w:asciiTheme="minorHAnsi" w:eastAsia="DengXian" w:hAnsiTheme="minorHAnsi" w:cs="Arial"/>
          <w:sz w:val="20"/>
          <w:szCs w:val="20"/>
          <w:lang w:eastAsia="zh-CN"/>
        </w:rPr>
        <w:t xml:space="preserve"> jako 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ważny powód uzasadniający</w:t>
      </w:r>
      <w:r w:rsidR="00F17654">
        <w:rPr>
          <w:rFonts w:asciiTheme="minorHAnsi" w:eastAsia="DengXian" w:hAnsiTheme="minorHAnsi" w:cs="Arial"/>
          <w:sz w:val="20"/>
          <w:szCs w:val="20"/>
          <w:lang w:eastAsia="zh-CN"/>
        </w:rPr>
        <w:t xml:space="preserve"> wypowiedzenie Umowy;</w:t>
      </w:r>
    </w:p>
    <w:p w14:paraId="2CD1FD4F" w14:textId="75D387C5" w:rsidR="00100391" w:rsidRPr="00B477EC" w:rsidRDefault="00100391" w:rsidP="0016261D">
      <w:pPr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B477EC">
        <w:rPr>
          <w:rFonts w:asciiTheme="minorHAnsi" w:eastAsia="DengXian" w:hAnsiTheme="minorHAnsi" w:cs="Arial"/>
          <w:sz w:val="20"/>
          <w:szCs w:val="20"/>
          <w:lang w:eastAsia="zh-CN"/>
        </w:rPr>
        <w:t xml:space="preserve">łączna suma kar umownych naliczonych Wykonawcy będzie równa </w:t>
      </w:r>
      <w:r w:rsidR="00C30055">
        <w:rPr>
          <w:rFonts w:asciiTheme="minorHAnsi" w:eastAsia="DengXian" w:hAnsiTheme="minorHAnsi" w:cs="Arial"/>
          <w:sz w:val="20"/>
          <w:szCs w:val="20"/>
          <w:lang w:eastAsia="zh-CN"/>
        </w:rPr>
        <w:t xml:space="preserve">połowie </w:t>
      </w:r>
      <w:r w:rsidR="008F771E">
        <w:rPr>
          <w:rFonts w:asciiTheme="minorHAnsi" w:eastAsia="DengXian" w:hAnsiTheme="minorHAnsi" w:cs="Arial"/>
          <w:sz w:val="20"/>
          <w:szCs w:val="20"/>
          <w:lang w:eastAsia="zh-CN"/>
        </w:rPr>
        <w:t xml:space="preserve">całkowitego </w:t>
      </w:r>
      <w:r w:rsidR="00C30055">
        <w:rPr>
          <w:rFonts w:asciiTheme="minorHAnsi" w:eastAsia="DengXian" w:hAnsiTheme="minorHAnsi" w:cs="Arial"/>
          <w:sz w:val="20"/>
          <w:szCs w:val="20"/>
          <w:lang w:eastAsia="zh-CN"/>
        </w:rPr>
        <w:t>wynagrodzenia</w:t>
      </w:r>
      <w:r w:rsidR="008F771E">
        <w:rPr>
          <w:rFonts w:asciiTheme="minorHAnsi" w:eastAsia="DengXian" w:hAnsiTheme="minorHAnsi" w:cs="Arial"/>
          <w:sz w:val="20"/>
          <w:szCs w:val="20"/>
          <w:lang w:eastAsia="zh-CN"/>
        </w:rPr>
        <w:t xml:space="preserve"> brutto</w:t>
      </w:r>
      <w:r w:rsidR="00C30055">
        <w:rPr>
          <w:rFonts w:asciiTheme="minorHAnsi" w:eastAsia="DengXian" w:hAnsiTheme="minorHAnsi" w:cs="Arial"/>
          <w:sz w:val="20"/>
          <w:szCs w:val="20"/>
          <w:lang w:eastAsia="zh-CN"/>
        </w:rPr>
        <w:t xml:space="preserve">, o którym mowa w § 5 ust. </w:t>
      </w:r>
      <w:r w:rsidR="00224BD3">
        <w:rPr>
          <w:rFonts w:asciiTheme="minorHAnsi" w:eastAsia="DengXian" w:hAnsiTheme="minorHAnsi" w:cs="Arial"/>
          <w:sz w:val="20"/>
          <w:szCs w:val="20"/>
          <w:lang w:eastAsia="zh-CN"/>
        </w:rPr>
        <w:t>3</w:t>
      </w:r>
      <w:bookmarkStart w:id="0" w:name="_GoBack"/>
      <w:bookmarkEnd w:id="0"/>
      <w:r w:rsidR="00ED3825">
        <w:rPr>
          <w:rFonts w:asciiTheme="minorHAnsi" w:eastAsia="DengXian" w:hAnsiTheme="minorHAnsi" w:cs="Arial"/>
          <w:sz w:val="20"/>
          <w:szCs w:val="20"/>
          <w:lang w:eastAsia="zh-CN"/>
        </w:rPr>
        <w:t xml:space="preserve"> Umowy.</w:t>
      </w:r>
    </w:p>
    <w:p w14:paraId="69CC7E63" w14:textId="77777777" w:rsidR="00100391" w:rsidRPr="00100391" w:rsidRDefault="00100391" w:rsidP="00AA0993">
      <w:pPr>
        <w:spacing w:line="360" w:lineRule="auto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</w:p>
    <w:p w14:paraId="6519986B" w14:textId="18195840" w:rsidR="00100391" w:rsidRPr="00100391" w:rsidRDefault="005A2871" w:rsidP="005E466F">
      <w:pPr>
        <w:spacing w:line="360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§ 15</w:t>
      </w:r>
      <w:r w:rsidR="005E466F"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.</w:t>
      </w:r>
    </w:p>
    <w:p w14:paraId="21F935C3" w14:textId="5BF3A56B" w:rsidR="00100391" w:rsidRPr="00100391" w:rsidRDefault="005E466F" w:rsidP="005E466F">
      <w:pPr>
        <w:spacing w:line="360" w:lineRule="auto"/>
        <w:jc w:val="center"/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b/>
          <w:bCs/>
          <w:sz w:val="20"/>
          <w:szCs w:val="20"/>
          <w:lang w:eastAsia="zh-CN"/>
        </w:rPr>
        <w:t>KOMUNIKACJA I DORĘCZENIA</w:t>
      </w:r>
    </w:p>
    <w:p w14:paraId="70903B1A" w14:textId="77777777" w:rsidR="00100391" w:rsidRPr="00100391" w:rsidRDefault="00100391" w:rsidP="0016261D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Osobą upoważnioną ze strony Wykonawcy do komunikacji z Zamawiającym w zakresie wykonywania przedmiotu Umowy jest:</w:t>
      </w:r>
    </w:p>
    <w:p w14:paraId="6838364D" w14:textId="77777777" w:rsidR="00100391" w:rsidRPr="00100391" w:rsidRDefault="00100391" w:rsidP="007450F7">
      <w:pPr>
        <w:numPr>
          <w:ilvl w:val="0"/>
          <w:numId w:val="1"/>
        </w:numPr>
        <w:spacing w:line="360" w:lineRule="auto"/>
        <w:ind w:left="851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val="en-US" w:eastAsia="en-US"/>
        </w:rPr>
      </w:pP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val="en-US" w:eastAsia="en-US"/>
        </w:rPr>
        <w:t>___ , tel. ___  tel. kom. ___ , e-mail: ___   lub</w:t>
      </w:r>
    </w:p>
    <w:p w14:paraId="4F880A81" w14:textId="77777777" w:rsidR="00100391" w:rsidRPr="00100391" w:rsidRDefault="00100391" w:rsidP="007450F7">
      <w:pPr>
        <w:numPr>
          <w:ilvl w:val="0"/>
          <w:numId w:val="1"/>
        </w:numPr>
        <w:spacing w:line="360" w:lineRule="auto"/>
        <w:ind w:left="851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val="en-US" w:eastAsia="en-US"/>
        </w:rPr>
      </w:pP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val="en-US" w:eastAsia="en-US"/>
        </w:rPr>
        <w:t>___ , tel. ___ , tel. kom. ___ , e-mail: ___  .</w:t>
      </w:r>
    </w:p>
    <w:p w14:paraId="3107CB3C" w14:textId="77777777" w:rsidR="00100391" w:rsidRPr="00100391" w:rsidRDefault="00100391" w:rsidP="0016261D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Osobą upoważnioną ze strony Zamawiającego do komunikacji z Wykonawcą w zakresie wykonywania przedmiotu Umowy jest:</w:t>
      </w:r>
    </w:p>
    <w:p w14:paraId="130C8482" w14:textId="77777777" w:rsidR="00100391" w:rsidRPr="00100391" w:rsidRDefault="00100391" w:rsidP="007450F7">
      <w:pPr>
        <w:numPr>
          <w:ilvl w:val="0"/>
          <w:numId w:val="2"/>
        </w:numPr>
        <w:spacing w:line="360" w:lineRule="auto"/>
        <w:ind w:left="851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val="en-US" w:eastAsia="en-US"/>
        </w:rPr>
      </w:pP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val="en-US" w:eastAsia="en-US"/>
        </w:rPr>
        <w:t>____ , tel. ____ , tel. kom. ____ ,e-mail: ____ lub</w:t>
      </w:r>
    </w:p>
    <w:p w14:paraId="62441C2F" w14:textId="77777777" w:rsidR="00100391" w:rsidRPr="00100391" w:rsidRDefault="00100391" w:rsidP="007450F7">
      <w:pPr>
        <w:numPr>
          <w:ilvl w:val="0"/>
          <w:numId w:val="2"/>
        </w:numPr>
        <w:spacing w:line="360" w:lineRule="auto"/>
        <w:ind w:left="851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val="en-US" w:eastAsia="en-US"/>
        </w:rPr>
      </w:pP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val="en-US" w:eastAsia="en-US"/>
        </w:rPr>
        <w:t>____ , tel. ____ , tel. kom. ____ ,e-mail: ____ .</w:t>
      </w:r>
    </w:p>
    <w:p w14:paraId="69FA1050" w14:textId="7CD40AF1" w:rsidR="00100391" w:rsidRPr="00100391" w:rsidRDefault="00100391" w:rsidP="00D4320B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Celem uniknięcia wątpliwości </w:t>
      </w:r>
      <w:r w:rsidR="00382DF5">
        <w:rPr>
          <w:rFonts w:asciiTheme="minorHAnsi" w:eastAsia="DengXian" w:hAnsiTheme="minorHAnsi" w:cs="Arial"/>
          <w:sz w:val="20"/>
          <w:szCs w:val="20"/>
          <w:lang w:eastAsia="zh-CN"/>
        </w:rPr>
        <w:t>S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trony zgodnie oświadczają, że wymienione powyżej osoby nie mogą </w:t>
      </w:r>
      <w:r w:rsidR="00D4320B">
        <w:rPr>
          <w:rFonts w:asciiTheme="minorHAnsi" w:eastAsia="DengXian" w:hAnsiTheme="minorHAnsi" w:cs="Arial"/>
          <w:sz w:val="20"/>
          <w:szCs w:val="20"/>
          <w:lang w:eastAsia="zh-CN"/>
        </w:rPr>
        <w:t xml:space="preserve">w ich imieniu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składać jakichkolwiek oświadczeń woli</w:t>
      </w:r>
      <w:r w:rsidR="008E0529">
        <w:rPr>
          <w:rFonts w:asciiTheme="minorHAnsi" w:eastAsia="DengXian" w:hAnsiTheme="minorHAnsi" w:cs="Arial"/>
          <w:sz w:val="20"/>
          <w:szCs w:val="20"/>
          <w:lang w:eastAsia="zh-CN"/>
        </w:rPr>
        <w:t>, chyba że zostaną do tego należycie umocowane (np. pełnomocnictwo) i dokonując czynności powołają się na to umocowanie.</w:t>
      </w:r>
      <w:r w:rsidR="00934322">
        <w:rPr>
          <w:rFonts w:asciiTheme="minorHAnsi" w:eastAsia="DengXian" w:hAnsiTheme="minorHAnsi" w:cs="Arial"/>
          <w:sz w:val="20"/>
          <w:szCs w:val="20"/>
          <w:lang w:eastAsia="zh-CN"/>
        </w:rPr>
        <w:t xml:space="preserve"> Powyższe ograniczenie nie dotyczy osób, które zgodnie z prawem są ustawowymi reprezentantami danej </w:t>
      </w:r>
      <w:r w:rsidR="007B3B79">
        <w:rPr>
          <w:rFonts w:asciiTheme="minorHAnsi" w:eastAsia="DengXian" w:hAnsiTheme="minorHAnsi" w:cs="Arial"/>
          <w:sz w:val="20"/>
          <w:szCs w:val="20"/>
          <w:lang w:eastAsia="zh-CN"/>
        </w:rPr>
        <w:t>S</w:t>
      </w:r>
      <w:r w:rsidR="00934322">
        <w:rPr>
          <w:rFonts w:asciiTheme="minorHAnsi" w:eastAsia="DengXian" w:hAnsiTheme="minorHAnsi" w:cs="Arial"/>
          <w:sz w:val="20"/>
          <w:szCs w:val="20"/>
          <w:lang w:eastAsia="zh-CN"/>
        </w:rPr>
        <w:t xml:space="preserve">trony (członek zarządu spółki, dyrektor </w:t>
      </w:r>
      <w:r w:rsidR="00D71F10">
        <w:rPr>
          <w:rFonts w:asciiTheme="minorHAnsi" w:eastAsia="DengXian" w:hAnsiTheme="minorHAnsi" w:cs="Arial"/>
          <w:sz w:val="20"/>
          <w:szCs w:val="20"/>
          <w:lang w:eastAsia="zh-CN"/>
        </w:rPr>
        <w:t>jednostki organizacyjnej itp.)</w:t>
      </w:r>
      <w:r w:rsidR="00D14E22">
        <w:rPr>
          <w:rFonts w:asciiTheme="minorHAnsi" w:eastAsia="DengXian" w:hAnsiTheme="minorHAnsi" w:cs="Arial"/>
          <w:sz w:val="20"/>
          <w:szCs w:val="20"/>
          <w:lang w:eastAsia="zh-CN"/>
        </w:rPr>
        <w:t xml:space="preserve"> przy czym wola zmiany umowy w przypadku tych osób powinna zostać wyrażona w sposób nie budzący wątpliwości. </w:t>
      </w:r>
    </w:p>
    <w:p w14:paraId="3950B3B7" w14:textId="77777777" w:rsidR="00100391" w:rsidRPr="00100391" w:rsidRDefault="00100391" w:rsidP="0016261D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Pisemna korespondencja będzie przesyłana:</w:t>
      </w:r>
    </w:p>
    <w:p w14:paraId="680B4779" w14:textId="77777777" w:rsidR="00100391" w:rsidRPr="00100391" w:rsidRDefault="00100391" w:rsidP="0016261D">
      <w:pPr>
        <w:numPr>
          <w:ilvl w:val="0"/>
          <w:numId w:val="19"/>
        </w:numPr>
        <w:spacing w:line="360" w:lineRule="auto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</w:pP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do Zamawiającego pod następujący adres: Mazowiecka  Jednostka Wdrażania Programów Unijnych, ul. Jagiellońska 74, 03-301 Warszawa.</w:t>
      </w:r>
    </w:p>
    <w:p w14:paraId="13C1DE8D" w14:textId="77777777" w:rsidR="00100391" w:rsidRPr="00100391" w:rsidRDefault="00100391" w:rsidP="0016261D">
      <w:pPr>
        <w:numPr>
          <w:ilvl w:val="0"/>
          <w:numId w:val="19"/>
        </w:numPr>
        <w:spacing w:line="360" w:lineRule="auto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</w:pP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do Wykonawcy pod następujący adres: _____</w:t>
      </w:r>
    </w:p>
    <w:p w14:paraId="0F8388CA" w14:textId="501279F8" w:rsidR="00100391" w:rsidRPr="0023587A" w:rsidRDefault="00CD4393" w:rsidP="0016261D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23587A">
        <w:rPr>
          <w:rFonts w:asciiTheme="minorHAnsi" w:eastAsia="DengXian" w:hAnsiTheme="minorHAnsi" w:cs="Arial"/>
          <w:sz w:val="20"/>
          <w:szCs w:val="20"/>
          <w:lang w:eastAsia="zh-CN"/>
        </w:rPr>
        <w:t xml:space="preserve">Zmiany </w:t>
      </w:r>
      <w:r w:rsidR="004E31F8" w:rsidRPr="0023587A">
        <w:rPr>
          <w:rFonts w:asciiTheme="minorHAnsi" w:eastAsia="DengXian" w:hAnsiTheme="minorHAnsi" w:cs="Arial"/>
          <w:sz w:val="20"/>
          <w:szCs w:val="20"/>
          <w:lang w:eastAsia="zh-CN"/>
        </w:rPr>
        <w:t xml:space="preserve">podanych wyżej </w:t>
      </w:r>
      <w:r w:rsidRPr="0023587A">
        <w:rPr>
          <w:rFonts w:asciiTheme="minorHAnsi" w:eastAsia="DengXian" w:hAnsiTheme="minorHAnsi" w:cs="Arial"/>
          <w:sz w:val="20"/>
          <w:szCs w:val="20"/>
          <w:lang w:eastAsia="zh-CN"/>
        </w:rPr>
        <w:t>danych teleadresowych</w:t>
      </w:r>
      <w:r w:rsidR="004E31F8" w:rsidRPr="0023587A">
        <w:rPr>
          <w:rFonts w:asciiTheme="minorHAnsi" w:eastAsia="DengXian" w:hAnsiTheme="minorHAnsi" w:cs="Arial"/>
          <w:sz w:val="20"/>
          <w:szCs w:val="20"/>
          <w:lang w:eastAsia="zh-CN"/>
        </w:rPr>
        <w:t xml:space="preserve"> </w:t>
      </w:r>
      <w:r w:rsidR="00100391" w:rsidRPr="0023587A">
        <w:rPr>
          <w:rFonts w:asciiTheme="minorHAnsi" w:eastAsia="DengXian" w:hAnsiTheme="minorHAnsi" w:cs="Arial"/>
          <w:sz w:val="20"/>
          <w:szCs w:val="20"/>
          <w:lang w:eastAsia="zh-CN"/>
        </w:rPr>
        <w:t xml:space="preserve">nie wymagają aneksowania niniejszej Umowy i wystarczy, że o zmianie </w:t>
      </w:r>
      <w:r w:rsidR="0023587A" w:rsidRPr="0023587A">
        <w:rPr>
          <w:rFonts w:asciiTheme="minorHAnsi" w:eastAsia="DengXian" w:hAnsiTheme="minorHAnsi" w:cs="Arial"/>
          <w:sz w:val="20"/>
          <w:szCs w:val="20"/>
          <w:lang w:eastAsia="zh-CN"/>
        </w:rPr>
        <w:t>tych danych druga S</w:t>
      </w:r>
      <w:r w:rsidR="00100391" w:rsidRPr="0023587A">
        <w:rPr>
          <w:rFonts w:asciiTheme="minorHAnsi" w:eastAsia="DengXian" w:hAnsiTheme="minorHAnsi" w:cs="Arial"/>
          <w:sz w:val="20"/>
          <w:szCs w:val="20"/>
          <w:lang w:eastAsia="zh-CN"/>
        </w:rPr>
        <w:t xml:space="preserve">trona </w:t>
      </w:r>
      <w:r w:rsidR="0023587A" w:rsidRPr="0023587A">
        <w:rPr>
          <w:rFonts w:asciiTheme="minorHAnsi" w:eastAsia="DengXian" w:hAnsiTheme="minorHAnsi" w:cs="Arial"/>
          <w:sz w:val="20"/>
          <w:szCs w:val="20"/>
          <w:lang w:eastAsia="zh-CN"/>
        </w:rPr>
        <w:t xml:space="preserve">Umowy </w:t>
      </w:r>
      <w:r w:rsidR="00100391" w:rsidRPr="0023587A">
        <w:rPr>
          <w:rFonts w:asciiTheme="minorHAnsi" w:eastAsia="DengXian" w:hAnsiTheme="minorHAnsi" w:cs="Arial"/>
          <w:sz w:val="20"/>
          <w:szCs w:val="20"/>
          <w:lang w:eastAsia="zh-CN"/>
        </w:rPr>
        <w:t xml:space="preserve">zostanie poinformowana na piśmie lub </w:t>
      </w:r>
      <w:r w:rsidR="00012A9C">
        <w:rPr>
          <w:rFonts w:asciiTheme="minorHAnsi" w:eastAsia="DengXian" w:hAnsiTheme="minorHAnsi" w:cs="Arial"/>
          <w:sz w:val="20"/>
          <w:szCs w:val="20"/>
          <w:lang w:eastAsia="zh-CN"/>
        </w:rPr>
        <w:t>przy pomocy poczty elektronicznej</w:t>
      </w:r>
      <w:r w:rsidR="00100391" w:rsidRPr="0023587A">
        <w:rPr>
          <w:rFonts w:asciiTheme="minorHAnsi" w:eastAsia="DengXian" w:hAnsiTheme="minorHAnsi" w:cs="Arial"/>
          <w:sz w:val="20"/>
          <w:szCs w:val="20"/>
          <w:lang w:eastAsia="zh-CN"/>
        </w:rPr>
        <w:t>.</w:t>
      </w:r>
      <w:r w:rsidR="003A2A80">
        <w:rPr>
          <w:rFonts w:asciiTheme="minorHAnsi" w:eastAsia="DengXian" w:hAnsiTheme="minorHAnsi" w:cs="Arial"/>
          <w:sz w:val="20"/>
          <w:szCs w:val="20"/>
          <w:lang w:eastAsia="zh-CN"/>
        </w:rPr>
        <w:t xml:space="preserve"> W tym drugim przypadku informacja powinna zostać przesłana </w:t>
      </w:r>
      <w:r w:rsidR="00BD234D">
        <w:rPr>
          <w:rFonts w:asciiTheme="minorHAnsi" w:eastAsia="DengXian" w:hAnsiTheme="minorHAnsi" w:cs="Arial"/>
          <w:sz w:val="20"/>
          <w:szCs w:val="20"/>
          <w:lang w:eastAsia="zh-CN"/>
        </w:rPr>
        <w:t xml:space="preserve">drugiej Strony Umowy </w:t>
      </w:r>
      <w:r w:rsidR="003A2A80">
        <w:rPr>
          <w:rFonts w:asciiTheme="minorHAnsi" w:eastAsia="DengXian" w:hAnsiTheme="minorHAnsi" w:cs="Arial"/>
          <w:sz w:val="20"/>
          <w:szCs w:val="20"/>
          <w:lang w:eastAsia="zh-CN"/>
        </w:rPr>
        <w:t>na wszystkie wymienione powyżej adresy e-mail.</w:t>
      </w:r>
    </w:p>
    <w:p w14:paraId="44235E63" w14:textId="77777777" w:rsidR="00100391" w:rsidRPr="00100391" w:rsidRDefault="00100391" w:rsidP="00100391">
      <w:pPr>
        <w:spacing w:line="276" w:lineRule="auto"/>
        <w:jc w:val="both"/>
        <w:rPr>
          <w:rFonts w:ascii="Arial Narrow" w:eastAsia="Calibri" w:hAnsi="Arial Narrow" w:cs="Calibri"/>
          <w:bCs/>
          <w:color w:val="222222"/>
          <w:sz w:val="27"/>
          <w:szCs w:val="27"/>
          <w:lang w:eastAsia="en-US"/>
        </w:rPr>
      </w:pPr>
    </w:p>
    <w:p w14:paraId="1BE8CDDD" w14:textId="0E0429C0" w:rsidR="00100391" w:rsidRPr="00100391" w:rsidRDefault="00100391" w:rsidP="005E466F">
      <w:pPr>
        <w:spacing w:line="360" w:lineRule="auto"/>
        <w:jc w:val="center"/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</w:pPr>
      <w:r w:rsidRPr="00100391"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  <w:t>§ 1</w:t>
      </w:r>
      <w:r w:rsidR="005A2871"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  <w:t>6</w:t>
      </w:r>
      <w:r w:rsidR="005E466F"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  <w:t>.</w:t>
      </w:r>
    </w:p>
    <w:p w14:paraId="4D2E5F37" w14:textId="5AFF563B" w:rsidR="00100391" w:rsidRPr="00100391" w:rsidRDefault="005E466F" w:rsidP="005E466F">
      <w:pPr>
        <w:spacing w:line="360" w:lineRule="auto"/>
        <w:jc w:val="center"/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</w:pPr>
      <w:r>
        <w:rPr>
          <w:rFonts w:asciiTheme="minorHAnsi" w:eastAsia="Calibri" w:hAnsiTheme="minorHAnsi" w:cs="Calibri"/>
          <w:b/>
          <w:color w:val="222222"/>
          <w:sz w:val="20"/>
          <w:szCs w:val="20"/>
          <w:lang w:eastAsia="en-US"/>
        </w:rPr>
        <w:t>POSTANOWIENIA KOŃCOWE</w:t>
      </w:r>
    </w:p>
    <w:p w14:paraId="0707A936" w14:textId="0E1E4BA2" w:rsidR="00100391" w:rsidRPr="00100391" w:rsidRDefault="00100391" w:rsidP="0016261D">
      <w:pPr>
        <w:numPr>
          <w:ilvl w:val="0"/>
          <w:numId w:val="4"/>
        </w:numPr>
        <w:spacing w:line="360" w:lineRule="auto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</w:pP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Wszelkie zmiany do Umowy, w tym także jej załączników, wymagają formy pisemnej pod rygorem nieważności, za wyjątkiem sytuacji, gdy treść Umowy lub jej załącznika </w:t>
      </w:r>
      <w:r w:rsidR="00CE3C7D"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wyraźnie </w:t>
      </w: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dopuszcza możliwość dokonania zmiany bez potrzeby aneksowania Umowy.</w:t>
      </w:r>
    </w:p>
    <w:p w14:paraId="4BF32321" w14:textId="77777777" w:rsidR="00100391" w:rsidRPr="00100391" w:rsidRDefault="00100391" w:rsidP="0016261D">
      <w:pPr>
        <w:numPr>
          <w:ilvl w:val="0"/>
          <w:numId w:val="4"/>
        </w:numPr>
        <w:spacing w:line="360" w:lineRule="auto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</w:pP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Spory powstałe w związku z realizacją Umowy będą podlegać rozpoznaniu przez sąd powszechny miejscowo właściwy dla siedziby Zamawiającego.</w:t>
      </w:r>
    </w:p>
    <w:p w14:paraId="499790C4" w14:textId="77777777" w:rsidR="00100391" w:rsidRPr="00100391" w:rsidRDefault="00100391" w:rsidP="0016261D">
      <w:pPr>
        <w:numPr>
          <w:ilvl w:val="0"/>
          <w:numId w:val="4"/>
        </w:numPr>
        <w:spacing w:line="360" w:lineRule="auto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</w:pP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Prawem właściwym dla oceny Umowy oraz wszelkich związanych z nią zdarzeń prawnych jest prawo polskie.</w:t>
      </w:r>
    </w:p>
    <w:p w14:paraId="58B5B8FD" w14:textId="2AA90A41" w:rsidR="00100391" w:rsidRPr="00100391" w:rsidRDefault="00100391" w:rsidP="0016261D">
      <w:pPr>
        <w:numPr>
          <w:ilvl w:val="0"/>
          <w:numId w:val="4"/>
        </w:numPr>
        <w:spacing w:line="360" w:lineRule="auto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</w:pP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Wykonawca nie może dokonać cesji swoich </w:t>
      </w:r>
      <w:r w:rsidR="004E62D0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praw lub obowiązków wynikających z Umowy, a w szczególności cesji </w:t>
      </w: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należności </w:t>
      </w:r>
      <w:r w:rsidR="006B10A5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pieniężnych </w:t>
      </w: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wynikających z Umowy</w:t>
      </w:r>
      <w:r w:rsidR="004E62D0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,</w:t>
      </w: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 bez uprzedniej pisemnej </w:t>
      </w:r>
      <w:r w:rsidR="00BE7763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wyraźnej </w:t>
      </w:r>
      <w:r w:rsidRPr="00100391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zgody Zamawiającego.</w:t>
      </w:r>
    </w:p>
    <w:p w14:paraId="4E86AF74" w14:textId="40221AAB" w:rsidR="00100391" w:rsidRPr="00B5280B" w:rsidRDefault="00100391" w:rsidP="0016261D">
      <w:pPr>
        <w:numPr>
          <w:ilvl w:val="0"/>
          <w:numId w:val="4"/>
        </w:numPr>
        <w:spacing w:line="360" w:lineRule="auto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</w:pPr>
      <w:r w:rsidRPr="00B5280B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W przypadku, gdy jakiekolwiek postanowienia Umowy lub jej załączników okażą się nieważne lub bezskuteczne, fakt ten nie wpłynie na inne postanowienia Umowy, które pozostaną w mocy i będą wiążące we wzajemnych stosunkach Stron wynikających z Umowy, chyba że nieważność lub bezskuteczność tych postanowień uniemożliwiać będzie realizację przedmiotu Umowy zgodnie z </w:t>
      </w:r>
      <w:r w:rsidR="00C1537D" w:rsidRPr="00B5280B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celem Umowy</w:t>
      </w:r>
      <w:r w:rsidRPr="00B5280B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 xml:space="preserve">. </w:t>
      </w:r>
    </w:p>
    <w:p w14:paraId="1D185FDF" w14:textId="77777777" w:rsidR="00100391" w:rsidRPr="00B5280B" w:rsidRDefault="00100391" w:rsidP="0016261D">
      <w:pPr>
        <w:numPr>
          <w:ilvl w:val="0"/>
          <w:numId w:val="4"/>
        </w:numPr>
        <w:spacing w:line="360" w:lineRule="auto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</w:pPr>
      <w:r w:rsidRPr="00B5280B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Umowę sporządzono w trzech jednobrzmiących egzemplarzach, dwa egzemplarze dla Zamawiającego, jeden dla Wykonawcy.</w:t>
      </w:r>
    </w:p>
    <w:p w14:paraId="3C6E4415" w14:textId="667351F5" w:rsidR="0028629C" w:rsidRPr="00B5280B" w:rsidRDefault="009203A6" w:rsidP="0016261D">
      <w:pPr>
        <w:numPr>
          <w:ilvl w:val="0"/>
          <w:numId w:val="4"/>
        </w:numPr>
        <w:spacing w:line="360" w:lineRule="auto"/>
        <w:jc w:val="both"/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</w:pPr>
      <w:r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Niżej wymienione z</w:t>
      </w:r>
      <w:r w:rsidR="0028629C" w:rsidRPr="00B5280B">
        <w:rPr>
          <w:rFonts w:asciiTheme="minorHAnsi" w:eastAsia="Calibri" w:hAnsiTheme="minorHAnsi" w:cs="Calibri"/>
          <w:bCs/>
          <w:color w:val="222222"/>
          <w:sz w:val="20"/>
          <w:szCs w:val="20"/>
          <w:lang w:eastAsia="en-US"/>
        </w:rPr>
        <w:t>ałączniki do Umowy stanowią jej integralną cześć.</w:t>
      </w:r>
    </w:p>
    <w:p w14:paraId="1225DAEF" w14:textId="05142C65" w:rsidR="00100391" w:rsidRPr="00B5280B" w:rsidRDefault="00100391" w:rsidP="0016261D">
      <w:pPr>
        <w:numPr>
          <w:ilvl w:val="1"/>
          <w:numId w:val="7"/>
        </w:numPr>
        <w:tabs>
          <w:tab w:val="num" w:pos="851"/>
        </w:tabs>
        <w:spacing w:after="200" w:line="360" w:lineRule="auto"/>
        <w:ind w:left="851"/>
        <w:contextualSpacing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Gwarantowany poziom </w:t>
      </w:r>
      <w:r w:rsidR="00391128">
        <w:rPr>
          <w:rFonts w:asciiTheme="minorHAnsi" w:eastAsia="DengXian" w:hAnsiTheme="minorHAnsi" w:cs="Calibri"/>
          <w:sz w:val="20"/>
          <w:szCs w:val="20"/>
          <w:lang w:eastAsia="zh-CN"/>
        </w:rPr>
        <w:t>naprawiania błędów</w:t>
      </w: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</w:t>
      </w:r>
      <w:r w:rsidR="00D65919" w:rsidRPr="00B5280B">
        <w:rPr>
          <w:rFonts w:asciiTheme="minorHAnsi" w:eastAsia="DengXian" w:hAnsiTheme="minorHAnsi" w:cs="Calibri"/>
          <w:sz w:val="20"/>
          <w:szCs w:val="20"/>
          <w:lang w:eastAsia="zh-CN"/>
        </w:rPr>
        <w:t>(</w:t>
      </w: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>SLA</w:t>
      </w:r>
      <w:r w:rsidR="00D65919" w:rsidRPr="00B5280B">
        <w:rPr>
          <w:rFonts w:asciiTheme="minorHAnsi" w:eastAsia="DengXian" w:hAnsiTheme="minorHAnsi" w:cs="Calibri"/>
          <w:sz w:val="20"/>
          <w:szCs w:val="20"/>
          <w:lang w:eastAsia="zh-CN"/>
        </w:rPr>
        <w:t>)</w:t>
      </w: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>;</w:t>
      </w:r>
    </w:p>
    <w:p w14:paraId="514CCD01" w14:textId="117D7692" w:rsidR="00100391" w:rsidRPr="00B5280B" w:rsidRDefault="00593B03" w:rsidP="0016261D">
      <w:pPr>
        <w:numPr>
          <w:ilvl w:val="1"/>
          <w:numId w:val="7"/>
        </w:numPr>
        <w:tabs>
          <w:tab w:val="num" w:pos="851"/>
        </w:tabs>
        <w:spacing w:after="200" w:line="360" w:lineRule="auto"/>
        <w:ind w:left="851"/>
        <w:contextualSpacing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hAnsiTheme="minorHAnsi"/>
          <w:sz w:val="20"/>
          <w:szCs w:val="20"/>
        </w:rPr>
        <w:t xml:space="preserve">Gwarantowany </w:t>
      </w:r>
      <w:r w:rsidR="008441DF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 xml:space="preserve">oziom </w:t>
      </w:r>
      <w:r w:rsidR="008441DF">
        <w:rPr>
          <w:rFonts w:asciiTheme="minorHAnsi" w:hAnsiTheme="minorHAnsi"/>
          <w:sz w:val="20"/>
          <w:szCs w:val="20"/>
        </w:rPr>
        <w:t>ś</w:t>
      </w:r>
      <w:r>
        <w:rPr>
          <w:rFonts w:asciiTheme="minorHAnsi" w:hAnsiTheme="minorHAnsi"/>
          <w:sz w:val="20"/>
          <w:szCs w:val="20"/>
        </w:rPr>
        <w:t xml:space="preserve">wiadczenia </w:t>
      </w:r>
      <w:r w:rsidR="008441DF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sług </w:t>
      </w:r>
      <w:r w:rsidR="008441DF">
        <w:rPr>
          <w:rFonts w:asciiTheme="minorHAnsi" w:hAnsiTheme="minorHAnsi"/>
          <w:sz w:val="20"/>
          <w:szCs w:val="20"/>
        </w:rPr>
        <w:t>d</w:t>
      </w:r>
      <w:r>
        <w:rPr>
          <w:rFonts w:asciiTheme="minorHAnsi" w:hAnsiTheme="minorHAnsi"/>
          <w:sz w:val="20"/>
          <w:szCs w:val="20"/>
        </w:rPr>
        <w:t>odatkowych (SLA)</w:t>
      </w:r>
      <w:r w:rsidR="00100391" w:rsidRPr="00B5280B">
        <w:rPr>
          <w:rFonts w:asciiTheme="minorHAnsi" w:eastAsia="DengXian" w:hAnsiTheme="minorHAnsi" w:cs="Calibri"/>
          <w:sz w:val="20"/>
          <w:szCs w:val="20"/>
          <w:lang w:eastAsia="zh-CN"/>
        </w:rPr>
        <w:t>;</w:t>
      </w:r>
    </w:p>
    <w:p w14:paraId="5770DD33" w14:textId="085E7F45" w:rsidR="00100391" w:rsidRPr="00B5280B" w:rsidRDefault="001B57B5" w:rsidP="0016261D">
      <w:pPr>
        <w:numPr>
          <w:ilvl w:val="1"/>
          <w:numId w:val="7"/>
        </w:numPr>
        <w:tabs>
          <w:tab w:val="num" w:pos="851"/>
        </w:tabs>
        <w:spacing w:after="200" w:line="360" w:lineRule="auto"/>
        <w:ind w:left="851"/>
        <w:contextualSpacing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>P</w:t>
      </w:r>
      <w:r w:rsidR="00100391" w:rsidRPr="00B5280B">
        <w:rPr>
          <w:rFonts w:asciiTheme="minorHAnsi" w:eastAsia="DengXian" w:hAnsiTheme="minorHAnsi" w:cs="Calibri"/>
          <w:sz w:val="20"/>
          <w:szCs w:val="20"/>
          <w:lang w:eastAsia="zh-CN"/>
        </w:rPr>
        <w:t>owierzeni</w:t>
      </w: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>e</w:t>
      </w:r>
      <w:r w:rsidR="00100391" w:rsidRPr="00B5280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przetwarzania danych osobowych;</w:t>
      </w:r>
    </w:p>
    <w:p w14:paraId="1FE2E08B" w14:textId="7354FC4B" w:rsidR="00100391" w:rsidRDefault="008441DF" w:rsidP="0016261D">
      <w:pPr>
        <w:numPr>
          <w:ilvl w:val="1"/>
          <w:numId w:val="7"/>
        </w:numPr>
        <w:tabs>
          <w:tab w:val="num" w:pos="851"/>
        </w:tabs>
        <w:spacing w:after="200" w:line="360" w:lineRule="auto"/>
        <w:ind w:left="851"/>
        <w:contextualSpacing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>Zasady udzielania zdalnego dostępu</w:t>
      </w:r>
      <w:r w:rsidR="008F7EA0" w:rsidRPr="00B5280B">
        <w:rPr>
          <w:rFonts w:asciiTheme="minorHAnsi" w:eastAsia="DengXian" w:hAnsiTheme="minorHAnsi" w:cs="Calibri"/>
          <w:sz w:val="20"/>
          <w:szCs w:val="20"/>
          <w:lang w:eastAsia="zh-CN"/>
        </w:rPr>
        <w:t>;</w:t>
      </w:r>
    </w:p>
    <w:p w14:paraId="7507DAB8" w14:textId="4C3BDDF9" w:rsidR="00EF7B76" w:rsidRPr="00EF7B76" w:rsidRDefault="00EF7B76" w:rsidP="00EF7B76">
      <w:pPr>
        <w:numPr>
          <w:ilvl w:val="1"/>
          <w:numId w:val="7"/>
        </w:numPr>
        <w:tabs>
          <w:tab w:val="num" w:pos="851"/>
        </w:tabs>
        <w:spacing w:after="200" w:line="360" w:lineRule="auto"/>
        <w:ind w:left="851"/>
        <w:contextualSpacing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B5280B">
        <w:rPr>
          <w:rFonts w:asciiTheme="minorHAnsi" w:eastAsia="DengXian" w:hAnsiTheme="minorHAnsi" w:cs="Calibri"/>
          <w:sz w:val="20"/>
          <w:szCs w:val="20"/>
          <w:lang w:eastAsia="zh-CN"/>
        </w:rPr>
        <w:t>Oferta cenowa Wykonawcy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</w:p>
    <w:p w14:paraId="05F8068D" w14:textId="77777777" w:rsidR="007D486C" w:rsidRPr="00B5280B" w:rsidRDefault="007D486C" w:rsidP="00231A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126764CA" w14:textId="77777777" w:rsidR="00C6073F" w:rsidRPr="00B5280B" w:rsidRDefault="00C6073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F02E0F0" w14:textId="258522B7" w:rsidR="001D1CC0" w:rsidRPr="00C35935" w:rsidRDefault="00C6073F" w:rsidP="006E4C84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B5280B">
        <w:rPr>
          <w:rFonts w:ascii="Calibri" w:hAnsi="Calibri" w:cs="Calibri"/>
          <w:b/>
          <w:sz w:val="20"/>
          <w:szCs w:val="20"/>
        </w:rPr>
        <w:t>ZAMAWIAJĄCY</w:t>
      </w:r>
      <w:r w:rsidRPr="007D486C">
        <w:rPr>
          <w:rFonts w:ascii="Calibri" w:hAnsi="Calibri" w:cs="Calibri"/>
          <w:b/>
          <w:sz w:val="20"/>
          <w:szCs w:val="20"/>
        </w:rPr>
        <w:t>:</w:t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  <w:t xml:space="preserve"> WYKONAWCA:</w:t>
      </w:r>
    </w:p>
    <w:sectPr w:rsidR="001D1CC0" w:rsidRPr="00C35935" w:rsidSect="009917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2A0C" w14:textId="77777777" w:rsidR="0087239C" w:rsidRDefault="0087239C">
      <w:r>
        <w:separator/>
      </w:r>
    </w:p>
  </w:endnote>
  <w:endnote w:type="continuationSeparator" w:id="0">
    <w:p w14:paraId="6D03527C" w14:textId="77777777" w:rsidR="0087239C" w:rsidRDefault="0087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DD92" w14:textId="77777777" w:rsidR="008D490F" w:rsidRPr="00CE1588" w:rsidRDefault="008D490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2B260BAC" w14:textId="77777777" w:rsidR="008D490F" w:rsidRPr="00CE1588" w:rsidRDefault="008D490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6D9A92F5" w14:textId="28009604" w:rsidR="008D490F" w:rsidRPr="00CE1588" w:rsidRDefault="008D490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224BD3">
      <w:rPr>
        <w:rFonts w:ascii="Arial" w:hAnsi="Arial" w:cs="Arial"/>
        <w:b/>
        <w:noProof/>
        <w:sz w:val="16"/>
        <w:szCs w:val="16"/>
      </w:rPr>
      <w:t>9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224BD3">
      <w:rPr>
        <w:rFonts w:ascii="Arial" w:hAnsi="Arial" w:cs="Arial"/>
        <w:b/>
        <w:noProof/>
        <w:sz w:val="16"/>
        <w:szCs w:val="16"/>
      </w:rPr>
      <w:t>11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6077" w14:textId="77777777" w:rsidR="008D490F" w:rsidRPr="00CE1588" w:rsidRDefault="008D490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194F997D" w14:textId="77777777" w:rsidR="008D490F" w:rsidRPr="00CE1588" w:rsidRDefault="008D490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1DC0053D" w14:textId="6D70A02A" w:rsidR="008D490F" w:rsidRPr="00CE1588" w:rsidRDefault="008D490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224BD3">
      <w:rPr>
        <w:rFonts w:ascii="Arial" w:hAnsi="Arial" w:cs="Arial"/>
        <w:b/>
        <w:noProof/>
        <w:sz w:val="16"/>
        <w:szCs w:val="16"/>
      </w:rPr>
      <w:t>1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224BD3">
      <w:rPr>
        <w:rFonts w:ascii="Arial" w:hAnsi="Arial" w:cs="Arial"/>
        <w:b/>
        <w:noProof/>
        <w:sz w:val="16"/>
        <w:szCs w:val="16"/>
      </w:rPr>
      <w:t>11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A0878" w14:textId="77777777" w:rsidR="0087239C" w:rsidRDefault="0087239C">
      <w:r>
        <w:separator/>
      </w:r>
    </w:p>
  </w:footnote>
  <w:footnote w:type="continuationSeparator" w:id="0">
    <w:p w14:paraId="499B467E" w14:textId="77777777" w:rsidR="0087239C" w:rsidRDefault="0087239C">
      <w:r>
        <w:continuationSeparator/>
      </w:r>
    </w:p>
  </w:footnote>
  <w:footnote w:id="1">
    <w:p w14:paraId="6E0DFF74" w14:textId="36815818" w:rsidR="008D490F" w:rsidRPr="009F14B4" w:rsidRDefault="008D490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F14B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14B4">
        <w:rPr>
          <w:rFonts w:asciiTheme="minorHAnsi" w:hAnsiTheme="minorHAnsi" w:cstheme="minorHAnsi"/>
          <w:sz w:val="18"/>
          <w:szCs w:val="18"/>
        </w:rPr>
        <w:t xml:space="preserve"> Brak takiego załącznika oznacza, że nie dopuszcza się możliwości wykonywania usług </w:t>
      </w:r>
      <w:r>
        <w:rPr>
          <w:rFonts w:asciiTheme="minorHAnsi" w:hAnsiTheme="minorHAnsi" w:cstheme="minorHAnsi"/>
          <w:sz w:val="18"/>
          <w:szCs w:val="18"/>
        </w:rPr>
        <w:t>z wykorzystaniem zdalnego dostępu.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15D5" w14:textId="3C320100" w:rsidR="008D490F" w:rsidRPr="009917A0" w:rsidRDefault="008D490F" w:rsidP="00CE1588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WZP/WI/U-332-......................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</w:p>
  <w:p w14:paraId="27835AC1" w14:textId="77777777" w:rsidR="008D490F" w:rsidRDefault="008D490F" w:rsidP="007905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AC28" w14:textId="20F1681D" w:rsidR="008D490F" w:rsidRPr="009917A0" w:rsidRDefault="008D490F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WZP/WI/U-..................................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D1F"/>
    <w:multiLevelType w:val="hybridMultilevel"/>
    <w:tmpl w:val="53183E88"/>
    <w:lvl w:ilvl="0" w:tplc="E8AA6F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DD6"/>
    <w:multiLevelType w:val="hybridMultilevel"/>
    <w:tmpl w:val="3C1A1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3D0A"/>
    <w:multiLevelType w:val="hybridMultilevel"/>
    <w:tmpl w:val="B074F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943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0211A"/>
    <w:multiLevelType w:val="hybridMultilevel"/>
    <w:tmpl w:val="BE6CD8B2"/>
    <w:lvl w:ilvl="0" w:tplc="D73CB4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6BE1"/>
    <w:multiLevelType w:val="hybridMultilevel"/>
    <w:tmpl w:val="598499CA"/>
    <w:lvl w:ilvl="0" w:tplc="785840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7F36"/>
    <w:multiLevelType w:val="hybridMultilevel"/>
    <w:tmpl w:val="4DF0631E"/>
    <w:lvl w:ilvl="0" w:tplc="F688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835C9"/>
    <w:multiLevelType w:val="hybridMultilevel"/>
    <w:tmpl w:val="217A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1E2B"/>
    <w:multiLevelType w:val="hybridMultilevel"/>
    <w:tmpl w:val="45846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F26E0"/>
    <w:multiLevelType w:val="hybridMultilevel"/>
    <w:tmpl w:val="35EAA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6BE0"/>
    <w:multiLevelType w:val="hybridMultilevel"/>
    <w:tmpl w:val="94668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C1704"/>
    <w:multiLevelType w:val="hybridMultilevel"/>
    <w:tmpl w:val="6D12E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B5EEA"/>
    <w:multiLevelType w:val="hybridMultilevel"/>
    <w:tmpl w:val="F84AE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57988"/>
    <w:multiLevelType w:val="hybridMultilevel"/>
    <w:tmpl w:val="D00842A4"/>
    <w:lvl w:ilvl="0" w:tplc="0024AE1E">
      <w:start w:val="1"/>
      <w:numFmt w:val="decimal"/>
      <w:lvlText w:val="%1."/>
      <w:lvlJc w:val="left"/>
      <w:pPr>
        <w:ind w:left="496" w:hanging="360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1" w:tplc="901E30BE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3C2A7C4A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B1C8BA00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3568650C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F4FAA014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6" w:tplc="A2E01B12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CCF6985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D88E3B94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3" w15:restartNumberingAfterBreak="0">
    <w:nsid w:val="3AEC2F5E"/>
    <w:multiLevelType w:val="hybridMultilevel"/>
    <w:tmpl w:val="C9987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B36B0"/>
    <w:multiLevelType w:val="hybridMultilevel"/>
    <w:tmpl w:val="ADA8961A"/>
    <w:lvl w:ilvl="0" w:tplc="B5E827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B72674"/>
    <w:multiLevelType w:val="hybridMultilevel"/>
    <w:tmpl w:val="C9987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A5083"/>
    <w:multiLevelType w:val="hybridMultilevel"/>
    <w:tmpl w:val="9FD88918"/>
    <w:lvl w:ilvl="0" w:tplc="B7A25B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2F0BEE"/>
    <w:multiLevelType w:val="hybridMultilevel"/>
    <w:tmpl w:val="A61E5700"/>
    <w:lvl w:ilvl="0" w:tplc="181AEF78">
      <w:start w:val="1"/>
      <w:numFmt w:val="decimal"/>
      <w:lvlText w:val="%1)"/>
      <w:lvlJc w:val="left"/>
      <w:pPr>
        <w:ind w:left="1484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8" w15:restartNumberingAfterBreak="0">
    <w:nsid w:val="4A5F62A7"/>
    <w:multiLevelType w:val="multilevel"/>
    <w:tmpl w:val="1346D7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F54B16"/>
    <w:multiLevelType w:val="hybridMultilevel"/>
    <w:tmpl w:val="8D383770"/>
    <w:lvl w:ilvl="0" w:tplc="502C1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C393F"/>
    <w:multiLevelType w:val="hybridMultilevel"/>
    <w:tmpl w:val="9694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7240B"/>
    <w:multiLevelType w:val="hybridMultilevel"/>
    <w:tmpl w:val="FC0AB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F271B6"/>
    <w:multiLevelType w:val="hybridMultilevel"/>
    <w:tmpl w:val="5F7EC0D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26D6B3F"/>
    <w:multiLevelType w:val="hybridMultilevel"/>
    <w:tmpl w:val="3A30B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C4B97"/>
    <w:multiLevelType w:val="multilevel"/>
    <w:tmpl w:val="53684ED8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993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5" w15:restartNumberingAfterBreak="0">
    <w:nsid w:val="559F08A7"/>
    <w:multiLevelType w:val="hybridMultilevel"/>
    <w:tmpl w:val="3244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417AB"/>
    <w:multiLevelType w:val="hybridMultilevel"/>
    <w:tmpl w:val="D5E43624"/>
    <w:lvl w:ilvl="0" w:tplc="99E2FB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0325E1"/>
    <w:multiLevelType w:val="hybridMultilevel"/>
    <w:tmpl w:val="1CF07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3F7"/>
    <w:multiLevelType w:val="hybridMultilevel"/>
    <w:tmpl w:val="74101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7296F"/>
    <w:multiLevelType w:val="hybridMultilevel"/>
    <w:tmpl w:val="53183E88"/>
    <w:lvl w:ilvl="0" w:tplc="E8AA6F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D17D0"/>
    <w:multiLevelType w:val="hybridMultilevel"/>
    <w:tmpl w:val="762CC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14ECA"/>
    <w:multiLevelType w:val="hybridMultilevel"/>
    <w:tmpl w:val="24DA0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C43A7"/>
    <w:multiLevelType w:val="multilevel"/>
    <w:tmpl w:val="55540B5C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3" w15:restartNumberingAfterBreak="0">
    <w:nsid w:val="6EBC6B15"/>
    <w:multiLevelType w:val="hybridMultilevel"/>
    <w:tmpl w:val="7F5207CC"/>
    <w:lvl w:ilvl="0" w:tplc="82F68D62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2945D6F"/>
    <w:multiLevelType w:val="multilevel"/>
    <w:tmpl w:val="55C6E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671C9"/>
    <w:multiLevelType w:val="hybridMultilevel"/>
    <w:tmpl w:val="EBB64DEE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6" w15:restartNumberingAfterBreak="0">
    <w:nsid w:val="788F6B01"/>
    <w:multiLevelType w:val="hybridMultilevel"/>
    <w:tmpl w:val="A162D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5B4624"/>
    <w:multiLevelType w:val="hybridMultilevel"/>
    <w:tmpl w:val="9440CC70"/>
    <w:lvl w:ilvl="0" w:tplc="8DA2F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A822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4554FE"/>
    <w:multiLevelType w:val="hybridMultilevel"/>
    <w:tmpl w:val="A6A45332"/>
    <w:lvl w:ilvl="0" w:tplc="04150005">
      <w:start w:val="1"/>
      <w:numFmt w:val="bullet"/>
      <w:lvlText w:val=""/>
      <w:lvlJc w:val="left"/>
      <w:pPr>
        <w:ind w:left="11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5"/>
  </w:num>
  <w:num w:numId="4">
    <w:abstractNumId w:val="19"/>
  </w:num>
  <w:num w:numId="5">
    <w:abstractNumId w:val="10"/>
  </w:num>
  <w:num w:numId="6">
    <w:abstractNumId w:val="12"/>
  </w:num>
  <w:num w:numId="7">
    <w:abstractNumId w:val="2"/>
  </w:num>
  <w:num w:numId="8">
    <w:abstractNumId w:val="21"/>
  </w:num>
  <w:num w:numId="9">
    <w:abstractNumId w:val="36"/>
  </w:num>
  <w:num w:numId="10">
    <w:abstractNumId w:val="3"/>
  </w:num>
  <w:num w:numId="11">
    <w:abstractNumId w:val="24"/>
    <w:lvlOverride w:ilvl="0">
      <w:lvl w:ilvl="0">
        <w:start w:val="1"/>
        <w:numFmt w:val="decimal"/>
        <w:pStyle w:val="PODPUNKTY1-IK"/>
        <w:lvlText w:val="§ 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2. "/>
        <w:lvlJc w:val="left"/>
        <w:pPr>
          <w:ind w:left="567" w:hanging="567"/>
        </w:pPr>
      </w:lvl>
    </w:lvlOverride>
    <w:lvlOverride w:ilvl="2">
      <w:lvl w:ilvl="2">
        <w:start w:val="2"/>
        <w:numFmt w:val="decimal"/>
        <w:lvlText w:val="%3)"/>
        <w:lvlJc w:val="left"/>
        <w:pPr>
          <w:ind w:left="993" w:hanging="567"/>
        </w:pPr>
        <w:rPr>
          <w:i w:val="0"/>
          <w:i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ascii="Arial Narrow" w:eastAsia="Times New Roman" w:hAnsi="Arial Narrow" w:cs="Times New Roman"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</w:lvl>
    </w:lvlOverride>
    <w:lvlOverride w:ilvl="5">
      <w:lvl w:ilvl="5">
        <w:start w:val="1"/>
        <w:numFmt w:val="none"/>
        <w:suff w:val="nothing"/>
        <w:lvlText w:val="%6"/>
        <w:lvlJc w:val="left"/>
      </w:lvl>
    </w:lvlOverride>
    <w:lvlOverride w:ilvl="6">
      <w:lvl w:ilvl="6">
        <w:start w:val="1"/>
        <w:numFmt w:val="none"/>
        <w:suff w:val="nothing"/>
        <w:lvlText w:val="%7"/>
        <w:lvlJc w:val="left"/>
      </w:lvl>
    </w:lvlOverride>
    <w:lvlOverride w:ilvl="7">
      <w:lvl w:ilvl="7">
        <w:start w:val="1"/>
        <w:numFmt w:val="none"/>
        <w:suff w:val="nothing"/>
        <w:lvlText w:val="%8"/>
        <w:lvlJc w:val="left"/>
      </w:lvl>
    </w:lvlOverride>
    <w:lvlOverride w:ilvl="8">
      <w:lvl w:ilvl="8">
        <w:start w:val="1"/>
        <w:numFmt w:val="none"/>
        <w:suff w:val="nothing"/>
        <w:lvlText w:val="%9"/>
        <w:lvlJc w:val="left"/>
      </w:lvl>
    </w:lvlOverride>
  </w:num>
  <w:num w:numId="12">
    <w:abstractNumId w:val="15"/>
  </w:num>
  <w:num w:numId="13">
    <w:abstractNumId w:val="31"/>
  </w:num>
  <w:num w:numId="14">
    <w:abstractNumId w:val="34"/>
  </w:num>
  <w:num w:numId="15">
    <w:abstractNumId w:val="32"/>
  </w:num>
  <w:num w:numId="16">
    <w:abstractNumId w:val="0"/>
  </w:num>
  <w:num w:numId="17">
    <w:abstractNumId w:val="37"/>
  </w:num>
  <w:num w:numId="18">
    <w:abstractNumId w:val="13"/>
  </w:num>
  <w:num w:numId="19">
    <w:abstractNumId w:val="7"/>
  </w:num>
  <w:num w:numId="20">
    <w:abstractNumId w:val="8"/>
  </w:num>
  <w:num w:numId="21">
    <w:abstractNumId w:val="24"/>
  </w:num>
  <w:num w:numId="22">
    <w:abstractNumId w:val="17"/>
  </w:num>
  <w:num w:numId="23">
    <w:abstractNumId w:val="2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</w:num>
  <w:num w:numId="27">
    <w:abstractNumId w:val="14"/>
  </w:num>
  <w:num w:numId="28">
    <w:abstractNumId w:val="35"/>
  </w:num>
  <w:num w:numId="29">
    <w:abstractNumId w:val="18"/>
  </w:num>
  <w:num w:numId="30">
    <w:abstractNumId w:val="29"/>
  </w:num>
  <w:num w:numId="31">
    <w:abstractNumId w:val="20"/>
  </w:num>
  <w:num w:numId="32">
    <w:abstractNumId w:val="2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"/>
  </w:num>
  <w:num w:numId="37">
    <w:abstractNumId w:val="38"/>
  </w:num>
  <w:num w:numId="38">
    <w:abstractNumId w:val="9"/>
  </w:num>
  <w:num w:numId="39">
    <w:abstractNumId w:val="30"/>
  </w:num>
  <w:num w:numId="40">
    <w:abstractNumId w:val="28"/>
  </w:num>
  <w:num w:numId="41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PersonalInformation/>
  <w:removeDateAndTime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DF"/>
    <w:rsid w:val="00000DCF"/>
    <w:rsid w:val="000029ED"/>
    <w:rsid w:val="00006245"/>
    <w:rsid w:val="000064CF"/>
    <w:rsid w:val="0000723E"/>
    <w:rsid w:val="00012A9C"/>
    <w:rsid w:val="00013589"/>
    <w:rsid w:val="00014350"/>
    <w:rsid w:val="00014487"/>
    <w:rsid w:val="00015F0A"/>
    <w:rsid w:val="00016377"/>
    <w:rsid w:val="000171C6"/>
    <w:rsid w:val="00020E87"/>
    <w:rsid w:val="00023E57"/>
    <w:rsid w:val="000240CB"/>
    <w:rsid w:val="00025CA7"/>
    <w:rsid w:val="00027256"/>
    <w:rsid w:val="000307DF"/>
    <w:rsid w:val="000332B9"/>
    <w:rsid w:val="000367AF"/>
    <w:rsid w:val="000375C4"/>
    <w:rsid w:val="00042CA9"/>
    <w:rsid w:val="000438C2"/>
    <w:rsid w:val="0004471B"/>
    <w:rsid w:val="00045323"/>
    <w:rsid w:val="000479D0"/>
    <w:rsid w:val="0005064B"/>
    <w:rsid w:val="0005320A"/>
    <w:rsid w:val="00057AA5"/>
    <w:rsid w:val="00057FE6"/>
    <w:rsid w:val="00060792"/>
    <w:rsid w:val="000641B7"/>
    <w:rsid w:val="000670A4"/>
    <w:rsid w:val="00072B72"/>
    <w:rsid w:val="00073345"/>
    <w:rsid w:val="00074474"/>
    <w:rsid w:val="00074E83"/>
    <w:rsid w:val="000759D8"/>
    <w:rsid w:val="00076102"/>
    <w:rsid w:val="00076816"/>
    <w:rsid w:val="000768C5"/>
    <w:rsid w:val="00083484"/>
    <w:rsid w:val="0008546D"/>
    <w:rsid w:val="00086FE0"/>
    <w:rsid w:val="00087589"/>
    <w:rsid w:val="000915C0"/>
    <w:rsid w:val="00092248"/>
    <w:rsid w:val="00093DF9"/>
    <w:rsid w:val="00095799"/>
    <w:rsid w:val="00095AFC"/>
    <w:rsid w:val="00096479"/>
    <w:rsid w:val="000977DE"/>
    <w:rsid w:val="000A0962"/>
    <w:rsid w:val="000A0C02"/>
    <w:rsid w:val="000A1A1F"/>
    <w:rsid w:val="000A290F"/>
    <w:rsid w:val="000A368C"/>
    <w:rsid w:val="000A3991"/>
    <w:rsid w:val="000A45D2"/>
    <w:rsid w:val="000A5944"/>
    <w:rsid w:val="000B1733"/>
    <w:rsid w:val="000B332B"/>
    <w:rsid w:val="000B5417"/>
    <w:rsid w:val="000B553F"/>
    <w:rsid w:val="000B5E85"/>
    <w:rsid w:val="000B6659"/>
    <w:rsid w:val="000B6B24"/>
    <w:rsid w:val="000B6EEE"/>
    <w:rsid w:val="000C0116"/>
    <w:rsid w:val="000C0676"/>
    <w:rsid w:val="000C15BA"/>
    <w:rsid w:val="000C3250"/>
    <w:rsid w:val="000C65FC"/>
    <w:rsid w:val="000C72B1"/>
    <w:rsid w:val="000C7C63"/>
    <w:rsid w:val="000D01AB"/>
    <w:rsid w:val="000D5524"/>
    <w:rsid w:val="000D6437"/>
    <w:rsid w:val="000E126F"/>
    <w:rsid w:val="000E3549"/>
    <w:rsid w:val="000E460A"/>
    <w:rsid w:val="000E7BC0"/>
    <w:rsid w:val="000F2945"/>
    <w:rsid w:val="000F3C78"/>
    <w:rsid w:val="000F402F"/>
    <w:rsid w:val="000F4488"/>
    <w:rsid w:val="000F4A2F"/>
    <w:rsid w:val="00100391"/>
    <w:rsid w:val="0010212C"/>
    <w:rsid w:val="00102852"/>
    <w:rsid w:val="00102FD6"/>
    <w:rsid w:val="001050AE"/>
    <w:rsid w:val="00105D92"/>
    <w:rsid w:val="00106081"/>
    <w:rsid w:val="00107775"/>
    <w:rsid w:val="001079D0"/>
    <w:rsid w:val="001104E7"/>
    <w:rsid w:val="00111D4C"/>
    <w:rsid w:val="00113637"/>
    <w:rsid w:val="001138E8"/>
    <w:rsid w:val="001159C9"/>
    <w:rsid w:val="00117031"/>
    <w:rsid w:val="001170CA"/>
    <w:rsid w:val="00120904"/>
    <w:rsid w:val="00120C6D"/>
    <w:rsid w:val="00122F51"/>
    <w:rsid w:val="0012559B"/>
    <w:rsid w:val="00125CCD"/>
    <w:rsid w:val="00126AEB"/>
    <w:rsid w:val="00133EA7"/>
    <w:rsid w:val="00134431"/>
    <w:rsid w:val="00134686"/>
    <w:rsid w:val="001353CE"/>
    <w:rsid w:val="001357AE"/>
    <w:rsid w:val="001359C3"/>
    <w:rsid w:val="0013737A"/>
    <w:rsid w:val="00141714"/>
    <w:rsid w:val="00141812"/>
    <w:rsid w:val="0014270C"/>
    <w:rsid w:val="00144F93"/>
    <w:rsid w:val="00150831"/>
    <w:rsid w:val="00150957"/>
    <w:rsid w:val="00152ACD"/>
    <w:rsid w:val="00152EAF"/>
    <w:rsid w:val="00153856"/>
    <w:rsid w:val="00155B6D"/>
    <w:rsid w:val="00160104"/>
    <w:rsid w:val="00161A64"/>
    <w:rsid w:val="0016261D"/>
    <w:rsid w:val="00163E73"/>
    <w:rsid w:val="0016431D"/>
    <w:rsid w:val="00167775"/>
    <w:rsid w:val="0017070F"/>
    <w:rsid w:val="001723E8"/>
    <w:rsid w:val="001729DA"/>
    <w:rsid w:val="00174578"/>
    <w:rsid w:val="00177C24"/>
    <w:rsid w:val="00182172"/>
    <w:rsid w:val="0018287C"/>
    <w:rsid w:val="0018589D"/>
    <w:rsid w:val="001870F8"/>
    <w:rsid w:val="00191208"/>
    <w:rsid w:val="00195306"/>
    <w:rsid w:val="00195675"/>
    <w:rsid w:val="00196D94"/>
    <w:rsid w:val="001A02C0"/>
    <w:rsid w:val="001A112E"/>
    <w:rsid w:val="001A25C1"/>
    <w:rsid w:val="001A350F"/>
    <w:rsid w:val="001A6281"/>
    <w:rsid w:val="001A7F70"/>
    <w:rsid w:val="001B073B"/>
    <w:rsid w:val="001B0F8F"/>
    <w:rsid w:val="001B16CB"/>
    <w:rsid w:val="001B2172"/>
    <w:rsid w:val="001B57B5"/>
    <w:rsid w:val="001B5C12"/>
    <w:rsid w:val="001B62BD"/>
    <w:rsid w:val="001B62DF"/>
    <w:rsid w:val="001B62E5"/>
    <w:rsid w:val="001C0FD1"/>
    <w:rsid w:val="001C3B82"/>
    <w:rsid w:val="001C477E"/>
    <w:rsid w:val="001C483C"/>
    <w:rsid w:val="001C6612"/>
    <w:rsid w:val="001D0895"/>
    <w:rsid w:val="001D09C3"/>
    <w:rsid w:val="001D0D41"/>
    <w:rsid w:val="001D11FA"/>
    <w:rsid w:val="001D1CC0"/>
    <w:rsid w:val="001D5272"/>
    <w:rsid w:val="001D55EA"/>
    <w:rsid w:val="001D5E2B"/>
    <w:rsid w:val="001D6046"/>
    <w:rsid w:val="001D6941"/>
    <w:rsid w:val="001D69C3"/>
    <w:rsid w:val="001D7AC7"/>
    <w:rsid w:val="001D7C0F"/>
    <w:rsid w:val="001E030F"/>
    <w:rsid w:val="001E125D"/>
    <w:rsid w:val="001E2C38"/>
    <w:rsid w:val="001E5AB5"/>
    <w:rsid w:val="001E7B42"/>
    <w:rsid w:val="001F314E"/>
    <w:rsid w:val="001F43C1"/>
    <w:rsid w:val="001F5FF1"/>
    <w:rsid w:val="00202DD8"/>
    <w:rsid w:val="00205491"/>
    <w:rsid w:val="00205AF8"/>
    <w:rsid w:val="0020642D"/>
    <w:rsid w:val="00210398"/>
    <w:rsid w:val="00214215"/>
    <w:rsid w:val="00215862"/>
    <w:rsid w:val="00216980"/>
    <w:rsid w:val="002201AE"/>
    <w:rsid w:val="0022124E"/>
    <w:rsid w:val="00221418"/>
    <w:rsid w:val="00221742"/>
    <w:rsid w:val="00224199"/>
    <w:rsid w:val="00224BD3"/>
    <w:rsid w:val="00226C9B"/>
    <w:rsid w:val="00226ED0"/>
    <w:rsid w:val="00227507"/>
    <w:rsid w:val="00227C5A"/>
    <w:rsid w:val="00231A09"/>
    <w:rsid w:val="00231B32"/>
    <w:rsid w:val="0023455A"/>
    <w:rsid w:val="0023587A"/>
    <w:rsid w:val="00235B4F"/>
    <w:rsid w:val="00237363"/>
    <w:rsid w:val="00237B05"/>
    <w:rsid w:val="00240BBC"/>
    <w:rsid w:val="00243566"/>
    <w:rsid w:val="00243A9D"/>
    <w:rsid w:val="00243CBC"/>
    <w:rsid w:val="002461A4"/>
    <w:rsid w:val="002465F6"/>
    <w:rsid w:val="002470CE"/>
    <w:rsid w:val="0025086C"/>
    <w:rsid w:val="00250F31"/>
    <w:rsid w:val="00252715"/>
    <w:rsid w:val="00253FCB"/>
    <w:rsid w:val="00255E95"/>
    <w:rsid w:val="0026053E"/>
    <w:rsid w:val="00262453"/>
    <w:rsid w:val="0026364A"/>
    <w:rsid w:val="00266561"/>
    <w:rsid w:val="00266DDC"/>
    <w:rsid w:val="002674E5"/>
    <w:rsid w:val="00267801"/>
    <w:rsid w:val="0027025C"/>
    <w:rsid w:val="00271C9F"/>
    <w:rsid w:val="00273000"/>
    <w:rsid w:val="00274C72"/>
    <w:rsid w:val="00281392"/>
    <w:rsid w:val="0028629C"/>
    <w:rsid w:val="002905CD"/>
    <w:rsid w:val="00290E03"/>
    <w:rsid w:val="00291C0A"/>
    <w:rsid w:val="00292EFC"/>
    <w:rsid w:val="0029510C"/>
    <w:rsid w:val="00295731"/>
    <w:rsid w:val="0029575C"/>
    <w:rsid w:val="00296EF2"/>
    <w:rsid w:val="00297652"/>
    <w:rsid w:val="002A4D6A"/>
    <w:rsid w:val="002B0985"/>
    <w:rsid w:val="002B407E"/>
    <w:rsid w:val="002B42C5"/>
    <w:rsid w:val="002B4B21"/>
    <w:rsid w:val="002C10AF"/>
    <w:rsid w:val="002C111D"/>
    <w:rsid w:val="002C26D6"/>
    <w:rsid w:val="002C428B"/>
    <w:rsid w:val="002C6410"/>
    <w:rsid w:val="002C7A2C"/>
    <w:rsid w:val="002D37C8"/>
    <w:rsid w:val="002D3A42"/>
    <w:rsid w:val="002D4E55"/>
    <w:rsid w:val="002E51D0"/>
    <w:rsid w:val="002E6B6C"/>
    <w:rsid w:val="002E7883"/>
    <w:rsid w:val="002E78A5"/>
    <w:rsid w:val="002F478A"/>
    <w:rsid w:val="002F6D17"/>
    <w:rsid w:val="002F79B8"/>
    <w:rsid w:val="0030023F"/>
    <w:rsid w:val="00303CD5"/>
    <w:rsid w:val="003050C1"/>
    <w:rsid w:val="003055E3"/>
    <w:rsid w:val="003059F0"/>
    <w:rsid w:val="00305FB2"/>
    <w:rsid w:val="00306B3E"/>
    <w:rsid w:val="00306BFE"/>
    <w:rsid w:val="003108CF"/>
    <w:rsid w:val="00311E1B"/>
    <w:rsid w:val="003128E0"/>
    <w:rsid w:val="00312ACC"/>
    <w:rsid w:val="00313710"/>
    <w:rsid w:val="00313850"/>
    <w:rsid w:val="00313ED7"/>
    <w:rsid w:val="00314728"/>
    <w:rsid w:val="003147F8"/>
    <w:rsid w:val="00314DD1"/>
    <w:rsid w:val="00314ED9"/>
    <w:rsid w:val="00315121"/>
    <w:rsid w:val="00315E22"/>
    <w:rsid w:val="003164F3"/>
    <w:rsid w:val="0031714D"/>
    <w:rsid w:val="00323F4E"/>
    <w:rsid w:val="00324856"/>
    <w:rsid w:val="00324DEE"/>
    <w:rsid w:val="00332116"/>
    <w:rsid w:val="00334651"/>
    <w:rsid w:val="00337E03"/>
    <w:rsid w:val="003405D9"/>
    <w:rsid w:val="00340AB8"/>
    <w:rsid w:val="00340B76"/>
    <w:rsid w:val="003414C4"/>
    <w:rsid w:val="00341671"/>
    <w:rsid w:val="00341D81"/>
    <w:rsid w:val="00342501"/>
    <w:rsid w:val="0034252B"/>
    <w:rsid w:val="00352408"/>
    <w:rsid w:val="003565B1"/>
    <w:rsid w:val="00360AD4"/>
    <w:rsid w:val="00361ABD"/>
    <w:rsid w:val="003623FA"/>
    <w:rsid w:val="00365C55"/>
    <w:rsid w:val="003743C5"/>
    <w:rsid w:val="003748A1"/>
    <w:rsid w:val="00374A19"/>
    <w:rsid w:val="00376631"/>
    <w:rsid w:val="003807E5"/>
    <w:rsid w:val="00381389"/>
    <w:rsid w:val="00381E7A"/>
    <w:rsid w:val="00382DF5"/>
    <w:rsid w:val="003832FB"/>
    <w:rsid w:val="00387D07"/>
    <w:rsid w:val="00387D34"/>
    <w:rsid w:val="00391128"/>
    <w:rsid w:val="00392088"/>
    <w:rsid w:val="00392289"/>
    <w:rsid w:val="0039281F"/>
    <w:rsid w:val="00393CF5"/>
    <w:rsid w:val="003969A0"/>
    <w:rsid w:val="003A1632"/>
    <w:rsid w:val="003A2A80"/>
    <w:rsid w:val="003A3A9E"/>
    <w:rsid w:val="003B017B"/>
    <w:rsid w:val="003B2273"/>
    <w:rsid w:val="003B4020"/>
    <w:rsid w:val="003B4052"/>
    <w:rsid w:val="003B49BC"/>
    <w:rsid w:val="003B6663"/>
    <w:rsid w:val="003C0123"/>
    <w:rsid w:val="003C12D8"/>
    <w:rsid w:val="003C34A7"/>
    <w:rsid w:val="003C6781"/>
    <w:rsid w:val="003D091D"/>
    <w:rsid w:val="003D1E9D"/>
    <w:rsid w:val="003D3028"/>
    <w:rsid w:val="003D76BD"/>
    <w:rsid w:val="003D7A9B"/>
    <w:rsid w:val="003E5FD3"/>
    <w:rsid w:val="003E7E7B"/>
    <w:rsid w:val="003F0B07"/>
    <w:rsid w:val="003F0D1F"/>
    <w:rsid w:val="003F1285"/>
    <w:rsid w:val="003F1CC0"/>
    <w:rsid w:val="003F1F9A"/>
    <w:rsid w:val="003F766A"/>
    <w:rsid w:val="00401890"/>
    <w:rsid w:val="00402DFD"/>
    <w:rsid w:val="00403845"/>
    <w:rsid w:val="00404C63"/>
    <w:rsid w:val="00405ED5"/>
    <w:rsid w:val="00406366"/>
    <w:rsid w:val="00407EA6"/>
    <w:rsid w:val="004101AE"/>
    <w:rsid w:val="004123D6"/>
    <w:rsid w:val="00420B27"/>
    <w:rsid w:val="0042113C"/>
    <w:rsid w:val="00422370"/>
    <w:rsid w:val="00426886"/>
    <w:rsid w:val="00433262"/>
    <w:rsid w:val="0043351C"/>
    <w:rsid w:val="00433A62"/>
    <w:rsid w:val="00434161"/>
    <w:rsid w:val="004354E6"/>
    <w:rsid w:val="00436181"/>
    <w:rsid w:val="00440D29"/>
    <w:rsid w:val="00442597"/>
    <w:rsid w:val="00444553"/>
    <w:rsid w:val="00446FEF"/>
    <w:rsid w:val="004477ED"/>
    <w:rsid w:val="00447969"/>
    <w:rsid w:val="0045265C"/>
    <w:rsid w:val="00452C18"/>
    <w:rsid w:val="004548E9"/>
    <w:rsid w:val="00460569"/>
    <w:rsid w:val="00462245"/>
    <w:rsid w:val="00462417"/>
    <w:rsid w:val="00462DFC"/>
    <w:rsid w:val="004634D3"/>
    <w:rsid w:val="004644F2"/>
    <w:rsid w:val="004648B1"/>
    <w:rsid w:val="00464B63"/>
    <w:rsid w:val="004665A3"/>
    <w:rsid w:val="0046796B"/>
    <w:rsid w:val="00470F99"/>
    <w:rsid w:val="00471922"/>
    <w:rsid w:val="0048132E"/>
    <w:rsid w:val="00483349"/>
    <w:rsid w:val="0048381E"/>
    <w:rsid w:val="00484C8B"/>
    <w:rsid w:val="00484F4D"/>
    <w:rsid w:val="004866C4"/>
    <w:rsid w:val="0048673C"/>
    <w:rsid w:val="00487BB3"/>
    <w:rsid w:val="00492C00"/>
    <w:rsid w:val="00493076"/>
    <w:rsid w:val="0049359C"/>
    <w:rsid w:val="00497897"/>
    <w:rsid w:val="00497B1F"/>
    <w:rsid w:val="004A11D1"/>
    <w:rsid w:val="004A254F"/>
    <w:rsid w:val="004A47D9"/>
    <w:rsid w:val="004A4B11"/>
    <w:rsid w:val="004A5325"/>
    <w:rsid w:val="004A5628"/>
    <w:rsid w:val="004A6002"/>
    <w:rsid w:val="004B4D59"/>
    <w:rsid w:val="004B5DB5"/>
    <w:rsid w:val="004C0360"/>
    <w:rsid w:val="004C3A07"/>
    <w:rsid w:val="004C6E44"/>
    <w:rsid w:val="004C7FF9"/>
    <w:rsid w:val="004D0731"/>
    <w:rsid w:val="004D51D0"/>
    <w:rsid w:val="004E1FD8"/>
    <w:rsid w:val="004E2814"/>
    <w:rsid w:val="004E31F8"/>
    <w:rsid w:val="004E62D0"/>
    <w:rsid w:val="004E69FE"/>
    <w:rsid w:val="004E716E"/>
    <w:rsid w:val="004F0E95"/>
    <w:rsid w:val="004F17DB"/>
    <w:rsid w:val="004F1FF4"/>
    <w:rsid w:val="004F33BA"/>
    <w:rsid w:val="004F544E"/>
    <w:rsid w:val="004F5F5A"/>
    <w:rsid w:val="004F6A3C"/>
    <w:rsid w:val="00502ACA"/>
    <w:rsid w:val="00502C5C"/>
    <w:rsid w:val="0050361D"/>
    <w:rsid w:val="00504701"/>
    <w:rsid w:val="00504F86"/>
    <w:rsid w:val="00505C1F"/>
    <w:rsid w:val="005132D8"/>
    <w:rsid w:val="005134C8"/>
    <w:rsid w:val="005138A6"/>
    <w:rsid w:val="00514043"/>
    <w:rsid w:val="005174CA"/>
    <w:rsid w:val="00517F66"/>
    <w:rsid w:val="005201FD"/>
    <w:rsid w:val="00520E00"/>
    <w:rsid w:val="005235E2"/>
    <w:rsid w:val="00526064"/>
    <w:rsid w:val="00527704"/>
    <w:rsid w:val="005312D2"/>
    <w:rsid w:val="00531A4E"/>
    <w:rsid w:val="00531CD7"/>
    <w:rsid w:val="005329ED"/>
    <w:rsid w:val="00534AA7"/>
    <w:rsid w:val="00535436"/>
    <w:rsid w:val="005372A6"/>
    <w:rsid w:val="00537406"/>
    <w:rsid w:val="005405F5"/>
    <w:rsid w:val="00542192"/>
    <w:rsid w:val="00547036"/>
    <w:rsid w:val="005504A7"/>
    <w:rsid w:val="00550A2B"/>
    <w:rsid w:val="00551369"/>
    <w:rsid w:val="00551728"/>
    <w:rsid w:val="005604F8"/>
    <w:rsid w:val="0056090B"/>
    <w:rsid w:val="005624F5"/>
    <w:rsid w:val="005639EA"/>
    <w:rsid w:val="00566443"/>
    <w:rsid w:val="005668F8"/>
    <w:rsid w:val="00567508"/>
    <w:rsid w:val="005718AF"/>
    <w:rsid w:val="005721B3"/>
    <w:rsid w:val="00573057"/>
    <w:rsid w:val="005743FE"/>
    <w:rsid w:val="0058094E"/>
    <w:rsid w:val="005818CC"/>
    <w:rsid w:val="00581944"/>
    <w:rsid w:val="0058415B"/>
    <w:rsid w:val="0058513F"/>
    <w:rsid w:val="00585932"/>
    <w:rsid w:val="00590B13"/>
    <w:rsid w:val="00590DD5"/>
    <w:rsid w:val="005917AB"/>
    <w:rsid w:val="0059233C"/>
    <w:rsid w:val="00593B03"/>
    <w:rsid w:val="00594329"/>
    <w:rsid w:val="005A110F"/>
    <w:rsid w:val="005A2871"/>
    <w:rsid w:val="005A3FAE"/>
    <w:rsid w:val="005B6A6C"/>
    <w:rsid w:val="005B79C2"/>
    <w:rsid w:val="005C21C4"/>
    <w:rsid w:val="005C4E4A"/>
    <w:rsid w:val="005C63C8"/>
    <w:rsid w:val="005C692A"/>
    <w:rsid w:val="005C6D2E"/>
    <w:rsid w:val="005D1311"/>
    <w:rsid w:val="005D34AB"/>
    <w:rsid w:val="005D4940"/>
    <w:rsid w:val="005E121E"/>
    <w:rsid w:val="005E466F"/>
    <w:rsid w:val="005E4E1B"/>
    <w:rsid w:val="005E4E8D"/>
    <w:rsid w:val="005E60C0"/>
    <w:rsid w:val="005E6871"/>
    <w:rsid w:val="005F0D92"/>
    <w:rsid w:val="005F1B57"/>
    <w:rsid w:val="005F334C"/>
    <w:rsid w:val="005F3746"/>
    <w:rsid w:val="005F64FA"/>
    <w:rsid w:val="005F6764"/>
    <w:rsid w:val="006001B5"/>
    <w:rsid w:val="006001E5"/>
    <w:rsid w:val="00612E44"/>
    <w:rsid w:val="00614446"/>
    <w:rsid w:val="0061673A"/>
    <w:rsid w:val="00616E8B"/>
    <w:rsid w:val="00616F24"/>
    <w:rsid w:val="00623308"/>
    <w:rsid w:val="00623BB8"/>
    <w:rsid w:val="00624B6B"/>
    <w:rsid w:val="006268D8"/>
    <w:rsid w:val="00627098"/>
    <w:rsid w:val="00630370"/>
    <w:rsid w:val="006315AB"/>
    <w:rsid w:val="006329AB"/>
    <w:rsid w:val="00634D45"/>
    <w:rsid w:val="006353AE"/>
    <w:rsid w:val="00635BB4"/>
    <w:rsid w:val="0063790E"/>
    <w:rsid w:val="0064221A"/>
    <w:rsid w:val="00642364"/>
    <w:rsid w:val="006430EC"/>
    <w:rsid w:val="00644444"/>
    <w:rsid w:val="00644B70"/>
    <w:rsid w:val="00651F9E"/>
    <w:rsid w:val="0065440E"/>
    <w:rsid w:val="006566EF"/>
    <w:rsid w:val="00657D41"/>
    <w:rsid w:val="006605C1"/>
    <w:rsid w:val="00660C30"/>
    <w:rsid w:val="00661489"/>
    <w:rsid w:val="00663097"/>
    <w:rsid w:val="00670588"/>
    <w:rsid w:val="00671973"/>
    <w:rsid w:val="00672F66"/>
    <w:rsid w:val="00683D78"/>
    <w:rsid w:val="006841A5"/>
    <w:rsid w:val="0068439F"/>
    <w:rsid w:val="00684791"/>
    <w:rsid w:val="00687462"/>
    <w:rsid w:val="00687FFC"/>
    <w:rsid w:val="00691782"/>
    <w:rsid w:val="00691931"/>
    <w:rsid w:val="006933C5"/>
    <w:rsid w:val="00693D24"/>
    <w:rsid w:val="0069462D"/>
    <w:rsid w:val="00697CC4"/>
    <w:rsid w:val="006A0A40"/>
    <w:rsid w:val="006A1296"/>
    <w:rsid w:val="006A3B24"/>
    <w:rsid w:val="006A54DA"/>
    <w:rsid w:val="006A5601"/>
    <w:rsid w:val="006A5C07"/>
    <w:rsid w:val="006A6D36"/>
    <w:rsid w:val="006A7310"/>
    <w:rsid w:val="006A7F01"/>
    <w:rsid w:val="006B10A5"/>
    <w:rsid w:val="006C0028"/>
    <w:rsid w:val="006C0949"/>
    <w:rsid w:val="006C37E0"/>
    <w:rsid w:val="006D0E80"/>
    <w:rsid w:val="006D4454"/>
    <w:rsid w:val="006D457A"/>
    <w:rsid w:val="006D5339"/>
    <w:rsid w:val="006D60FB"/>
    <w:rsid w:val="006E06F0"/>
    <w:rsid w:val="006E344A"/>
    <w:rsid w:val="006E4C84"/>
    <w:rsid w:val="006E5CC6"/>
    <w:rsid w:val="006E630F"/>
    <w:rsid w:val="006E66DA"/>
    <w:rsid w:val="006E6C4A"/>
    <w:rsid w:val="006F13B2"/>
    <w:rsid w:val="006F5180"/>
    <w:rsid w:val="006F6D04"/>
    <w:rsid w:val="006F7D61"/>
    <w:rsid w:val="0070132C"/>
    <w:rsid w:val="007039C1"/>
    <w:rsid w:val="00710D18"/>
    <w:rsid w:val="00711455"/>
    <w:rsid w:val="0071286A"/>
    <w:rsid w:val="00713948"/>
    <w:rsid w:val="00714E19"/>
    <w:rsid w:val="007203D7"/>
    <w:rsid w:val="00720B28"/>
    <w:rsid w:val="00720FB0"/>
    <w:rsid w:val="00722229"/>
    <w:rsid w:val="00722C2A"/>
    <w:rsid w:val="00723F78"/>
    <w:rsid w:val="00725C7D"/>
    <w:rsid w:val="0072618F"/>
    <w:rsid w:val="0072697D"/>
    <w:rsid w:val="00730406"/>
    <w:rsid w:val="00731093"/>
    <w:rsid w:val="00732183"/>
    <w:rsid w:val="00733589"/>
    <w:rsid w:val="00734BBF"/>
    <w:rsid w:val="007362AA"/>
    <w:rsid w:val="00736AB5"/>
    <w:rsid w:val="00737EF0"/>
    <w:rsid w:val="007408E6"/>
    <w:rsid w:val="007422CF"/>
    <w:rsid w:val="007450F7"/>
    <w:rsid w:val="00750FAA"/>
    <w:rsid w:val="007519FF"/>
    <w:rsid w:val="007536D4"/>
    <w:rsid w:val="00754FCF"/>
    <w:rsid w:val="0075651A"/>
    <w:rsid w:val="00761FAF"/>
    <w:rsid w:val="007658C0"/>
    <w:rsid w:val="00765D9C"/>
    <w:rsid w:val="00766BD1"/>
    <w:rsid w:val="00767CE3"/>
    <w:rsid w:val="007703EF"/>
    <w:rsid w:val="00771C5D"/>
    <w:rsid w:val="00773403"/>
    <w:rsid w:val="00775023"/>
    <w:rsid w:val="00775E42"/>
    <w:rsid w:val="00776B94"/>
    <w:rsid w:val="00777174"/>
    <w:rsid w:val="007803B8"/>
    <w:rsid w:val="00782704"/>
    <w:rsid w:val="007858E3"/>
    <w:rsid w:val="00785F54"/>
    <w:rsid w:val="00786B46"/>
    <w:rsid w:val="0079055A"/>
    <w:rsid w:val="00791AAA"/>
    <w:rsid w:val="00793C7F"/>
    <w:rsid w:val="00794635"/>
    <w:rsid w:val="007A02BC"/>
    <w:rsid w:val="007A1805"/>
    <w:rsid w:val="007A1A55"/>
    <w:rsid w:val="007A1E5C"/>
    <w:rsid w:val="007A1E88"/>
    <w:rsid w:val="007A25FA"/>
    <w:rsid w:val="007A2791"/>
    <w:rsid w:val="007A3EA3"/>
    <w:rsid w:val="007A4E8E"/>
    <w:rsid w:val="007A5A7A"/>
    <w:rsid w:val="007A671F"/>
    <w:rsid w:val="007A794F"/>
    <w:rsid w:val="007B3B79"/>
    <w:rsid w:val="007B64A1"/>
    <w:rsid w:val="007C1029"/>
    <w:rsid w:val="007C2349"/>
    <w:rsid w:val="007C3A49"/>
    <w:rsid w:val="007C55DF"/>
    <w:rsid w:val="007C74D7"/>
    <w:rsid w:val="007D361B"/>
    <w:rsid w:val="007D3EE8"/>
    <w:rsid w:val="007D4689"/>
    <w:rsid w:val="007D486C"/>
    <w:rsid w:val="007D5599"/>
    <w:rsid w:val="007D6700"/>
    <w:rsid w:val="007D730B"/>
    <w:rsid w:val="007D74BA"/>
    <w:rsid w:val="007E083A"/>
    <w:rsid w:val="007E21D1"/>
    <w:rsid w:val="007E2764"/>
    <w:rsid w:val="007E43F3"/>
    <w:rsid w:val="007E4A57"/>
    <w:rsid w:val="007E5AD6"/>
    <w:rsid w:val="007E6541"/>
    <w:rsid w:val="007E6562"/>
    <w:rsid w:val="007E7928"/>
    <w:rsid w:val="007F0058"/>
    <w:rsid w:val="007F165A"/>
    <w:rsid w:val="007F2CE4"/>
    <w:rsid w:val="007F3124"/>
    <w:rsid w:val="007F6274"/>
    <w:rsid w:val="007F686C"/>
    <w:rsid w:val="007F6F02"/>
    <w:rsid w:val="007F70E0"/>
    <w:rsid w:val="00800A5A"/>
    <w:rsid w:val="00800DD5"/>
    <w:rsid w:val="00801CF1"/>
    <w:rsid w:val="00804D15"/>
    <w:rsid w:val="00804FEB"/>
    <w:rsid w:val="0080627B"/>
    <w:rsid w:val="00806B2D"/>
    <w:rsid w:val="00806F92"/>
    <w:rsid w:val="00810FE6"/>
    <w:rsid w:val="00811716"/>
    <w:rsid w:val="0081320F"/>
    <w:rsid w:val="008132F5"/>
    <w:rsid w:val="00814D3F"/>
    <w:rsid w:val="00814E5F"/>
    <w:rsid w:val="008155EB"/>
    <w:rsid w:val="008165A4"/>
    <w:rsid w:val="00821389"/>
    <w:rsid w:val="00822BAA"/>
    <w:rsid w:val="008235F1"/>
    <w:rsid w:val="00823D30"/>
    <w:rsid w:val="00824824"/>
    <w:rsid w:val="008248DD"/>
    <w:rsid w:val="008250AD"/>
    <w:rsid w:val="00826AB3"/>
    <w:rsid w:val="00827C62"/>
    <w:rsid w:val="0083255B"/>
    <w:rsid w:val="0083278F"/>
    <w:rsid w:val="008336B5"/>
    <w:rsid w:val="00834421"/>
    <w:rsid w:val="00834C22"/>
    <w:rsid w:val="00834C9D"/>
    <w:rsid w:val="00835E72"/>
    <w:rsid w:val="00835F43"/>
    <w:rsid w:val="00836243"/>
    <w:rsid w:val="00840085"/>
    <w:rsid w:val="0084182A"/>
    <w:rsid w:val="00843A4C"/>
    <w:rsid w:val="008441DF"/>
    <w:rsid w:val="008449D4"/>
    <w:rsid w:val="00845A4B"/>
    <w:rsid w:val="00845BD2"/>
    <w:rsid w:val="008515AA"/>
    <w:rsid w:val="00851C1C"/>
    <w:rsid w:val="00853155"/>
    <w:rsid w:val="008540E7"/>
    <w:rsid w:val="0085502F"/>
    <w:rsid w:val="00856A58"/>
    <w:rsid w:val="00856B73"/>
    <w:rsid w:val="00856BB6"/>
    <w:rsid w:val="00856C6F"/>
    <w:rsid w:val="00861D05"/>
    <w:rsid w:val="0086476F"/>
    <w:rsid w:val="00864BD3"/>
    <w:rsid w:val="0086523A"/>
    <w:rsid w:val="00865962"/>
    <w:rsid w:val="00870E71"/>
    <w:rsid w:val="008711AD"/>
    <w:rsid w:val="00872332"/>
    <w:rsid w:val="0087239C"/>
    <w:rsid w:val="00873990"/>
    <w:rsid w:val="00874A91"/>
    <w:rsid w:val="00875091"/>
    <w:rsid w:val="00880974"/>
    <w:rsid w:val="00881E78"/>
    <w:rsid w:val="0088339C"/>
    <w:rsid w:val="00885CB7"/>
    <w:rsid w:val="00886AD6"/>
    <w:rsid w:val="00887F2F"/>
    <w:rsid w:val="008942AA"/>
    <w:rsid w:val="0089660C"/>
    <w:rsid w:val="00897928"/>
    <w:rsid w:val="008A2177"/>
    <w:rsid w:val="008A333A"/>
    <w:rsid w:val="008A3728"/>
    <w:rsid w:val="008A3C0C"/>
    <w:rsid w:val="008A4642"/>
    <w:rsid w:val="008A6AC5"/>
    <w:rsid w:val="008A7CD8"/>
    <w:rsid w:val="008A7D1F"/>
    <w:rsid w:val="008B5861"/>
    <w:rsid w:val="008C21F0"/>
    <w:rsid w:val="008C2B2D"/>
    <w:rsid w:val="008C3029"/>
    <w:rsid w:val="008C5DF5"/>
    <w:rsid w:val="008D38B2"/>
    <w:rsid w:val="008D490F"/>
    <w:rsid w:val="008D5F84"/>
    <w:rsid w:val="008E0529"/>
    <w:rsid w:val="008E1BDF"/>
    <w:rsid w:val="008E4144"/>
    <w:rsid w:val="008F21D5"/>
    <w:rsid w:val="008F22C0"/>
    <w:rsid w:val="008F2627"/>
    <w:rsid w:val="008F771E"/>
    <w:rsid w:val="008F7EA0"/>
    <w:rsid w:val="00900E83"/>
    <w:rsid w:val="00903375"/>
    <w:rsid w:val="00903678"/>
    <w:rsid w:val="00903A4F"/>
    <w:rsid w:val="00906522"/>
    <w:rsid w:val="009074F1"/>
    <w:rsid w:val="009108BB"/>
    <w:rsid w:val="00910F71"/>
    <w:rsid w:val="00912F17"/>
    <w:rsid w:val="009133D4"/>
    <w:rsid w:val="00913C13"/>
    <w:rsid w:val="009203A6"/>
    <w:rsid w:val="00920433"/>
    <w:rsid w:val="00920A3D"/>
    <w:rsid w:val="0092102C"/>
    <w:rsid w:val="0092153B"/>
    <w:rsid w:val="00921963"/>
    <w:rsid w:val="00922C4C"/>
    <w:rsid w:val="00923578"/>
    <w:rsid w:val="0092390D"/>
    <w:rsid w:val="00923C32"/>
    <w:rsid w:val="0092459A"/>
    <w:rsid w:val="00925088"/>
    <w:rsid w:val="00926957"/>
    <w:rsid w:val="00930205"/>
    <w:rsid w:val="009310FE"/>
    <w:rsid w:val="0093196F"/>
    <w:rsid w:val="00931ABD"/>
    <w:rsid w:val="00934322"/>
    <w:rsid w:val="00934C47"/>
    <w:rsid w:val="0093528F"/>
    <w:rsid w:val="009361DF"/>
    <w:rsid w:val="00936236"/>
    <w:rsid w:val="00936C9E"/>
    <w:rsid w:val="00936E3E"/>
    <w:rsid w:val="0093787B"/>
    <w:rsid w:val="00940CC6"/>
    <w:rsid w:val="00941BF0"/>
    <w:rsid w:val="00943864"/>
    <w:rsid w:val="00943A56"/>
    <w:rsid w:val="00945E9D"/>
    <w:rsid w:val="00947C45"/>
    <w:rsid w:val="00952EFE"/>
    <w:rsid w:val="00956230"/>
    <w:rsid w:val="009635CF"/>
    <w:rsid w:val="00966974"/>
    <w:rsid w:val="00966A93"/>
    <w:rsid w:val="009673DF"/>
    <w:rsid w:val="009738E1"/>
    <w:rsid w:val="00974298"/>
    <w:rsid w:val="00975B20"/>
    <w:rsid w:val="00977FE5"/>
    <w:rsid w:val="009800AA"/>
    <w:rsid w:val="00984C44"/>
    <w:rsid w:val="00987BFC"/>
    <w:rsid w:val="00990805"/>
    <w:rsid w:val="009917A0"/>
    <w:rsid w:val="0099280D"/>
    <w:rsid w:val="00992947"/>
    <w:rsid w:val="0099477E"/>
    <w:rsid w:val="00995576"/>
    <w:rsid w:val="00995F77"/>
    <w:rsid w:val="009A0081"/>
    <w:rsid w:val="009A2379"/>
    <w:rsid w:val="009A26C5"/>
    <w:rsid w:val="009A70A2"/>
    <w:rsid w:val="009A7CBF"/>
    <w:rsid w:val="009B0545"/>
    <w:rsid w:val="009B0E66"/>
    <w:rsid w:val="009B62DA"/>
    <w:rsid w:val="009C1834"/>
    <w:rsid w:val="009C3366"/>
    <w:rsid w:val="009C4035"/>
    <w:rsid w:val="009C5104"/>
    <w:rsid w:val="009C654F"/>
    <w:rsid w:val="009C77C3"/>
    <w:rsid w:val="009C7B39"/>
    <w:rsid w:val="009D1012"/>
    <w:rsid w:val="009D1C17"/>
    <w:rsid w:val="009D1C8F"/>
    <w:rsid w:val="009D3903"/>
    <w:rsid w:val="009D45F2"/>
    <w:rsid w:val="009D7128"/>
    <w:rsid w:val="009E0A43"/>
    <w:rsid w:val="009E0E57"/>
    <w:rsid w:val="009E16C3"/>
    <w:rsid w:val="009E1DE1"/>
    <w:rsid w:val="009E2850"/>
    <w:rsid w:val="009E3222"/>
    <w:rsid w:val="009E343B"/>
    <w:rsid w:val="009E363D"/>
    <w:rsid w:val="009E3C8D"/>
    <w:rsid w:val="009F14B4"/>
    <w:rsid w:val="009F2F1A"/>
    <w:rsid w:val="009F4AED"/>
    <w:rsid w:val="009F640D"/>
    <w:rsid w:val="009F77E9"/>
    <w:rsid w:val="00A0425B"/>
    <w:rsid w:val="00A04300"/>
    <w:rsid w:val="00A050BE"/>
    <w:rsid w:val="00A05191"/>
    <w:rsid w:val="00A05348"/>
    <w:rsid w:val="00A0598B"/>
    <w:rsid w:val="00A069F9"/>
    <w:rsid w:val="00A07BDF"/>
    <w:rsid w:val="00A107B6"/>
    <w:rsid w:val="00A11879"/>
    <w:rsid w:val="00A13273"/>
    <w:rsid w:val="00A1353B"/>
    <w:rsid w:val="00A145C7"/>
    <w:rsid w:val="00A15B54"/>
    <w:rsid w:val="00A16307"/>
    <w:rsid w:val="00A165BD"/>
    <w:rsid w:val="00A16B81"/>
    <w:rsid w:val="00A2122B"/>
    <w:rsid w:val="00A218A7"/>
    <w:rsid w:val="00A23BE9"/>
    <w:rsid w:val="00A36196"/>
    <w:rsid w:val="00A367FF"/>
    <w:rsid w:val="00A40697"/>
    <w:rsid w:val="00A41908"/>
    <w:rsid w:val="00A42E04"/>
    <w:rsid w:val="00A42FF7"/>
    <w:rsid w:val="00A43FAC"/>
    <w:rsid w:val="00A44096"/>
    <w:rsid w:val="00A47B01"/>
    <w:rsid w:val="00A533BB"/>
    <w:rsid w:val="00A539CA"/>
    <w:rsid w:val="00A56F1D"/>
    <w:rsid w:val="00A57439"/>
    <w:rsid w:val="00A608DE"/>
    <w:rsid w:val="00A626DD"/>
    <w:rsid w:val="00A6286D"/>
    <w:rsid w:val="00A634F4"/>
    <w:rsid w:val="00A6386C"/>
    <w:rsid w:val="00A641BD"/>
    <w:rsid w:val="00A67271"/>
    <w:rsid w:val="00A714C4"/>
    <w:rsid w:val="00A71531"/>
    <w:rsid w:val="00A72B4A"/>
    <w:rsid w:val="00A73DBA"/>
    <w:rsid w:val="00A742F4"/>
    <w:rsid w:val="00A7443F"/>
    <w:rsid w:val="00A75B69"/>
    <w:rsid w:val="00A769C8"/>
    <w:rsid w:val="00A845A6"/>
    <w:rsid w:val="00A8481D"/>
    <w:rsid w:val="00A848E0"/>
    <w:rsid w:val="00A855B3"/>
    <w:rsid w:val="00A90EC6"/>
    <w:rsid w:val="00A91BC1"/>
    <w:rsid w:val="00A9262F"/>
    <w:rsid w:val="00A93BBF"/>
    <w:rsid w:val="00A95CF6"/>
    <w:rsid w:val="00A96DE2"/>
    <w:rsid w:val="00AA0993"/>
    <w:rsid w:val="00AA538F"/>
    <w:rsid w:val="00AA79F4"/>
    <w:rsid w:val="00AB61B8"/>
    <w:rsid w:val="00AC123E"/>
    <w:rsid w:val="00AC3147"/>
    <w:rsid w:val="00AC44F4"/>
    <w:rsid w:val="00AC5646"/>
    <w:rsid w:val="00AC6470"/>
    <w:rsid w:val="00AD0D07"/>
    <w:rsid w:val="00AD2526"/>
    <w:rsid w:val="00AD2941"/>
    <w:rsid w:val="00AD3530"/>
    <w:rsid w:val="00AD4200"/>
    <w:rsid w:val="00AD593B"/>
    <w:rsid w:val="00AD7537"/>
    <w:rsid w:val="00AE03AC"/>
    <w:rsid w:val="00AE1B0B"/>
    <w:rsid w:val="00AE3507"/>
    <w:rsid w:val="00AE36D1"/>
    <w:rsid w:val="00AE48A7"/>
    <w:rsid w:val="00AE4D56"/>
    <w:rsid w:val="00AE504E"/>
    <w:rsid w:val="00AF18E5"/>
    <w:rsid w:val="00AF5792"/>
    <w:rsid w:val="00AF6ED2"/>
    <w:rsid w:val="00AF7B84"/>
    <w:rsid w:val="00B00935"/>
    <w:rsid w:val="00B03142"/>
    <w:rsid w:val="00B0491F"/>
    <w:rsid w:val="00B057B1"/>
    <w:rsid w:val="00B07D29"/>
    <w:rsid w:val="00B10935"/>
    <w:rsid w:val="00B10956"/>
    <w:rsid w:val="00B12BBE"/>
    <w:rsid w:val="00B12D61"/>
    <w:rsid w:val="00B13D5F"/>
    <w:rsid w:val="00B14F3C"/>
    <w:rsid w:val="00B1711A"/>
    <w:rsid w:val="00B17FC4"/>
    <w:rsid w:val="00B212A6"/>
    <w:rsid w:val="00B21D16"/>
    <w:rsid w:val="00B22347"/>
    <w:rsid w:val="00B22754"/>
    <w:rsid w:val="00B23CBC"/>
    <w:rsid w:val="00B27327"/>
    <w:rsid w:val="00B303D5"/>
    <w:rsid w:val="00B339F5"/>
    <w:rsid w:val="00B40754"/>
    <w:rsid w:val="00B414BE"/>
    <w:rsid w:val="00B42DB8"/>
    <w:rsid w:val="00B46311"/>
    <w:rsid w:val="00B477EC"/>
    <w:rsid w:val="00B47C2E"/>
    <w:rsid w:val="00B47DBA"/>
    <w:rsid w:val="00B518CB"/>
    <w:rsid w:val="00B5195E"/>
    <w:rsid w:val="00B5280B"/>
    <w:rsid w:val="00B53D25"/>
    <w:rsid w:val="00B64D5B"/>
    <w:rsid w:val="00B64F30"/>
    <w:rsid w:val="00B66562"/>
    <w:rsid w:val="00B66AD6"/>
    <w:rsid w:val="00B706B7"/>
    <w:rsid w:val="00B73018"/>
    <w:rsid w:val="00B7430C"/>
    <w:rsid w:val="00B75064"/>
    <w:rsid w:val="00B755CC"/>
    <w:rsid w:val="00B75F7B"/>
    <w:rsid w:val="00B76908"/>
    <w:rsid w:val="00B77E66"/>
    <w:rsid w:val="00B80F29"/>
    <w:rsid w:val="00B81CED"/>
    <w:rsid w:val="00B836B7"/>
    <w:rsid w:val="00B84BE5"/>
    <w:rsid w:val="00B853CD"/>
    <w:rsid w:val="00B85E8C"/>
    <w:rsid w:val="00B8742C"/>
    <w:rsid w:val="00B87CCB"/>
    <w:rsid w:val="00B91B5B"/>
    <w:rsid w:val="00B91BBE"/>
    <w:rsid w:val="00B922EA"/>
    <w:rsid w:val="00B96C8C"/>
    <w:rsid w:val="00B977E3"/>
    <w:rsid w:val="00B9784F"/>
    <w:rsid w:val="00BA130D"/>
    <w:rsid w:val="00BA47CD"/>
    <w:rsid w:val="00BA6592"/>
    <w:rsid w:val="00BA6E5B"/>
    <w:rsid w:val="00BA718F"/>
    <w:rsid w:val="00BA769F"/>
    <w:rsid w:val="00BA7891"/>
    <w:rsid w:val="00BB1E87"/>
    <w:rsid w:val="00BB24AB"/>
    <w:rsid w:val="00BC2201"/>
    <w:rsid w:val="00BC2227"/>
    <w:rsid w:val="00BC223D"/>
    <w:rsid w:val="00BC2DC3"/>
    <w:rsid w:val="00BC4DA3"/>
    <w:rsid w:val="00BC57E3"/>
    <w:rsid w:val="00BC6B69"/>
    <w:rsid w:val="00BC75F6"/>
    <w:rsid w:val="00BD009A"/>
    <w:rsid w:val="00BD1875"/>
    <w:rsid w:val="00BD234D"/>
    <w:rsid w:val="00BD3635"/>
    <w:rsid w:val="00BD3B3C"/>
    <w:rsid w:val="00BD4CE4"/>
    <w:rsid w:val="00BD6EC6"/>
    <w:rsid w:val="00BD7A95"/>
    <w:rsid w:val="00BE07C9"/>
    <w:rsid w:val="00BE25FF"/>
    <w:rsid w:val="00BE2615"/>
    <w:rsid w:val="00BE2F3B"/>
    <w:rsid w:val="00BE5EB5"/>
    <w:rsid w:val="00BE7667"/>
    <w:rsid w:val="00BE7759"/>
    <w:rsid w:val="00BE7763"/>
    <w:rsid w:val="00BF036A"/>
    <w:rsid w:val="00BF0749"/>
    <w:rsid w:val="00BF685D"/>
    <w:rsid w:val="00BF7D81"/>
    <w:rsid w:val="00C04749"/>
    <w:rsid w:val="00C111AA"/>
    <w:rsid w:val="00C123A8"/>
    <w:rsid w:val="00C1249D"/>
    <w:rsid w:val="00C1360E"/>
    <w:rsid w:val="00C14CE2"/>
    <w:rsid w:val="00C1537D"/>
    <w:rsid w:val="00C21773"/>
    <w:rsid w:val="00C21888"/>
    <w:rsid w:val="00C22A4E"/>
    <w:rsid w:val="00C22A95"/>
    <w:rsid w:val="00C22B9C"/>
    <w:rsid w:val="00C26BDB"/>
    <w:rsid w:val="00C274D8"/>
    <w:rsid w:val="00C30055"/>
    <w:rsid w:val="00C30E5F"/>
    <w:rsid w:val="00C3154E"/>
    <w:rsid w:val="00C316B1"/>
    <w:rsid w:val="00C32AA9"/>
    <w:rsid w:val="00C3326E"/>
    <w:rsid w:val="00C339E8"/>
    <w:rsid w:val="00C34CF0"/>
    <w:rsid w:val="00C35935"/>
    <w:rsid w:val="00C368C6"/>
    <w:rsid w:val="00C378B7"/>
    <w:rsid w:val="00C454F4"/>
    <w:rsid w:val="00C45ACF"/>
    <w:rsid w:val="00C45CBE"/>
    <w:rsid w:val="00C45D92"/>
    <w:rsid w:val="00C47C87"/>
    <w:rsid w:val="00C47E8D"/>
    <w:rsid w:val="00C50C87"/>
    <w:rsid w:val="00C51ACF"/>
    <w:rsid w:val="00C51BFB"/>
    <w:rsid w:val="00C531E2"/>
    <w:rsid w:val="00C54B82"/>
    <w:rsid w:val="00C55C83"/>
    <w:rsid w:val="00C570D5"/>
    <w:rsid w:val="00C601F5"/>
    <w:rsid w:val="00C6073F"/>
    <w:rsid w:val="00C60A13"/>
    <w:rsid w:val="00C60EAC"/>
    <w:rsid w:val="00C623FD"/>
    <w:rsid w:val="00C63E99"/>
    <w:rsid w:val="00C665E6"/>
    <w:rsid w:val="00C71A03"/>
    <w:rsid w:val="00C71EA9"/>
    <w:rsid w:val="00C74D75"/>
    <w:rsid w:val="00C75C25"/>
    <w:rsid w:val="00C75CD5"/>
    <w:rsid w:val="00C75D7E"/>
    <w:rsid w:val="00C86753"/>
    <w:rsid w:val="00C86E30"/>
    <w:rsid w:val="00C872FD"/>
    <w:rsid w:val="00C8784C"/>
    <w:rsid w:val="00C90152"/>
    <w:rsid w:val="00C90347"/>
    <w:rsid w:val="00C904E2"/>
    <w:rsid w:val="00C94033"/>
    <w:rsid w:val="00C96D10"/>
    <w:rsid w:val="00C97621"/>
    <w:rsid w:val="00CA0180"/>
    <w:rsid w:val="00CA3AFB"/>
    <w:rsid w:val="00CA4EA3"/>
    <w:rsid w:val="00CB0EF1"/>
    <w:rsid w:val="00CB157F"/>
    <w:rsid w:val="00CB2670"/>
    <w:rsid w:val="00CB4CE7"/>
    <w:rsid w:val="00CB6D41"/>
    <w:rsid w:val="00CB6DC7"/>
    <w:rsid w:val="00CB705F"/>
    <w:rsid w:val="00CC0011"/>
    <w:rsid w:val="00CC0306"/>
    <w:rsid w:val="00CC1042"/>
    <w:rsid w:val="00CC7603"/>
    <w:rsid w:val="00CC7BD4"/>
    <w:rsid w:val="00CD2665"/>
    <w:rsid w:val="00CD3361"/>
    <w:rsid w:val="00CD4393"/>
    <w:rsid w:val="00CE12E5"/>
    <w:rsid w:val="00CE1588"/>
    <w:rsid w:val="00CE20EA"/>
    <w:rsid w:val="00CE3C7D"/>
    <w:rsid w:val="00CE46B3"/>
    <w:rsid w:val="00CE52AD"/>
    <w:rsid w:val="00CE5408"/>
    <w:rsid w:val="00CE5682"/>
    <w:rsid w:val="00CE5EBC"/>
    <w:rsid w:val="00CF1B6F"/>
    <w:rsid w:val="00CF1BA1"/>
    <w:rsid w:val="00CF348D"/>
    <w:rsid w:val="00CF6AA0"/>
    <w:rsid w:val="00CF6CB5"/>
    <w:rsid w:val="00D02094"/>
    <w:rsid w:val="00D02292"/>
    <w:rsid w:val="00D0270F"/>
    <w:rsid w:val="00D065B5"/>
    <w:rsid w:val="00D1124D"/>
    <w:rsid w:val="00D14420"/>
    <w:rsid w:val="00D14D08"/>
    <w:rsid w:val="00D14E22"/>
    <w:rsid w:val="00D16962"/>
    <w:rsid w:val="00D2082A"/>
    <w:rsid w:val="00D21060"/>
    <w:rsid w:val="00D2176D"/>
    <w:rsid w:val="00D23CB4"/>
    <w:rsid w:val="00D24B78"/>
    <w:rsid w:val="00D25613"/>
    <w:rsid w:val="00D333FD"/>
    <w:rsid w:val="00D33E8C"/>
    <w:rsid w:val="00D35198"/>
    <w:rsid w:val="00D353DC"/>
    <w:rsid w:val="00D37BBE"/>
    <w:rsid w:val="00D37D9B"/>
    <w:rsid w:val="00D41794"/>
    <w:rsid w:val="00D41CDD"/>
    <w:rsid w:val="00D4320B"/>
    <w:rsid w:val="00D470BD"/>
    <w:rsid w:val="00D47D36"/>
    <w:rsid w:val="00D51278"/>
    <w:rsid w:val="00D5427E"/>
    <w:rsid w:val="00D54A24"/>
    <w:rsid w:val="00D56BD0"/>
    <w:rsid w:val="00D6094D"/>
    <w:rsid w:val="00D65919"/>
    <w:rsid w:val="00D65B7E"/>
    <w:rsid w:val="00D66102"/>
    <w:rsid w:val="00D66B17"/>
    <w:rsid w:val="00D67F46"/>
    <w:rsid w:val="00D70BF6"/>
    <w:rsid w:val="00D70EF7"/>
    <w:rsid w:val="00D71F10"/>
    <w:rsid w:val="00D739E5"/>
    <w:rsid w:val="00D74EB0"/>
    <w:rsid w:val="00D80E20"/>
    <w:rsid w:val="00D81F6A"/>
    <w:rsid w:val="00D82A9C"/>
    <w:rsid w:val="00D844E9"/>
    <w:rsid w:val="00D848DB"/>
    <w:rsid w:val="00D8620E"/>
    <w:rsid w:val="00D87540"/>
    <w:rsid w:val="00D87C67"/>
    <w:rsid w:val="00D97D3C"/>
    <w:rsid w:val="00DA0FA3"/>
    <w:rsid w:val="00DA352D"/>
    <w:rsid w:val="00DA3C7C"/>
    <w:rsid w:val="00DA541E"/>
    <w:rsid w:val="00DA6383"/>
    <w:rsid w:val="00DB00A8"/>
    <w:rsid w:val="00DB0154"/>
    <w:rsid w:val="00DB47C2"/>
    <w:rsid w:val="00DB5087"/>
    <w:rsid w:val="00DB514F"/>
    <w:rsid w:val="00DB58E6"/>
    <w:rsid w:val="00DB67E8"/>
    <w:rsid w:val="00DB71CE"/>
    <w:rsid w:val="00DB7D2D"/>
    <w:rsid w:val="00DC08BA"/>
    <w:rsid w:val="00DC1CD2"/>
    <w:rsid w:val="00DC4568"/>
    <w:rsid w:val="00DC460A"/>
    <w:rsid w:val="00DC52B9"/>
    <w:rsid w:val="00DC6861"/>
    <w:rsid w:val="00DC6B3A"/>
    <w:rsid w:val="00DC6EFA"/>
    <w:rsid w:val="00DC7B70"/>
    <w:rsid w:val="00DD043A"/>
    <w:rsid w:val="00DD1D20"/>
    <w:rsid w:val="00DD31C9"/>
    <w:rsid w:val="00DD7E77"/>
    <w:rsid w:val="00DE32C1"/>
    <w:rsid w:val="00DE38FD"/>
    <w:rsid w:val="00DE3B24"/>
    <w:rsid w:val="00DE752E"/>
    <w:rsid w:val="00DF0C3B"/>
    <w:rsid w:val="00DF0C88"/>
    <w:rsid w:val="00DF24E0"/>
    <w:rsid w:val="00DF38D6"/>
    <w:rsid w:val="00E002BF"/>
    <w:rsid w:val="00E00DC3"/>
    <w:rsid w:val="00E01448"/>
    <w:rsid w:val="00E039D8"/>
    <w:rsid w:val="00E03B59"/>
    <w:rsid w:val="00E04CB1"/>
    <w:rsid w:val="00E07B74"/>
    <w:rsid w:val="00E10E9A"/>
    <w:rsid w:val="00E11127"/>
    <w:rsid w:val="00E117A0"/>
    <w:rsid w:val="00E13846"/>
    <w:rsid w:val="00E13F90"/>
    <w:rsid w:val="00E14394"/>
    <w:rsid w:val="00E14EEE"/>
    <w:rsid w:val="00E15591"/>
    <w:rsid w:val="00E15684"/>
    <w:rsid w:val="00E15ECE"/>
    <w:rsid w:val="00E22C0A"/>
    <w:rsid w:val="00E23BCD"/>
    <w:rsid w:val="00E25958"/>
    <w:rsid w:val="00E25F36"/>
    <w:rsid w:val="00E261A6"/>
    <w:rsid w:val="00E26B1E"/>
    <w:rsid w:val="00E26CCA"/>
    <w:rsid w:val="00E26EA4"/>
    <w:rsid w:val="00E31249"/>
    <w:rsid w:val="00E31CD6"/>
    <w:rsid w:val="00E32FE3"/>
    <w:rsid w:val="00E34C6E"/>
    <w:rsid w:val="00E35B97"/>
    <w:rsid w:val="00E41036"/>
    <w:rsid w:val="00E41994"/>
    <w:rsid w:val="00E46104"/>
    <w:rsid w:val="00E4768C"/>
    <w:rsid w:val="00E51001"/>
    <w:rsid w:val="00E5130D"/>
    <w:rsid w:val="00E5230C"/>
    <w:rsid w:val="00E53A82"/>
    <w:rsid w:val="00E54E5D"/>
    <w:rsid w:val="00E567F4"/>
    <w:rsid w:val="00E57061"/>
    <w:rsid w:val="00E60093"/>
    <w:rsid w:val="00E62781"/>
    <w:rsid w:val="00E62F84"/>
    <w:rsid w:val="00E65DBC"/>
    <w:rsid w:val="00E66A01"/>
    <w:rsid w:val="00E67D84"/>
    <w:rsid w:val="00E71589"/>
    <w:rsid w:val="00E71B32"/>
    <w:rsid w:val="00E73B42"/>
    <w:rsid w:val="00E73F9E"/>
    <w:rsid w:val="00E76613"/>
    <w:rsid w:val="00E81181"/>
    <w:rsid w:val="00E81676"/>
    <w:rsid w:val="00E81AE3"/>
    <w:rsid w:val="00E82557"/>
    <w:rsid w:val="00E84A6F"/>
    <w:rsid w:val="00E875E6"/>
    <w:rsid w:val="00E93BB4"/>
    <w:rsid w:val="00E9791B"/>
    <w:rsid w:val="00EA0621"/>
    <w:rsid w:val="00EA0676"/>
    <w:rsid w:val="00EA5A26"/>
    <w:rsid w:val="00EA7EE4"/>
    <w:rsid w:val="00EB08EE"/>
    <w:rsid w:val="00EB1A5B"/>
    <w:rsid w:val="00EB2A70"/>
    <w:rsid w:val="00EB77F3"/>
    <w:rsid w:val="00EC61F5"/>
    <w:rsid w:val="00ED020B"/>
    <w:rsid w:val="00ED0D0D"/>
    <w:rsid w:val="00ED1323"/>
    <w:rsid w:val="00ED1A38"/>
    <w:rsid w:val="00ED1E39"/>
    <w:rsid w:val="00ED24EF"/>
    <w:rsid w:val="00ED35AF"/>
    <w:rsid w:val="00ED3825"/>
    <w:rsid w:val="00ED39C8"/>
    <w:rsid w:val="00ED66D3"/>
    <w:rsid w:val="00ED6CEA"/>
    <w:rsid w:val="00EE0050"/>
    <w:rsid w:val="00EE0D24"/>
    <w:rsid w:val="00EE2BEF"/>
    <w:rsid w:val="00EE5D9A"/>
    <w:rsid w:val="00EE7A03"/>
    <w:rsid w:val="00EE7E75"/>
    <w:rsid w:val="00EF0B39"/>
    <w:rsid w:val="00EF149E"/>
    <w:rsid w:val="00EF31ED"/>
    <w:rsid w:val="00EF5F8B"/>
    <w:rsid w:val="00EF7B76"/>
    <w:rsid w:val="00F00517"/>
    <w:rsid w:val="00F01B0B"/>
    <w:rsid w:val="00F0215F"/>
    <w:rsid w:val="00F03575"/>
    <w:rsid w:val="00F05EBB"/>
    <w:rsid w:val="00F07D56"/>
    <w:rsid w:val="00F11D79"/>
    <w:rsid w:val="00F12C5C"/>
    <w:rsid w:val="00F130C7"/>
    <w:rsid w:val="00F13C13"/>
    <w:rsid w:val="00F14548"/>
    <w:rsid w:val="00F150AA"/>
    <w:rsid w:val="00F152EC"/>
    <w:rsid w:val="00F174C7"/>
    <w:rsid w:val="00F17654"/>
    <w:rsid w:val="00F23779"/>
    <w:rsid w:val="00F23FA2"/>
    <w:rsid w:val="00F26015"/>
    <w:rsid w:val="00F27000"/>
    <w:rsid w:val="00F27B48"/>
    <w:rsid w:val="00F36EAC"/>
    <w:rsid w:val="00F37925"/>
    <w:rsid w:val="00F438F2"/>
    <w:rsid w:val="00F4566F"/>
    <w:rsid w:val="00F4625C"/>
    <w:rsid w:val="00F47387"/>
    <w:rsid w:val="00F5251C"/>
    <w:rsid w:val="00F53B9D"/>
    <w:rsid w:val="00F56222"/>
    <w:rsid w:val="00F61220"/>
    <w:rsid w:val="00F61982"/>
    <w:rsid w:val="00F61C92"/>
    <w:rsid w:val="00F62C1F"/>
    <w:rsid w:val="00F7029A"/>
    <w:rsid w:val="00F707DE"/>
    <w:rsid w:val="00F735DE"/>
    <w:rsid w:val="00F73DFF"/>
    <w:rsid w:val="00F746FC"/>
    <w:rsid w:val="00F821D2"/>
    <w:rsid w:val="00F84591"/>
    <w:rsid w:val="00F85801"/>
    <w:rsid w:val="00F86C02"/>
    <w:rsid w:val="00F87B4C"/>
    <w:rsid w:val="00F901A8"/>
    <w:rsid w:val="00F920C9"/>
    <w:rsid w:val="00F921DD"/>
    <w:rsid w:val="00F93B63"/>
    <w:rsid w:val="00F9435E"/>
    <w:rsid w:val="00FA07FA"/>
    <w:rsid w:val="00FA25D1"/>
    <w:rsid w:val="00FA29CF"/>
    <w:rsid w:val="00FA2A07"/>
    <w:rsid w:val="00FA7556"/>
    <w:rsid w:val="00FA7A09"/>
    <w:rsid w:val="00FB030D"/>
    <w:rsid w:val="00FB118B"/>
    <w:rsid w:val="00FB15FA"/>
    <w:rsid w:val="00FB18FD"/>
    <w:rsid w:val="00FB25EE"/>
    <w:rsid w:val="00FB2EC5"/>
    <w:rsid w:val="00FB31AC"/>
    <w:rsid w:val="00FB39E8"/>
    <w:rsid w:val="00FB45D6"/>
    <w:rsid w:val="00FB5D9D"/>
    <w:rsid w:val="00FB63CC"/>
    <w:rsid w:val="00FB7007"/>
    <w:rsid w:val="00FC1724"/>
    <w:rsid w:val="00FC224C"/>
    <w:rsid w:val="00FC36A8"/>
    <w:rsid w:val="00FC3D2A"/>
    <w:rsid w:val="00FC4A0D"/>
    <w:rsid w:val="00FC53E0"/>
    <w:rsid w:val="00FD4E47"/>
    <w:rsid w:val="00FD5FA1"/>
    <w:rsid w:val="00FD6A2A"/>
    <w:rsid w:val="00FD7322"/>
    <w:rsid w:val="00FE0075"/>
    <w:rsid w:val="00FE05F6"/>
    <w:rsid w:val="00FE4205"/>
    <w:rsid w:val="00FE4976"/>
    <w:rsid w:val="00FE4DA8"/>
    <w:rsid w:val="00FE67C0"/>
    <w:rsid w:val="00FF028D"/>
    <w:rsid w:val="00FF140D"/>
    <w:rsid w:val="00FF154E"/>
    <w:rsid w:val="00FF1F25"/>
    <w:rsid w:val="00FF2B27"/>
    <w:rsid w:val="00FF42DC"/>
    <w:rsid w:val="00FF4E98"/>
    <w:rsid w:val="00FF5EB3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6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1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073F"/>
    <w:pPr>
      <w:keepNext/>
      <w:outlineLvl w:val="0"/>
    </w:pPr>
    <w:rPr>
      <w:szCs w:val="20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44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21C4"/>
    <w:pPr>
      <w:jc w:val="both"/>
    </w:pPr>
  </w:style>
  <w:style w:type="paragraph" w:customStyle="1" w:styleId="Tekst">
    <w:name w:val="Tekst"/>
    <w:basedOn w:val="Normalny"/>
    <w:rsid w:val="005C21C4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link w:val="TekstdymkaZnak"/>
    <w:uiPriority w:val="99"/>
    <w:semiHidden/>
    <w:rsid w:val="005C2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rsid w:val="005C21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21C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C21C4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5C2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5C21C4"/>
    <w:rPr>
      <w:sz w:val="24"/>
      <w:szCs w:val="24"/>
    </w:rPr>
  </w:style>
  <w:style w:type="paragraph" w:styleId="Tekstpodstawowywcity">
    <w:name w:val="Body Text Indent"/>
    <w:basedOn w:val="Normalny"/>
    <w:semiHidden/>
    <w:rsid w:val="005C21C4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C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CC0"/>
    <w:rPr>
      <w:sz w:val="16"/>
      <w:szCs w:val="16"/>
    </w:rPr>
  </w:style>
  <w:style w:type="paragraph" w:customStyle="1" w:styleId="paragraf">
    <w:name w:val="paragraf"/>
    <w:rsid w:val="001D1CC0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rzypisudolnego">
    <w:name w:val="footnote text"/>
    <w:basedOn w:val="Normalny"/>
    <w:link w:val="TekstprzypisudolnegoZnak"/>
    <w:rsid w:val="001D1CC0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CC0"/>
  </w:style>
  <w:style w:type="character" w:styleId="Hipercze">
    <w:name w:val="Hyperlink"/>
    <w:rsid w:val="001D1C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E158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6073F"/>
    <w:rPr>
      <w:sz w:val="24"/>
      <w:lang w:val="en-GB"/>
    </w:rPr>
  </w:style>
  <w:style w:type="paragraph" w:customStyle="1" w:styleId="BodyText21">
    <w:name w:val="Body Text 21"/>
    <w:basedOn w:val="Normalny"/>
    <w:rsid w:val="00C6073F"/>
    <w:pPr>
      <w:jc w:val="both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C6073F"/>
    <w:pPr>
      <w:spacing w:line="360" w:lineRule="atLeast"/>
      <w:ind w:left="567" w:hanging="283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C607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073F"/>
  </w:style>
  <w:style w:type="character" w:styleId="Odwoanieprzypisukocowego">
    <w:name w:val="endnote reference"/>
    <w:rsid w:val="00C6073F"/>
    <w:rPr>
      <w:vertAlign w:val="superscript"/>
    </w:rPr>
  </w:style>
  <w:style w:type="paragraph" w:styleId="Poprawka">
    <w:name w:val="Revision"/>
    <w:hidden/>
    <w:uiPriority w:val="99"/>
    <w:semiHidden/>
    <w:rsid w:val="00C6073F"/>
    <w:rPr>
      <w:sz w:val="24"/>
      <w:szCs w:val="24"/>
    </w:rPr>
  </w:style>
  <w:style w:type="paragraph" w:customStyle="1" w:styleId="Akapitzlist1">
    <w:name w:val="Akapit z listą1"/>
    <w:basedOn w:val="Normalny"/>
    <w:rsid w:val="00C607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073F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C6073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6073F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3E7E7B"/>
    <w:pPr>
      <w:widowControl w:val="0"/>
      <w:spacing w:before="60"/>
      <w:ind w:left="1418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2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Y1-IK">
    <w:name w:val="PODPUNKTY 1 - IK"/>
    <w:basedOn w:val="Normalny"/>
    <w:rsid w:val="00100391"/>
    <w:pPr>
      <w:widowControl w:val="0"/>
      <w:numPr>
        <w:numId w:val="11"/>
      </w:numPr>
      <w:suppressAutoHyphens/>
      <w:autoSpaceDN w:val="0"/>
      <w:jc w:val="both"/>
      <w:textAlignment w:val="baseline"/>
    </w:pPr>
    <w:rPr>
      <w:rFonts w:ascii="Tahoma" w:hAnsi="Tahoma" w:cs="Tahoma"/>
      <w:sz w:val="20"/>
      <w:szCs w:val="20"/>
    </w:rPr>
  </w:style>
  <w:style w:type="numbering" w:customStyle="1" w:styleId="LFO84">
    <w:name w:val="LFO84"/>
    <w:basedOn w:val="Bezlisty"/>
    <w:rsid w:val="00100391"/>
    <w:pPr>
      <w:numPr>
        <w:numId w:val="2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F14B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344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lb">
    <w:name w:val="a_lb"/>
    <w:basedOn w:val="Domylnaczcionkaakapitu"/>
    <w:rsid w:val="00195306"/>
  </w:style>
  <w:style w:type="character" w:customStyle="1" w:styleId="alb-s">
    <w:name w:val="a_lb-s"/>
    <w:basedOn w:val="Domylnaczcionkaakapitu"/>
    <w:rsid w:val="00195306"/>
  </w:style>
  <w:style w:type="table" w:styleId="Tabela-Siatka">
    <w:name w:val="Table Grid"/>
    <w:basedOn w:val="Standardowy"/>
    <w:uiPriority w:val="59"/>
    <w:rsid w:val="00E8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44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7105-93F3-4EE3-B1CB-D948BEF3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3917</Words>
  <Characters>23506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2018-01-04T07:23:00Z</dcterms:created>
  <dcterms:modified xsi:type="dcterms:W3CDTF">2018-02-19T08:04:00Z</dcterms:modified>
</cp:coreProperties>
</file>