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9C" w:rsidRPr="009B24B5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43214" w:rsidRPr="009B24B5" w:rsidRDefault="00D22154" w:rsidP="008B1193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B24B5">
        <w:rPr>
          <w:rFonts w:asciiTheme="minorHAnsi" w:hAnsiTheme="minorHAnsi" w:cstheme="minorHAnsi"/>
          <w:b/>
          <w:sz w:val="24"/>
          <w:szCs w:val="24"/>
        </w:rPr>
        <w:t>SZCZEGÓ</w:t>
      </w:r>
      <w:r w:rsidR="00102C9C" w:rsidRPr="009B24B5">
        <w:rPr>
          <w:rFonts w:asciiTheme="minorHAnsi" w:hAnsiTheme="minorHAnsi" w:cstheme="minorHAnsi"/>
          <w:b/>
          <w:sz w:val="24"/>
          <w:szCs w:val="24"/>
        </w:rPr>
        <w:t>ŁOWY OPIS PRZEDMIOTU ZAMÓWIENIA</w:t>
      </w:r>
    </w:p>
    <w:p w:rsidR="00D45647" w:rsidRPr="009B24B5" w:rsidRDefault="00211E90" w:rsidP="00C9017F">
      <w:pPr>
        <w:pStyle w:val="Nagwek"/>
        <w:spacing w:after="0"/>
        <w:jc w:val="center"/>
        <w:rPr>
          <w:rFonts w:asciiTheme="minorHAnsi" w:hAnsiTheme="minorHAnsi" w:cstheme="minorHAnsi"/>
          <w:szCs w:val="20"/>
          <w:u w:val="single"/>
        </w:rPr>
      </w:pPr>
      <w:r w:rsidRPr="009B24B5">
        <w:rPr>
          <w:rFonts w:asciiTheme="minorHAnsi" w:hAnsiTheme="minorHAnsi" w:cstheme="minorHAnsi"/>
          <w:color w:val="000000"/>
          <w:sz w:val="18"/>
          <w:szCs w:val="18"/>
          <w:u w:val="single"/>
        </w:rPr>
        <w:t>Projekt</w:t>
      </w:r>
      <w:r w:rsidR="00D45647" w:rsidRPr="009B24B5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 współfinansowany z Europejskiego Funduszu Społecznego</w:t>
      </w:r>
    </w:p>
    <w:p w:rsidR="00102C9C" w:rsidRPr="009B24B5" w:rsidRDefault="00102C9C" w:rsidP="00A44C05">
      <w:pPr>
        <w:tabs>
          <w:tab w:val="left" w:pos="72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9028E" w:rsidRDefault="0099028E" w:rsidP="0099028E">
      <w:pPr>
        <w:pStyle w:val="TekstPodstawowy"/>
        <w:rPr>
          <w:lang w:val="pl-PL"/>
        </w:rPr>
      </w:pPr>
      <w:r w:rsidRPr="004F4F0E">
        <w:rPr>
          <w:lang w:val="pl-PL"/>
        </w:rPr>
        <w:t>Przedmiotem Zamówienia jest wykonanie usług z medycyny pracy</w:t>
      </w:r>
      <w:r>
        <w:rPr>
          <w:lang w:val="pl-PL"/>
        </w:rPr>
        <w:t xml:space="preserve"> zgodnie z ustawą z dnia 27 czerwca 1997r. o służbie medycyny pracy (tj. Dz. U. 2014.1184).</w:t>
      </w:r>
    </w:p>
    <w:p w:rsidR="0099028E" w:rsidRDefault="0099028E" w:rsidP="0099028E">
      <w:pPr>
        <w:pStyle w:val="TekstPodstawowy"/>
        <w:numPr>
          <w:ilvl w:val="0"/>
          <w:numId w:val="27"/>
        </w:numPr>
        <w:rPr>
          <w:lang w:val="pl-PL"/>
        </w:rPr>
      </w:pPr>
      <w:r>
        <w:rPr>
          <w:lang w:val="pl-PL"/>
        </w:rPr>
        <w:t>Informacje dotyczące przedmiotu zamówienia</w:t>
      </w:r>
    </w:p>
    <w:p w:rsidR="0099028E" w:rsidRDefault="000C31BA" w:rsidP="0099028E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MJWPU planuje udzielenie</w:t>
      </w:r>
      <w:r w:rsidR="0099028E">
        <w:rPr>
          <w:lang w:val="pl-PL"/>
        </w:rPr>
        <w:t xml:space="preserve"> zamówienia na usługi z zakresu medycyny pracy, tj. badania dotyczą kandydatów do pracy oraz pracowników MJWPU wykonujących prace administracyjno – biurowe.</w:t>
      </w:r>
    </w:p>
    <w:p w:rsidR="0099028E" w:rsidRDefault="0099028E" w:rsidP="0099028E">
      <w:pPr>
        <w:pStyle w:val="TekstPodstawowy"/>
        <w:numPr>
          <w:ilvl w:val="0"/>
          <w:numId w:val="28"/>
        </w:numPr>
        <w:rPr>
          <w:lang w:val="pl-PL"/>
        </w:rPr>
      </w:pPr>
      <w:r>
        <w:rPr>
          <w:lang w:val="pl-PL"/>
        </w:rPr>
        <w:t>Badania profilaktyczne wstępne –</w:t>
      </w:r>
      <w:r w:rsidR="0016456D">
        <w:rPr>
          <w:lang w:val="pl-PL"/>
        </w:rPr>
        <w:t xml:space="preserve"> szacunkowo 30</w:t>
      </w:r>
      <w:r>
        <w:rPr>
          <w:lang w:val="pl-PL"/>
        </w:rPr>
        <w:t xml:space="preserve"> </w:t>
      </w:r>
      <w:r w:rsidR="000C31BA">
        <w:rPr>
          <w:lang w:val="pl-PL"/>
        </w:rPr>
        <w:t>osób</w:t>
      </w:r>
      <w:r>
        <w:rPr>
          <w:lang w:val="pl-PL"/>
        </w:rPr>
        <w:t>.</w:t>
      </w:r>
    </w:p>
    <w:p w:rsidR="0099028E" w:rsidRDefault="0099028E" w:rsidP="0099028E">
      <w:pPr>
        <w:pStyle w:val="TekstPodstawowy"/>
        <w:numPr>
          <w:ilvl w:val="0"/>
          <w:numId w:val="28"/>
        </w:numPr>
        <w:rPr>
          <w:lang w:val="pl-PL"/>
        </w:rPr>
      </w:pPr>
      <w:r>
        <w:rPr>
          <w:lang w:val="pl-PL"/>
        </w:rPr>
        <w:t>Badania profilaktyc</w:t>
      </w:r>
      <w:r w:rsidR="0016456D">
        <w:rPr>
          <w:lang w:val="pl-PL"/>
        </w:rPr>
        <w:t>zne okresowe – szacunkowo dla 15</w:t>
      </w:r>
      <w:r>
        <w:rPr>
          <w:lang w:val="pl-PL"/>
        </w:rPr>
        <w:t>0 pracowników.</w:t>
      </w:r>
    </w:p>
    <w:p w:rsidR="0099028E" w:rsidRDefault="0099028E" w:rsidP="0099028E">
      <w:pPr>
        <w:pStyle w:val="TekstPodstawowy"/>
        <w:numPr>
          <w:ilvl w:val="0"/>
          <w:numId w:val="28"/>
        </w:numPr>
        <w:rPr>
          <w:lang w:val="pl-PL"/>
        </w:rPr>
      </w:pPr>
      <w:r>
        <w:rPr>
          <w:lang w:val="pl-PL"/>
        </w:rPr>
        <w:t>Badania profilaktyczne – kontrolne dotyczące pracowników, którzy przebywali na zwolnieniu lekarskim powyżej 30 dni – szacunkowo dla 50 pracowników.</w:t>
      </w:r>
    </w:p>
    <w:p w:rsidR="0099028E" w:rsidRDefault="0099028E" w:rsidP="0099028E">
      <w:pPr>
        <w:pStyle w:val="TekstPodstawowy"/>
        <w:numPr>
          <w:ilvl w:val="0"/>
          <w:numId w:val="28"/>
        </w:numPr>
        <w:rPr>
          <w:lang w:val="pl-PL"/>
        </w:rPr>
      </w:pPr>
      <w:r>
        <w:rPr>
          <w:lang w:val="pl-PL"/>
        </w:rPr>
        <w:t>Warunki pracy w MJWPU:</w:t>
      </w:r>
    </w:p>
    <w:p w:rsidR="0099028E" w:rsidRDefault="0099028E" w:rsidP="0099028E">
      <w:pPr>
        <w:pStyle w:val="TekstPodstawowy"/>
        <w:numPr>
          <w:ilvl w:val="0"/>
          <w:numId w:val="29"/>
        </w:numPr>
        <w:rPr>
          <w:lang w:val="pl-PL"/>
        </w:rPr>
      </w:pPr>
      <w:r>
        <w:rPr>
          <w:lang w:val="pl-PL"/>
        </w:rPr>
        <w:t>Praca</w:t>
      </w:r>
      <w:r w:rsidR="0016456D">
        <w:rPr>
          <w:lang w:val="pl-PL"/>
        </w:rPr>
        <w:t xml:space="preserve"> przy komputerze</w:t>
      </w:r>
      <w:r w:rsidR="000C31BA">
        <w:rPr>
          <w:lang w:val="pl-PL"/>
        </w:rPr>
        <w:t xml:space="preserve"> powyżej 4 godzin</w:t>
      </w:r>
      <w:r w:rsidR="0016456D">
        <w:rPr>
          <w:lang w:val="pl-PL"/>
        </w:rPr>
        <w:t xml:space="preserve"> – szacunkowo 52</w:t>
      </w:r>
      <w:r>
        <w:rPr>
          <w:lang w:val="pl-PL"/>
        </w:rPr>
        <w:t>0 osób,</w:t>
      </w:r>
    </w:p>
    <w:p w:rsidR="0099028E" w:rsidRDefault="0099028E" w:rsidP="0099028E">
      <w:pPr>
        <w:pStyle w:val="TekstPodstawowy"/>
        <w:numPr>
          <w:ilvl w:val="0"/>
          <w:numId w:val="29"/>
        </w:numPr>
        <w:rPr>
          <w:lang w:val="pl-PL"/>
        </w:rPr>
      </w:pPr>
      <w:r>
        <w:rPr>
          <w:lang w:val="pl-PL"/>
        </w:rPr>
        <w:t>Kierowanie samochodem służbowym (kategoria B) – szacunkowo 40 osób,</w:t>
      </w:r>
    </w:p>
    <w:p w:rsidR="0099028E" w:rsidRDefault="0099028E" w:rsidP="0099028E">
      <w:pPr>
        <w:pStyle w:val="TekstPodstawowy"/>
        <w:numPr>
          <w:ilvl w:val="0"/>
          <w:numId w:val="29"/>
        </w:numPr>
        <w:rPr>
          <w:lang w:val="pl-PL"/>
        </w:rPr>
      </w:pPr>
      <w:r>
        <w:rPr>
          <w:lang w:val="pl-PL"/>
        </w:rPr>
        <w:t>Stanowiska decyzyjne – szacunkowo 65 osób.</w:t>
      </w:r>
    </w:p>
    <w:p w:rsidR="0099028E" w:rsidRDefault="0099028E" w:rsidP="0099028E">
      <w:pPr>
        <w:pStyle w:val="TekstPodstawowy"/>
        <w:numPr>
          <w:ilvl w:val="0"/>
          <w:numId w:val="28"/>
        </w:numPr>
        <w:rPr>
          <w:lang w:val="pl-PL"/>
        </w:rPr>
      </w:pPr>
      <w:r>
        <w:rPr>
          <w:lang w:val="pl-PL"/>
        </w:rPr>
        <w:t>Wystawianie przez lekarza medycyny pracy orzeczeń lekarskich w związku z wykonywaniem wszystkich typów badań.</w:t>
      </w:r>
    </w:p>
    <w:p w:rsidR="0099028E" w:rsidRDefault="0099028E" w:rsidP="0099028E">
      <w:pPr>
        <w:pStyle w:val="TekstPodstawowy"/>
        <w:numPr>
          <w:ilvl w:val="0"/>
          <w:numId w:val="28"/>
        </w:numPr>
        <w:rPr>
          <w:lang w:val="pl-PL"/>
        </w:rPr>
      </w:pPr>
      <w:r>
        <w:rPr>
          <w:lang w:val="pl-PL"/>
        </w:rPr>
        <w:t>Udział lekarza medycyny pracy w komisji BHP.</w:t>
      </w:r>
    </w:p>
    <w:p w:rsidR="0099028E" w:rsidRDefault="0099028E" w:rsidP="0099028E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Dane są podane jedynie szacunkowo, MJWPU zapłaci za faktycznie wykonane usługi.</w:t>
      </w:r>
    </w:p>
    <w:p w:rsidR="0099028E" w:rsidRDefault="0099028E" w:rsidP="0099028E">
      <w:pPr>
        <w:pStyle w:val="TekstPodstawowy"/>
        <w:numPr>
          <w:ilvl w:val="0"/>
          <w:numId w:val="27"/>
        </w:numPr>
        <w:rPr>
          <w:lang w:val="pl-PL"/>
        </w:rPr>
      </w:pPr>
      <w:r>
        <w:rPr>
          <w:lang w:val="pl-PL"/>
        </w:rPr>
        <w:t>Informacje dodatkowe dotyczące przedmiotu zamówienia:</w:t>
      </w:r>
    </w:p>
    <w:p w:rsidR="0099028E" w:rsidRDefault="0099028E" w:rsidP="0099028E">
      <w:pPr>
        <w:pStyle w:val="TekstPodstawowy"/>
        <w:numPr>
          <w:ilvl w:val="0"/>
          <w:numId w:val="30"/>
        </w:numPr>
        <w:rPr>
          <w:lang w:val="pl-PL"/>
        </w:rPr>
      </w:pPr>
      <w:r>
        <w:rPr>
          <w:lang w:val="pl-PL"/>
        </w:rPr>
        <w:t>Badania wstępne  i kontrolne powinny być wykonywane na terenie Warszawy w ciągu 2 dni roboczych od zgłoszenia Wykonawcy konieczności przebadania kandydata do pracy.</w:t>
      </w:r>
    </w:p>
    <w:p w:rsidR="0099028E" w:rsidRDefault="0099028E" w:rsidP="0099028E">
      <w:pPr>
        <w:pStyle w:val="TekstPodstawowy"/>
        <w:numPr>
          <w:ilvl w:val="0"/>
          <w:numId w:val="30"/>
        </w:numPr>
        <w:rPr>
          <w:lang w:val="pl-PL"/>
        </w:rPr>
      </w:pPr>
      <w:r>
        <w:rPr>
          <w:lang w:val="pl-PL"/>
        </w:rPr>
        <w:t>Badania okresowe powinny być wykonywane na terenie Warszawy w ciągu 3 dni roboczych od zgłoszenia Wykonawcy konieczności przebadania pracownika.</w:t>
      </w:r>
    </w:p>
    <w:p w:rsidR="0099028E" w:rsidRDefault="0099028E" w:rsidP="0099028E">
      <w:pPr>
        <w:pStyle w:val="TekstPodstawowy"/>
        <w:numPr>
          <w:ilvl w:val="0"/>
          <w:numId w:val="30"/>
        </w:numPr>
        <w:rPr>
          <w:lang w:val="pl-PL"/>
        </w:rPr>
      </w:pPr>
      <w:r>
        <w:rPr>
          <w:lang w:val="pl-PL"/>
        </w:rPr>
        <w:t>W przypadku badań uprawniających do prowadzenia pojazdu kat. „B” w celach służbowych powinny być wykonywane na terenie Warszawy w ciągu 3 dni roboczych.</w:t>
      </w:r>
    </w:p>
    <w:p w:rsidR="0099028E" w:rsidRDefault="0099028E" w:rsidP="0099028E">
      <w:pPr>
        <w:pStyle w:val="TekstPodstawowy"/>
        <w:numPr>
          <w:ilvl w:val="0"/>
          <w:numId w:val="30"/>
        </w:numPr>
        <w:rPr>
          <w:lang w:val="pl-PL"/>
        </w:rPr>
      </w:pPr>
      <w:r>
        <w:rPr>
          <w:lang w:val="pl-PL"/>
        </w:rPr>
        <w:t>Wykonywanie badań powinno odbywać się w dni robocze, za wyjątkiem świąt oraz dni ustawowo wolnych od pracy, tj. od poniedziałku do piątku, w godzinach min. 8.00-16.00.</w:t>
      </w:r>
    </w:p>
    <w:p w:rsidR="0099028E" w:rsidRDefault="0099028E" w:rsidP="0099028E">
      <w:pPr>
        <w:pStyle w:val="TekstPodstawowy"/>
        <w:numPr>
          <w:ilvl w:val="0"/>
          <w:numId w:val="30"/>
        </w:numPr>
        <w:rPr>
          <w:lang w:val="pl-PL"/>
        </w:rPr>
      </w:pPr>
      <w:r>
        <w:rPr>
          <w:lang w:val="pl-PL"/>
        </w:rPr>
        <w:t>Świadczenia medyczne powinny być wykonywane przez personel lekarski, pielęgniarski i osoby posiadające odpowiednie kwalifikacje i uprawnienia.</w:t>
      </w:r>
    </w:p>
    <w:p w:rsidR="0099028E" w:rsidRDefault="0099028E" w:rsidP="0099028E">
      <w:pPr>
        <w:pStyle w:val="TekstPodstawowy"/>
        <w:numPr>
          <w:ilvl w:val="0"/>
          <w:numId w:val="30"/>
        </w:numPr>
        <w:rPr>
          <w:lang w:val="pl-PL"/>
        </w:rPr>
      </w:pPr>
      <w:r>
        <w:rPr>
          <w:lang w:val="pl-PL"/>
        </w:rPr>
        <w:t>Wykonawca jest zobowiązany do wykonywania czynności zgodnie z obowiązującymi przepisami, w szczególności:</w:t>
      </w:r>
    </w:p>
    <w:p w:rsidR="0099028E" w:rsidRDefault="0099028E" w:rsidP="0099028E">
      <w:pPr>
        <w:pStyle w:val="TekstPodstawowy"/>
        <w:numPr>
          <w:ilvl w:val="0"/>
          <w:numId w:val="31"/>
        </w:numPr>
        <w:rPr>
          <w:lang w:val="pl-PL"/>
        </w:rPr>
      </w:pPr>
      <w:r>
        <w:rPr>
          <w:lang w:val="pl-PL"/>
        </w:rPr>
        <w:lastRenderedPageBreak/>
        <w:t xml:space="preserve">Ustawą z dnia </w:t>
      </w:r>
      <w:r w:rsidR="000A3177">
        <w:rPr>
          <w:lang w:val="pl-PL"/>
        </w:rPr>
        <w:t>10 maja 2018</w:t>
      </w:r>
      <w:r>
        <w:rPr>
          <w:lang w:val="pl-PL"/>
        </w:rPr>
        <w:t xml:space="preserve"> r. o ochronie danych osobowych (tj. </w:t>
      </w:r>
      <w:proofErr w:type="spellStart"/>
      <w:r w:rsidR="000A3177">
        <w:t>Dz.U</w:t>
      </w:r>
      <w:proofErr w:type="spellEnd"/>
      <w:r w:rsidR="000A3177">
        <w:t xml:space="preserve">. 2018 </w:t>
      </w:r>
      <w:proofErr w:type="spellStart"/>
      <w:r w:rsidR="000A3177">
        <w:t>poz</w:t>
      </w:r>
      <w:proofErr w:type="spellEnd"/>
      <w:r w:rsidR="000A3177">
        <w:t>. 1000</w:t>
      </w:r>
      <w:r>
        <w:rPr>
          <w:lang w:val="pl-PL"/>
        </w:rPr>
        <w:t>),</w:t>
      </w:r>
    </w:p>
    <w:p w:rsidR="0099028E" w:rsidRDefault="0099028E" w:rsidP="0099028E">
      <w:pPr>
        <w:pStyle w:val="TekstPodstawowy"/>
        <w:numPr>
          <w:ilvl w:val="0"/>
          <w:numId w:val="31"/>
        </w:numPr>
        <w:rPr>
          <w:lang w:val="pl-PL"/>
        </w:rPr>
      </w:pPr>
      <w:r>
        <w:rPr>
          <w:lang w:val="pl-PL"/>
        </w:rPr>
        <w:t>Rozporządzeniem Ministra Zdrowia z dnia 20 lipca 2011 r. w sprawie kwalifikacji wymaganych od pracowników na poszczególnych rodzajach stanowisk pracy w podmiotach leczniczych niebędących przedsiębiorcami (Dz. U. 2011, nr 151, poz. 896),</w:t>
      </w:r>
    </w:p>
    <w:p w:rsidR="0099028E" w:rsidRDefault="0099028E" w:rsidP="0099028E">
      <w:pPr>
        <w:pStyle w:val="TekstPodstawowy"/>
        <w:numPr>
          <w:ilvl w:val="0"/>
          <w:numId w:val="31"/>
        </w:numPr>
        <w:rPr>
          <w:lang w:val="pl-PL"/>
        </w:rPr>
      </w:pPr>
      <w:r>
        <w:rPr>
          <w:lang w:val="pl-PL"/>
        </w:rPr>
        <w:t>Rozporządzeniem Ministra Zdrowia z dnia 26 czerwca 2012 r. w sprawie szczegółów wymagań, jakim powinny odpowiadać pomieszczenia i urządzenia podmiotu wykonującego działalność leczniczą (Dz. U. 2012, poz. 739),</w:t>
      </w:r>
    </w:p>
    <w:p w:rsidR="0099028E" w:rsidRDefault="0099028E" w:rsidP="0099028E">
      <w:pPr>
        <w:pStyle w:val="TekstPodstawowy"/>
        <w:numPr>
          <w:ilvl w:val="0"/>
          <w:numId w:val="31"/>
        </w:numPr>
        <w:rPr>
          <w:lang w:val="pl-PL"/>
        </w:rPr>
      </w:pPr>
      <w:r>
        <w:rPr>
          <w:lang w:val="pl-PL"/>
        </w:rPr>
        <w:t xml:space="preserve">Rozporządzeniem Ministra Zdrowia i Opieki Społecznej z dnia 30 maja 1996 r. w sprawie przeprowadzania badań lekarskich pracowników, zakresu profilaktycznej opieki zdrowotnej nad pracownikami oraz orzeczeń lekarskich wydawanych do celów przewidzianych w Kodeksie Pracy (Dz. U. 1996, nr 69, poz. 332, z </w:t>
      </w:r>
      <w:proofErr w:type="spellStart"/>
      <w:r>
        <w:rPr>
          <w:lang w:val="pl-PL"/>
        </w:rPr>
        <w:t>późn</w:t>
      </w:r>
      <w:proofErr w:type="spellEnd"/>
      <w:r>
        <w:rPr>
          <w:lang w:val="pl-PL"/>
        </w:rPr>
        <w:t>. zm.).</w:t>
      </w:r>
    </w:p>
    <w:p w:rsidR="0099028E" w:rsidRDefault="0099028E" w:rsidP="0099028E">
      <w:pPr>
        <w:pStyle w:val="TekstPodstawowy"/>
        <w:numPr>
          <w:ilvl w:val="0"/>
          <w:numId w:val="30"/>
        </w:numPr>
        <w:rPr>
          <w:lang w:val="pl-PL"/>
        </w:rPr>
      </w:pPr>
      <w:r>
        <w:rPr>
          <w:lang w:val="pl-PL"/>
        </w:rPr>
        <w:t>Zlecenie usług następować będzie sukcesywnie, zgodnie z bieżącymi potrzebami Zamawiającego, każdorazowo na podstawie wystawionego przez Zamawiającego skierowania na badania.</w:t>
      </w:r>
    </w:p>
    <w:p w:rsidR="0099028E" w:rsidRDefault="0099028E" w:rsidP="0099028E">
      <w:pPr>
        <w:pStyle w:val="TekstPodstawowy"/>
        <w:numPr>
          <w:ilvl w:val="0"/>
          <w:numId w:val="30"/>
        </w:numPr>
        <w:rPr>
          <w:lang w:val="pl-PL"/>
        </w:rPr>
      </w:pPr>
      <w:r>
        <w:rPr>
          <w:lang w:val="pl-PL"/>
        </w:rPr>
        <w:t>Udział lekarza medycyny pracy w komisji BHP (w siedzibie MJWPU) następować będzie sukcesywnie, zgodnie z bieżącymi potrzebami Zamawiającego, każdorazowo na podstawie odrębnych zleceń Zamawiającego.</w:t>
      </w:r>
    </w:p>
    <w:p w:rsidR="0099028E" w:rsidRDefault="0099028E" w:rsidP="0099028E">
      <w:pPr>
        <w:pStyle w:val="TekstPodstawowy"/>
        <w:numPr>
          <w:ilvl w:val="0"/>
          <w:numId w:val="30"/>
        </w:numPr>
        <w:rPr>
          <w:lang w:val="pl-PL"/>
        </w:rPr>
      </w:pPr>
      <w:r>
        <w:rPr>
          <w:lang w:val="pl-PL"/>
        </w:rPr>
        <w:t>Rozliczenia będą wykonywane za dany miesiąc kalendarzowy. Przy wystawionej fakturze Wykonawca przedstawi wykaz faktycznie wykonanych usług.</w:t>
      </w:r>
    </w:p>
    <w:p w:rsidR="0099028E" w:rsidRDefault="0099028E" w:rsidP="0099028E">
      <w:pPr>
        <w:pStyle w:val="TekstPodstawowy"/>
        <w:numPr>
          <w:ilvl w:val="0"/>
          <w:numId w:val="30"/>
        </w:numPr>
        <w:rPr>
          <w:lang w:val="pl-PL"/>
        </w:rPr>
      </w:pPr>
      <w:r>
        <w:rPr>
          <w:lang w:val="pl-PL"/>
        </w:rPr>
        <w:t>Wynagrodzenie miesięczne z tytułu umowy stanowi iloczyn liczby poszczególnych usług i ich ceny jednostkowej brutto.</w:t>
      </w:r>
    </w:p>
    <w:p w:rsidR="0099028E" w:rsidRDefault="0099028E" w:rsidP="0099028E">
      <w:pPr>
        <w:pStyle w:val="TekstPodstawowy"/>
        <w:numPr>
          <w:ilvl w:val="0"/>
          <w:numId w:val="30"/>
        </w:numPr>
        <w:rPr>
          <w:lang w:val="pl-PL"/>
        </w:rPr>
      </w:pPr>
      <w:r>
        <w:rPr>
          <w:lang w:val="pl-PL"/>
        </w:rPr>
        <w:t>Zamówienie będzie realizowane przez okres 12 miesięcy.</w:t>
      </w:r>
    </w:p>
    <w:p w:rsidR="0099028E" w:rsidRDefault="0099028E" w:rsidP="0099028E">
      <w:pPr>
        <w:pStyle w:val="TekstPodstawowy"/>
        <w:numPr>
          <w:ilvl w:val="0"/>
          <w:numId w:val="30"/>
        </w:numPr>
        <w:rPr>
          <w:lang w:val="pl-PL"/>
        </w:rPr>
      </w:pPr>
      <w:r>
        <w:rPr>
          <w:lang w:val="pl-PL"/>
        </w:rPr>
        <w:t>Planowany termin rozpoczęcia realiz</w:t>
      </w:r>
      <w:r w:rsidR="00CF2B09">
        <w:rPr>
          <w:lang w:val="pl-PL"/>
        </w:rPr>
        <w:t>acji zamówienia: 1 stycznia 2019</w:t>
      </w:r>
      <w:r>
        <w:rPr>
          <w:lang w:val="pl-PL"/>
        </w:rPr>
        <w:t xml:space="preserve"> r.</w:t>
      </w:r>
    </w:p>
    <w:p w:rsidR="0099028E" w:rsidRDefault="0099028E" w:rsidP="0099028E">
      <w:pPr>
        <w:pStyle w:val="TekstPodstawowy"/>
        <w:numPr>
          <w:ilvl w:val="0"/>
          <w:numId w:val="30"/>
        </w:numPr>
        <w:rPr>
          <w:lang w:val="pl-PL"/>
        </w:rPr>
      </w:pPr>
      <w:r>
        <w:rPr>
          <w:lang w:val="pl-PL"/>
        </w:rPr>
        <w:t xml:space="preserve">Stan zatrudnienia w MJWPU na dzień </w:t>
      </w:r>
      <w:r w:rsidR="000C31BA">
        <w:rPr>
          <w:lang w:val="pl-PL"/>
        </w:rPr>
        <w:t>22</w:t>
      </w:r>
      <w:r w:rsidR="00CF2B09" w:rsidRPr="001F5B26">
        <w:rPr>
          <w:lang w:val="pl-PL"/>
        </w:rPr>
        <w:t xml:space="preserve"> października 2018 r. wynosi 52</w:t>
      </w:r>
      <w:r w:rsidR="001F5B26" w:rsidRPr="001F5B26">
        <w:rPr>
          <w:lang w:val="pl-PL"/>
        </w:rPr>
        <w:t>0</w:t>
      </w:r>
      <w:r w:rsidR="00CF2B09" w:rsidRPr="001F5B26">
        <w:rPr>
          <w:lang w:val="pl-PL"/>
        </w:rPr>
        <w:t xml:space="preserve"> os</w:t>
      </w:r>
      <w:r w:rsidR="001F5B26" w:rsidRPr="001F5B26">
        <w:rPr>
          <w:lang w:val="pl-PL"/>
        </w:rPr>
        <w:t>ób</w:t>
      </w:r>
      <w:r w:rsidRPr="001F5B26">
        <w:rPr>
          <w:lang w:val="pl-PL"/>
        </w:rPr>
        <w:t>.</w:t>
      </w:r>
    </w:p>
    <w:p w:rsidR="0099028E" w:rsidRDefault="0099028E" w:rsidP="0099028E">
      <w:pPr>
        <w:pStyle w:val="TekstPodstawowy"/>
        <w:numPr>
          <w:ilvl w:val="0"/>
          <w:numId w:val="30"/>
        </w:numPr>
        <w:rPr>
          <w:lang w:val="pl-PL"/>
        </w:rPr>
      </w:pPr>
      <w:r>
        <w:rPr>
          <w:lang w:val="pl-PL"/>
        </w:rPr>
        <w:t>Minimalna wymagana dostępność lekarzy specjalistów:</w:t>
      </w:r>
    </w:p>
    <w:p w:rsidR="0099028E" w:rsidRDefault="0099028E" w:rsidP="0099028E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Lekarz medycyny pracy: 40 godzin/tydzień</w:t>
      </w:r>
    </w:p>
    <w:p w:rsidR="0099028E" w:rsidRDefault="0099028E" w:rsidP="0099028E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Lekarz okulista: 40 godzin/tydzień</w:t>
      </w:r>
    </w:p>
    <w:p w:rsidR="0099028E" w:rsidRDefault="0099028E" w:rsidP="0099028E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Lekarz psycholog: 40 godzin/tydzień</w:t>
      </w:r>
    </w:p>
    <w:p w:rsidR="0099028E" w:rsidRDefault="0099028E" w:rsidP="0099028E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Lekarz neurolog: 40 godzin/tydzień</w:t>
      </w:r>
    </w:p>
    <w:p w:rsidR="0099028E" w:rsidRDefault="0099028E" w:rsidP="0099028E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Punktacja:</w:t>
      </w:r>
      <w:r>
        <w:rPr>
          <w:lang w:val="pl-PL"/>
        </w:rPr>
        <w:tab/>
      </w:r>
      <w:r w:rsidR="006A5C0B">
        <w:rPr>
          <w:lang w:val="pl-PL"/>
        </w:rPr>
        <w:t>poniżej 40h</w:t>
      </w:r>
      <w:r>
        <w:rPr>
          <w:lang w:val="pl-PL"/>
        </w:rPr>
        <w:t xml:space="preserve"> - 0 pkt.</w:t>
      </w:r>
    </w:p>
    <w:p w:rsidR="00D45647" w:rsidRPr="00CF2B09" w:rsidRDefault="0099028E" w:rsidP="006A5C0B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bookmarkStart w:id="0" w:name="_GoBack"/>
      <w:bookmarkEnd w:id="0"/>
      <w:r w:rsidR="00CF2B09">
        <w:rPr>
          <w:lang w:val="pl-PL"/>
        </w:rPr>
        <w:t>Powyżej 40h - 5 pkt.</w:t>
      </w: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746DFB" w:rsidRPr="009B24B5" w:rsidRDefault="00746DFB" w:rsidP="00CF2B09">
      <w:pPr>
        <w:rPr>
          <w:rFonts w:asciiTheme="minorHAnsi" w:hAnsiTheme="minorHAnsi" w:cstheme="minorHAnsi"/>
          <w:i/>
        </w:rPr>
      </w:pPr>
    </w:p>
    <w:sectPr w:rsidR="00746DFB" w:rsidRPr="009B24B5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A2" w:rsidRDefault="005228A2" w:rsidP="00243214">
      <w:pPr>
        <w:spacing w:after="0" w:line="240" w:lineRule="auto"/>
      </w:pPr>
      <w:r>
        <w:separator/>
      </w:r>
    </w:p>
  </w:endnote>
  <w:endnote w:type="continuationSeparator" w:id="0">
    <w:p w:rsidR="005228A2" w:rsidRDefault="005228A2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75" w:rsidRPr="00D64E97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6"/>
        <w:szCs w:val="6"/>
      </w:rPr>
    </w:pPr>
  </w:p>
  <w:p w:rsidR="00711875" w:rsidRPr="00D64E97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>Mazowiecka Jednostka Programów Unijnych</w:t>
    </w:r>
  </w:p>
  <w:p w:rsidR="00711875" w:rsidRPr="00D64E97" w:rsidRDefault="00711875" w:rsidP="00711875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>ul. Jagiellońska 74, 03-301 Warszawa</w:t>
    </w:r>
  </w:p>
  <w:p w:rsidR="00D45647" w:rsidRPr="00D64E97" w:rsidRDefault="00711875" w:rsidP="00D45647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 xml:space="preserve">Strona </w:t>
    </w:r>
    <w:r w:rsidR="0002669B" w:rsidRPr="00D64E97">
      <w:rPr>
        <w:rFonts w:asciiTheme="minorHAnsi" w:hAnsiTheme="minorHAnsi" w:cs="Times New Roman"/>
        <w:b/>
        <w:sz w:val="16"/>
        <w:szCs w:val="16"/>
      </w:rPr>
      <w:fldChar w:fldCharType="begin"/>
    </w:r>
    <w:r w:rsidRPr="00D64E97">
      <w:rPr>
        <w:rFonts w:asciiTheme="minorHAnsi" w:hAnsiTheme="minorHAnsi" w:cs="Times New Roman"/>
        <w:b/>
        <w:sz w:val="16"/>
        <w:szCs w:val="16"/>
      </w:rPr>
      <w:instrText xml:space="preserve"> PAGE   \* MERGEFORMAT </w:instrText>
    </w:r>
    <w:r w:rsidR="0002669B" w:rsidRPr="00D64E97">
      <w:rPr>
        <w:rFonts w:asciiTheme="minorHAnsi" w:hAnsiTheme="minorHAnsi" w:cs="Times New Roman"/>
        <w:b/>
        <w:sz w:val="16"/>
        <w:szCs w:val="16"/>
      </w:rPr>
      <w:fldChar w:fldCharType="separate"/>
    </w:r>
    <w:r w:rsidR="006A5C0B">
      <w:rPr>
        <w:rFonts w:asciiTheme="minorHAnsi" w:hAnsiTheme="minorHAnsi" w:cs="Times New Roman"/>
        <w:b/>
        <w:noProof/>
        <w:sz w:val="16"/>
        <w:szCs w:val="16"/>
      </w:rPr>
      <w:t>2</w:t>
    </w:r>
    <w:r w:rsidR="0002669B" w:rsidRPr="00D64E97">
      <w:rPr>
        <w:rFonts w:asciiTheme="minorHAnsi" w:hAnsiTheme="minorHAnsi" w:cs="Times New Roman"/>
        <w:b/>
        <w:sz w:val="16"/>
        <w:szCs w:val="16"/>
      </w:rPr>
      <w:fldChar w:fldCharType="end"/>
    </w:r>
    <w:r w:rsidR="00D45647" w:rsidRPr="00D64E97">
      <w:rPr>
        <w:rFonts w:asciiTheme="minorHAnsi" w:hAnsiTheme="minorHAnsi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A2" w:rsidRDefault="005228A2" w:rsidP="00243214">
      <w:pPr>
        <w:spacing w:after="0" w:line="240" w:lineRule="auto"/>
      </w:pPr>
      <w:r>
        <w:separator/>
      </w:r>
    </w:p>
  </w:footnote>
  <w:footnote w:type="continuationSeparator" w:id="0">
    <w:p w:rsidR="005228A2" w:rsidRDefault="005228A2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78" w:rsidRDefault="009B24B5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noProof/>
        <w:lang w:eastAsia="pl-PL"/>
      </w:rPr>
      <w:drawing>
        <wp:inline distT="0" distB="0" distL="0" distR="0">
          <wp:extent cx="5760720" cy="537210"/>
          <wp:effectExtent l="0" t="0" r="0" b="0"/>
          <wp:docPr id="7" name="Obraz 6" descr="C:\Users\k.ostrowski\Desktop\Księga wizualizacji znaku MJWPU\FE+Mazovia+MJWPU+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ostrowski\Desktop\Księga wizualizacji znaku MJWPU\FE+Mazovia+MJWPU+EFSI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243214">
      <w:rPr>
        <w:rFonts w:ascii="Times New Roman" w:hAnsi="Times New Roman" w:cs="Times New Roman"/>
        <w:b/>
        <w:u w:val="single"/>
      </w:rPr>
      <w:t>WZP/</w:t>
    </w:r>
    <w:r w:rsidR="0099028E">
      <w:rPr>
        <w:rFonts w:ascii="Times New Roman" w:hAnsi="Times New Roman" w:cs="Times New Roman"/>
        <w:b/>
        <w:u w:val="single"/>
      </w:rPr>
      <w:t>WKR</w:t>
    </w:r>
    <w:r w:rsidRPr="00243214">
      <w:rPr>
        <w:rFonts w:ascii="Times New Roman" w:hAnsi="Times New Roman" w:cs="Times New Roman"/>
        <w:b/>
        <w:u w:val="single"/>
      </w:rPr>
      <w:t>/</w:t>
    </w:r>
    <w:r w:rsidR="0099028E">
      <w:rPr>
        <w:rFonts w:ascii="Times New Roman" w:hAnsi="Times New Roman" w:cs="Times New Roman"/>
        <w:b/>
        <w:u w:val="single"/>
      </w:rPr>
      <w:t>..</w:t>
    </w:r>
    <w:r w:rsidR="00936A99">
      <w:rPr>
        <w:rFonts w:ascii="Times New Roman" w:hAnsi="Times New Roman" w:cs="Times New Roman"/>
        <w:b/>
        <w:u w:val="single"/>
      </w:rPr>
      <w:t>…</w:t>
    </w:r>
    <w:r w:rsidRPr="00243214">
      <w:rPr>
        <w:rFonts w:ascii="Times New Roman" w:hAnsi="Times New Roman" w:cs="Times New Roman"/>
        <w:b/>
        <w:u w:val="single"/>
      </w:rPr>
      <w:t>-</w:t>
    </w:r>
    <w:r w:rsidR="00936A99">
      <w:rPr>
        <w:rFonts w:ascii="Times New Roman" w:hAnsi="Times New Roman" w:cs="Times New Roman"/>
        <w:b/>
        <w:u w:val="single"/>
      </w:rPr>
      <w:t>…</w:t>
    </w:r>
    <w:r w:rsidR="0099028E">
      <w:rPr>
        <w:rFonts w:ascii="Times New Roman" w:hAnsi="Times New Roman" w:cs="Times New Roman"/>
        <w:b/>
        <w:u w:val="single"/>
      </w:rPr>
      <w:t>..</w:t>
    </w:r>
    <w:r w:rsidR="00E25041">
      <w:rPr>
        <w:rFonts w:ascii="Times New Roman" w:hAnsi="Times New Roman" w:cs="Times New Roman"/>
        <w:b/>
        <w:u w:val="single"/>
      </w:rPr>
      <w:t>-</w:t>
    </w:r>
    <w:r w:rsidRPr="00243214">
      <w:rPr>
        <w:rFonts w:ascii="Times New Roman" w:hAnsi="Times New Roman" w:cs="Times New Roman"/>
        <w:b/>
        <w:u w:val="single"/>
      </w:rPr>
      <w:t>/</w:t>
    </w:r>
    <w:r w:rsidR="0099028E">
      <w:rPr>
        <w:rFonts w:ascii="Times New Roman" w:hAnsi="Times New Roman" w:cs="Times New Roman"/>
        <w:b/>
        <w:u w:val="single"/>
      </w:rPr>
      <w:t>…</w:t>
    </w:r>
    <w:r w:rsidR="00936A99">
      <w:rPr>
        <w:rFonts w:ascii="Times New Roman" w:hAnsi="Times New Roman" w:cs="Times New Roman"/>
        <w:b/>
        <w:u w:val="single"/>
      </w:rPr>
      <w:t>…</w:t>
    </w: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Załącznik nr </w:t>
    </w:r>
    <w:r w:rsidR="00E25041">
      <w:rPr>
        <w:rFonts w:ascii="Times New Roman" w:hAnsi="Times New Roman" w:cs="Times New Roman"/>
        <w:b/>
        <w:u w:val="single"/>
      </w:rPr>
      <w:t>1</w:t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E6DA7"/>
    <w:multiLevelType w:val="hybridMultilevel"/>
    <w:tmpl w:val="42F87600"/>
    <w:lvl w:ilvl="0" w:tplc="D13C97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8230FC"/>
    <w:multiLevelType w:val="hybridMultilevel"/>
    <w:tmpl w:val="AD123242"/>
    <w:lvl w:ilvl="0" w:tplc="505664F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E62C8"/>
    <w:multiLevelType w:val="hybridMultilevel"/>
    <w:tmpl w:val="BA32A5A8"/>
    <w:lvl w:ilvl="0" w:tplc="A134C3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41567B"/>
    <w:multiLevelType w:val="hybridMultilevel"/>
    <w:tmpl w:val="35FA0E60"/>
    <w:lvl w:ilvl="0" w:tplc="53929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C7F28"/>
    <w:multiLevelType w:val="hybridMultilevel"/>
    <w:tmpl w:val="9D58A270"/>
    <w:lvl w:ilvl="0" w:tplc="197AC6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3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6"/>
  </w:num>
  <w:num w:numId="4">
    <w:abstractNumId w:val="12"/>
  </w:num>
  <w:num w:numId="5">
    <w:abstractNumId w:val="11"/>
  </w:num>
  <w:num w:numId="6">
    <w:abstractNumId w:val="19"/>
  </w:num>
  <w:num w:numId="7">
    <w:abstractNumId w:val="17"/>
  </w:num>
  <w:num w:numId="8">
    <w:abstractNumId w:val="25"/>
  </w:num>
  <w:num w:numId="9">
    <w:abstractNumId w:val="26"/>
  </w:num>
  <w:num w:numId="10">
    <w:abstractNumId w:val="21"/>
  </w:num>
  <w:num w:numId="11">
    <w:abstractNumId w:val="16"/>
  </w:num>
  <w:num w:numId="12">
    <w:abstractNumId w:val="22"/>
  </w:num>
  <w:num w:numId="13">
    <w:abstractNumId w:val="23"/>
  </w:num>
  <w:num w:numId="14">
    <w:abstractNumId w:val="18"/>
  </w:num>
  <w:num w:numId="15">
    <w:abstractNumId w:val="13"/>
  </w:num>
  <w:num w:numId="16">
    <w:abstractNumId w:val="0"/>
  </w:num>
  <w:num w:numId="17">
    <w:abstractNumId w:val="10"/>
  </w:num>
  <w:num w:numId="18">
    <w:abstractNumId w:val="20"/>
  </w:num>
  <w:num w:numId="19">
    <w:abstractNumId w:val="1"/>
  </w:num>
  <w:num w:numId="20">
    <w:abstractNumId w:val="24"/>
  </w:num>
  <w:num w:numId="21">
    <w:abstractNumId w:val="7"/>
  </w:num>
  <w:num w:numId="22">
    <w:abstractNumId w:val="5"/>
  </w:num>
  <w:num w:numId="23">
    <w:abstractNumId w:val="29"/>
  </w:num>
  <w:num w:numId="24">
    <w:abstractNumId w:val="30"/>
  </w:num>
  <w:num w:numId="25">
    <w:abstractNumId w:val="2"/>
  </w:num>
  <w:num w:numId="26">
    <w:abstractNumId w:val="15"/>
  </w:num>
  <w:num w:numId="27">
    <w:abstractNumId w:val="14"/>
  </w:num>
  <w:num w:numId="28">
    <w:abstractNumId w:val="8"/>
  </w:num>
  <w:num w:numId="29">
    <w:abstractNumId w:val="4"/>
  </w:num>
  <w:num w:numId="30">
    <w:abstractNumId w:val="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0"/>
    <w:rsid w:val="00004C49"/>
    <w:rsid w:val="00007E7C"/>
    <w:rsid w:val="00020B5F"/>
    <w:rsid w:val="00026030"/>
    <w:rsid w:val="0002669B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3177"/>
    <w:rsid w:val="000A7E07"/>
    <w:rsid w:val="000B5396"/>
    <w:rsid w:val="000C00B7"/>
    <w:rsid w:val="000C31BA"/>
    <w:rsid w:val="000D3CED"/>
    <w:rsid w:val="000D47AC"/>
    <w:rsid w:val="000D4D08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6456D"/>
    <w:rsid w:val="00170E36"/>
    <w:rsid w:val="0017363D"/>
    <w:rsid w:val="00185CBA"/>
    <w:rsid w:val="00187E2D"/>
    <w:rsid w:val="001D4572"/>
    <w:rsid w:val="001E0D50"/>
    <w:rsid w:val="001E5A1F"/>
    <w:rsid w:val="001E689E"/>
    <w:rsid w:val="001F5B26"/>
    <w:rsid w:val="00206BA8"/>
    <w:rsid w:val="00211E90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7330"/>
    <w:rsid w:val="00317B27"/>
    <w:rsid w:val="00320B62"/>
    <w:rsid w:val="00331A37"/>
    <w:rsid w:val="0036210D"/>
    <w:rsid w:val="00384AFE"/>
    <w:rsid w:val="003967C1"/>
    <w:rsid w:val="00397D9C"/>
    <w:rsid w:val="003C2599"/>
    <w:rsid w:val="003C3726"/>
    <w:rsid w:val="003C6D77"/>
    <w:rsid w:val="003D3DE6"/>
    <w:rsid w:val="003E15D6"/>
    <w:rsid w:val="003E2104"/>
    <w:rsid w:val="003E3750"/>
    <w:rsid w:val="003E7B62"/>
    <w:rsid w:val="00407287"/>
    <w:rsid w:val="0041056A"/>
    <w:rsid w:val="00410899"/>
    <w:rsid w:val="00417AED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3D0F"/>
    <w:rsid w:val="005228A2"/>
    <w:rsid w:val="00534D29"/>
    <w:rsid w:val="0054350F"/>
    <w:rsid w:val="00547612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A5C0B"/>
    <w:rsid w:val="006B183E"/>
    <w:rsid w:val="006B6B4C"/>
    <w:rsid w:val="006D5215"/>
    <w:rsid w:val="006F3845"/>
    <w:rsid w:val="006F5E46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9028E"/>
    <w:rsid w:val="009A4369"/>
    <w:rsid w:val="009A585B"/>
    <w:rsid w:val="009B24B5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F1CEA"/>
    <w:rsid w:val="00B067A7"/>
    <w:rsid w:val="00B119A3"/>
    <w:rsid w:val="00B1430B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7C09"/>
    <w:rsid w:val="00C43FBD"/>
    <w:rsid w:val="00C468D0"/>
    <w:rsid w:val="00C56BDF"/>
    <w:rsid w:val="00C6040B"/>
    <w:rsid w:val="00C6141D"/>
    <w:rsid w:val="00C64E71"/>
    <w:rsid w:val="00C67D71"/>
    <w:rsid w:val="00C71847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2B09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4E97"/>
    <w:rsid w:val="00D81226"/>
    <w:rsid w:val="00D85968"/>
    <w:rsid w:val="00D911EB"/>
    <w:rsid w:val="00D95BFC"/>
    <w:rsid w:val="00DD3590"/>
    <w:rsid w:val="00DD4794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paragraph" w:customStyle="1" w:styleId="TekstPodstawowy">
    <w:name w:val="Tekst Podstawowy"/>
    <w:basedOn w:val="Normalny"/>
    <w:qFormat/>
    <w:rsid w:val="0099028E"/>
    <w:pPr>
      <w:suppressAutoHyphens w:val="0"/>
      <w:spacing w:after="120" w:line="312" w:lineRule="auto"/>
      <w:ind w:firstLine="284"/>
      <w:jc w:val="both"/>
    </w:pPr>
    <w:rPr>
      <w:rFonts w:cs="Times New Roman"/>
      <w:color w:val="000000" w:themeColor="text1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paragraph" w:customStyle="1" w:styleId="TekstPodstawowy">
    <w:name w:val="Tekst Podstawowy"/>
    <w:basedOn w:val="Normalny"/>
    <w:qFormat/>
    <w:rsid w:val="0099028E"/>
    <w:pPr>
      <w:suppressAutoHyphens w:val="0"/>
      <w:spacing w:after="120" w:line="312" w:lineRule="auto"/>
      <w:ind w:firstLine="284"/>
      <w:jc w:val="both"/>
    </w:pPr>
    <w:rPr>
      <w:rFonts w:cs="Times New Roman"/>
      <w:color w:val="000000" w:themeColor="text1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Otulak Agata</cp:lastModifiedBy>
  <cp:revision>9</cp:revision>
  <cp:lastPrinted>2018-10-19T11:36:00Z</cp:lastPrinted>
  <dcterms:created xsi:type="dcterms:W3CDTF">2018-10-18T08:39:00Z</dcterms:created>
  <dcterms:modified xsi:type="dcterms:W3CDTF">2018-10-25T11:10:00Z</dcterms:modified>
</cp:coreProperties>
</file>