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B9" w:rsidRPr="005309AB" w:rsidRDefault="000850A8" w:rsidP="005309AB">
      <w:pPr>
        <w:spacing w:line="360" w:lineRule="auto"/>
        <w:jc w:val="right"/>
        <w:rPr>
          <w:rFonts w:ascii="Calibri" w:hAnsi="Calibri" w:cs="Calibri"/>
          <w:color w:val="000000"/>
          <w:sz w:val="20"/>
          <w:szCs w:val="20"/>
        </w:rPr>
      </w:pPr>
      <w:r w:rsidRPr="005309AB">
        <w:rPr>
          <w:rFonts w:ascii="Calibri" w:hAnsi="Calibri" w:cs="Calibri"/>
          <w:noProof/>
          <w:sz w:val="20"/>
          <w:szCs w:val="20"/>
        </w:rPr>
        <w:drawing>
          <wp:anchor distT="0" distB="0" distL="114300" distR="114300" simplePos="0" relativeHeight="251659264" behindDoc="1" locked="0" layoutInCell="1" allowOverlap="1" wp14:anchorId="3B54097F" wp14:editId="21FD3151">
            <wp:simplePos x="0" y="0"/>
            <wp:positionH relativeFrom="column">
              <wp:posOffset>-635</wp:posOffset>
            </wp:positionH>
            <wp:positionV relativeFrom="paragraph">
              <wp:posOffset>16510</wp:posOffset>
            </wp:positionV>
            <wp:extent cx="5866765" cy="550545"/>
            <wp:effectExtent l="0" t="0" r="0" b="0"/>
            <wp:wrapTight wrapText="bothSides">
              <wp:wrapPolygon edited="0">
                <wp:start x="0" y="0"/>
                <wp:lineTo x="0" y="20927"/>
                <wp:lineTo x="21532" y="20927"/>
                <wp:lineTo x="21532" y="0"/>
                <wp:lineTo x="0" y="0"/>
              </wp:wrapPolygon>
            </wp:wrapTight>
            <wp:docPr id="1" name="Obraz 1" descr="C:\Users\k.ostrowski\Desktop\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rowski\Desktop\RPO+FLAGA RP+MAZOWSZE+EFS.jpg"/>
                    <pic:cNvPicPr>
                      <a:picLocks noChangeAspect="1" noChangeArrowheads="1"/>
                    </pic:cNvPicPr>
                  </pic:nvPicPr>
                  <pic:blipFill>
                    <a:blip r:embed="rId8" cstate="print"/>
                    <a:srcRect/>
                    <a:stretch>
                      <a:fillRect/>
                    </a:stretch>
                  </pic:blipFill>
                  <pic:spPr bwMode="auto">
                    <a:xfrm>
                      <a:off x="0" y="0"/>
                      <a:ext cx="5866765" cy="550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B10DD" w:rsidRPr="00D919F0" w:rsidRDefault="00DB10DD">
      <w:pPr>
        <w:pStyle w:val="Nagwek"/>
        <w:spacing w:line="360" w:lineRule="auto"/>
        <w:jc w:val="center"/>
        <w:outlineLvl w:val="4"/>
        <w:rPr>
          <w:rFonts w:ascii="Calibri" w:hAnsi="Calibri" w:cs="Calibri"/>
          <w:sz w:val="20"/>
          <w:szCs w:val="20"/>
          <w:u w:val="single"/>
        </w:rPr>
      </w:pPr>
      <w:r w:rsidRPr="00D919F0">
        <w:rPr>
          <w:rFonts w:ascii="Calibri" w:hAnsi="Calibri" w:cs="Calibri"/>
          <w:color w:val="000000"/>
          <w:sz w:val="20"/>
          <w:szCs w:val="20"/>
          <w:u w:val="single"/>
        </w:rPr>
        <w:t>Wydatek współfinansowany z Europejskiego Funduszu Społecznego</w:t>
      </w:r>
    </w:p>
    <w:p w:rsidR="00DB10DD" w:rsidRPr="005309AB" w:rsidRDefault="00DB10DD">
      <w:pPr>
        <w:pStyle w:val="CM11"/>
        <w:spacing w:line="360" w:lineRule="auto"/>
        <w:contextualSpacing/>
        <w:jc w:val="center"/>
        <w:rPr>
          <w:rFonts w:ascii="Calibri" w:hAnsi="Calibri" w:cs="Calibri"/>
          <w:bCs/>
        </w:rPr>
      </w:pPr>
    </w:p>
    <w:p w:rsidR="00DB10DD" w:rsidRPr="005309AB" w:rsidRDefault="00DD267A">
      <w:pPr>
        <w:pStyle w:val="CM11"/>
        <w:spacing w:line="360" w:lineRule="auto"/>
        <w:jc w:val="center"/>
        <w:rPr>
          <w:rFonts w:ascii="Calibri" w:hAnsi="Calibri" w:cs="Calibri"/>
          <w:b/>
          <w:bCs/>
        </w:rPr>
      </w:pPr>
      <w:r w:rsidRPr="005309AB">
        <w:rPr>
          <w:rFonts w:ascii="Calibri" w:hAnsi="Calibri" w:cs="Calibri"/>
          <w:b/>
          <w:bCs/>
        </w:rPr>
        <w:t>Szacowanie kosztów z</w:t>
      </w:r>
      <w:r w:rsidR="007405BF" w:rsidRPr="005309AB">
        <w:rPr>
          <w:rFonts w:ascii="Calibri" w:hAnsi="Calibri" w:cs="Calibri"/>
          <w:b/>
          <w:bCs/>
        </w:rPr>
        <w:t>amówienia</w:t>
      </w:r>
    </w:p>
    <w:p w:rsidR="0022583D" w:rsidRPr="005309AB" w:rsidRDefault="0022583D" w:rsidP="005309AB">
      <w:pPr>
        <w:pStyle w:val="Default"/>
        <w:jc w:val="center"/>
        <w:rPr>
          <w:rFonts w:ascii="Calibri" w:hAnsi="Calibri" w:cs="Calibri"/>
        </w:rPr>
      </w:pPr>
      <w:r w:rsidRPr="005309AB">
        <w:rPr>
          <w:rFonts w:ascii="Calibri" w:hAnsi="Calibri" w:cs="Calibri"/>
        </w:rPr>
        <w:t xml:space="preserve">na przygotowanie dwujęzycznego albumu „Perły Mazowsza V” prezentującego wybrane projekty dofinansowane z Regionalnego Programu Operacyjnego Województwa Mazowieckiego 2014-2020 </w:t>
      </w:r>
    </w:p>
    <w:p w:rsidR="00770C72" w:rsidRPr="005309AB" w:rsidRDefault="00770C72" w:rsidP="005309AB">
      <w:pPr>
        <w:pStyle w:val="Default"/>
        <w:spacing w:line="360" w:lineRule="auto"/>
        <w:outlineLvl w:val="4"/>
        <w:rPr>
          <w:rFonts w:ascii="Calibri" w:hAnsi="Calibri" w:cs="Calibri"/>
          <w:color w:val="auto"/>
          <w:sz w:val="20"/>
          <w:szCs w:val="20"/>
        </w:rPr>
      </w:pPr>
    </w:p>
    <w:p w:rsidR="00770C72" w:rsidRPr="00D919F0" w:rsidRDefault="00770C72">
      <w:pPr>
        <w:pStyle w:val="Akapitzlist"/>
        <w:numPr>
          <w:ilvl w:val="0"/>
          <w:numId w:val="1"/>
        </w:numPr>
        <w:shd w:val="clear" w:color="auto" w:fill="D9D9D9"/>
        <w:suppressAutoHyphens/>
        <w:spacing w:after="0" w:line="360" w:lineRule="auto"/>
        <w:ind w:left="426" w:hanging="426"/>
        <w:contextualSpacing w:val="0"/>
        <w:jc w:val="both"/>
        <w:outlineLvl w:val="4"/>
        <w:rPr>
          <w:rFonts w:cs="Calibri"/>
          <w:b/>
          <w:sz w:val="20"/>
          <w:szCs w:val="20"/>
        </w:rPr>
      </w:pPr>
      <w:r w:rsidRPr="00D919F0">
        <w:rPr>
          <w:rFonts w:cs="Calibri"/>
          <w:b/>
          <w:sz w:val="20"/>
          <w:szCs w:val="20"/>
        </w:rPr>
        <w:t>PRZEDMIOT ZAMÓWIENIA</w:t>
      </w:r>
    </w:p>
    <w:p w:rsidR="00C932F9" w:rsidRPr="005309AB" w:rsidRDefault="00770C72" w:rsidP="005309AB">
      <w:pPr>
        <w:suppressAutoHyphens/>
        <w:spacing w:line="360" w:lineRule="auto"/>
        <w:jc w:val="both"/>
        <w:outlineLvl w:val="4"/>
        <w:rPr>
          <w:rFonts w:cs="Calibri"/>
          <w:sz w:val="20"/>
          <w:szCs w:val="20"/>
        </w:rPr>
      </w:pPr>
      <w:r w:rsidRPr="005309AB">
        <w:rPr>
          <w:rFonts w:ascii="Calibri" w:hAnsi="Calibri" w:cs="Calibri"/>
          <w:sz w:val="20"/>
          <w:szCs w:val="20"/>
        </w:rPr>
        <w:t>Przedmiotem zamówienia jest</w:t>
      </w:r>
      <w:r w:rsidR="00C932F9" w:rsidRPr="005309AB">
        <w:rPr>
          <w:rFonts w:ascii="Calibri" w:hAnsi="Calibri" w:cs="Calibri"/>
          <w:sz w:val="20"/>
          <w:szCs w:val="20"/>
        </w:rPr>
        <w:t>:</w:t>
      </w:r>
    </w:p>
    <w:p w:rsidR="00C932F9" w:rsidRPr="005309AB" w:rsidRDefault="00C932F9" w:rsidP="005309AB">
      <w:pPr>
        <w:suppressAutoHyphens/>
        <w:spacing w:line="360" w:lineRule="auto"/>
        <w:jc w:val="both"/>
        <w:outlineLvl w:val="4"/>
        <w:rPr>
          <w:rFonts w:cs="Calibri"/>
          <w:b/>
          <w:sz w:val="20"/>
          <w:szCs w:val="20"/>
        </w:rPr>
      </w:pPr>
      <w:r w:rsidRPr="005309AB">
        <w:rPr>
          <w:rFonts w:ascii="Calibri" w:hAnsi="Calibri" w:cs="Calibri"/>
          <w:b/>
          <w:sz w:val="20"/>
          <w:szCs w:val="20"/>
        </w:rPr>
        <w:t>Część A</w:t>
      </w:r>
    </w:p>
    <w:p w:rsidR="00C932F9" w:rsidRPr="005309AB" w:rsidRDefault="00C932F9" w:rsidP="005309AB">
      <w:pPr>
        <w:pStyle w:val="Akapitzlist"/>
        <w:numPr>
          <w:ilvl w:val="0"/>
          <w:numId w:val="55"/>
        </w:numPr>
        <w:suppressAutoHyphens/>
        <w:spacing w:line="360" w:lineRule="auto"/>
        <w:ind w:left="284" w:hanging="284"/>
        <w:jc w:val="both"/>
        <w:outlineLvl w:val="4"/>
        <w:rPr>
          <w:rFonts w:cs="Calibri"/>
          <w:sz w:val="20"/>
          <w:szCs w:val="20"/>
        </w:rPr>
      </w:pPr>
      <w:r w:rsidRPr="005309AB">
        <w:rPr>
          <w:rFonts w:cs="Calibri"/>
          <w:sz w:val="20"/>
          <w:szCs w:val="20"/>
        </w:rPr>
        <w:t>P</w:t>
      </w:r>
      <w:r w:rsidR="00197251" w:rsidRPr="005309AB">
        <w:rPr>
          <w:rFonts w:cs="Calibri"/>
          <w:sz w:val="20"/>
          <w:szCs w:val="20"/>
        </w:rPr>
        <w:t xml:space="preserve">rzygotowanie dwujęzycznego albumu prezentującego wybrane projekty </w:t>
      </w:r>
      <w:r w:rsidR="00197251" w:rsidRPr="005309AB">
        <w:rPr>
          <w:rFonts w:cs="Calibri"/>
          <w:bCs/>
          <w:sz w:val="20"/>
          <w:szCs w:val="20"/>
          <w:lang w:eastAsia="ar-SA"/>
        </w:rPr>
        <w:t>o </w:t>
      </w:r>
      <w:r w:rsidR="00197251" w:rsidRPr="00D919F0">
        <w:rPr>
          <w:rFonts w:cs="Calibri"/>
          <w:bCs/>
          <w:sz w:val="20"/>
          <w:szCs w:val="20"/>
          <w:lang w:eastAsia="ar-SA"/>
        </w:rPr>
        <w:t xml:space="preserve">charakterze społecznym, innowacyjnym i kulturowym </w:t>
      </w:r>
      <w:r w:rsidR="00197251" w:rsidRPr="005309AB">
        <w:rPr>
          <w:rFonts w:cs="Calibri"/>
          <w:sz w:val="20"/>
          <w:szCs w:val="20"/>
        </w:rPr>
        <w:t>dofinansowane w ramach Regionalnego Programu Operacyjnego Województwa Mazowieckiego 2014-2020</w:t>
      </w:r>
      <w:r w:rsidR="00632F87">
        <w:rPr>
          <w:rFonts w:cs="Calibri"/>
          <w:sz w:val="20"/>
          <w:szCs w:val="20"/>
        </w:rPr>
        <w:t>:</w:t>
      </w:r>
    </w:p>
    <w:p w:rsidR="00C932F9" w:rsidRPr="005309AB" w:rsidRDefault="00C932F9" w:rsidP="00632F87">
      <w:pPr>
        <w:pStyle w:val="Akapitzlist"/>
        <w:numPr>
          <w:ilvl w:val="0"/>
          <w:numId w:val="27"/>
        </w:numPr>
        <w:suppressAutoHyphens/>
        <w:spacing w:line="360" w:lineRule="auto"/>
        <w:ind w:left="567" w:hanging="283"/>
        <w:jc w:val="both"/>
        <w:outlineLvl w:val="4"/>
        <w:rPr>
          <w:rFonts w:cs="Calibri"/>
          <w:sz w:val="20"/>
          <w:szCs w:val="20"/>
        </w:rPr>
      </w:pPr>
      <w:r w:rsidRPr="005309AB">
        <w:rPr>
          <w:rFonts w:cs="Calibri"/>
          <w:sz w:val="20"/>
          <w:szCs w:val="20"/>
        </w:rPr>
        <w:t>Zadanie obejmuje opracowanie merytoryczne i graficzne albumu w wersji do druku (wydruk albumu zapewnia Zamawiający) oraz w wersji elektronicznej</w:t>
      </w:r>
      <w:r w:rsidR="00DB6A1F" w:rsidRPr="00D919F0">
        <w:rPr>
          <w:rFonts w:cs="Calibri"/>
          <w:sz w:val="20"/>
          <w:szCs w:val="20"/>
        </w:rPr>
        <w:t xml:space="preserve"> (cyfrowej)</w:t>
      </w:r>
      <w:r w:rsidRPr="005309AB">
        <w:rPr>
          <w:rFonts w:cs="Calibri"/>
          <w:sz w:val="20"/>
          <w:szCs w:val="20"/>
        </w:rPr>
        <w:t xml:space="preserve">, promującego efekty wdrażania RPO WM 2014-2020 w zakresie innowacji na podstawie przekazanej Wykonawcy listę 26 projektów. </w:t>
      </w:r>
    </w:p>
    <w:p w:rsidR="00C932F9" w:rsidRPr="005309AB" w:rsidRDefault="00C932F9" w:rsidP="00632F87">
      <w:pPr>
        <w:pStyle w:val="Akapitzlist"/>
        <w:numPr>
          <w:ilvl w:val="0"/>
          <w:numId w:val="27"/>
        </w:numPr>
        <w:suppressAutoHyphens/>
        <w:spacing w:line="360" w:lineRule="auto"/>
        <w:ind w:left="567" w:hanging="283"/>
        <w:jc w:val="both"/>
        <w:outlineLvl w:val="4"/>
        <w:rPr>
          <w:rFonts w:cs="Calibri"/>
          <w:sz w:val="20"/>
          <w:szCs w:val="20"/>
        </w:rPr>
      </w:pPr>
      <w:r w:rsidRPr="005309AB">
        <w:rPr>
          <w:rFonts w:cs="Calibri"/>
          <w:sz w:val="20"/>
          <w:szCs w:val="20"/>
        </w:rPr>
        <w:t xml:space="preserve">Album będzie dwujęzyczny. Tekst albumu o tytule „Perły Mazowsza V” zostanie przygotowany w języku polskim i angielskim. </w:t>
      </w:r>
    </w:p>
    <w:p w:rsidR="00C932F9" w:rsidRPr="005309AB" w:rsidRDefault="00C932F9" w:rsidP="00632F87">
      <w:pPr>
        <w:pStyle w:val="Akapitzlist"/>
        <w:numPr>
          <w:ilvl w:val="0"/>
          <w:numId w:val="27"/>
        </w:numPr>
        <w:suppressAutoHyphens/>
        <w:spacing w:line="360" w:lineRule="auto"/>
        <w:ind w:left="567" w:hanging="283"/>
        <w:jc w:val="both"/>
        <w:outlineLvl w:val="4"/>
        <w:rPr>
          <w:rFonts w:cs="Calibri"/>
          <w:sz w:val="20"/>
          <w:szCs w:val="20"/>
        </w:rPr>
      </w:pPr>
      <w:r w:rsidRPr="005309AB">
        <w:rPr>
          <w:rFonts w:cs="Calibri"/>
          <w:sz w:val="20"/>
          <w:szCs w:val="20"/>
        </w:rPr>
        <w:t>Zamawiający przekaże Wykonawcy szablon albumu, który będzie graficzną bazą do przygotowania wydawnictwa. Zamawiający dopuszcza odstępstwa od szablonu,</w:t>
      </w:r>
      <w:r w:rsidR="00632F87">
        <w:rPr>
          <w:rFonts w:cs="Calibri"/>
          <w:sz w:val="20"/>
          <w:szCs w:val="20"/>
        </w:rPr>
        <w:t xml:space="preserve"> ale muszą być one uzgodnione z </w:t>
      </w:r>
      <w:r w:rsidRPr="005309AB">
        <w:rPr>
          <w:rFonts w:cs="Calibri"/>
          <w:sz w:val="20"/>
          <w:szCs w:val="20"/>
        </w:rPr>
        <w:t xml:space="preserve">Zamawiającym. </w:t>
      </w:r>
    </w:p>
    <w:p w:rsidR="00C932F9" w:rsidRPr="005309AB" w:rsidRDefault="007F3258" w:rsidP="005309AB">
      <w:pPr>
        <w:suppressAutoHyphens/>
        <w:spacing w:line="360" w:lineRule="auto"/>
        <w:jc w:val="both"/>
        <w:outlineLvl w:val="4"/>
        <w:rPr>
          <w:rFonts w:cs="Calibri"/>
          <w:b/>
          <w:sz w:val="20"/>
          <w:szCs w:val="20"/>
        </w:rPr>
      </w:pPr>
      <w:r w:rsidRPr="005309AB">
        <w:rPr>
          <w:rFonts w:ascii="Calibri" w:hAnsi="Calibri" w:cs="Calibri"/>
          <w:b/>
          <w:sz w:val="20"/>
          <w:szCs w:val="20"/>
        </w:rPr>
        <w:t>Część B</w:t>
      </w:r>
    </w:p>
    <w:p w:rsidR="00543D92" w:rsidRPr="00D919F0" w:rsidRDefault="007F3258" w:rsidP="005309AB">
      <w:pPr>
        <w:pStyle w:val="Akapitzlist"/>
        <w:numPr>
          <w:ilvl w:val="0"/>
          <w:numId w:val="56"/>
        </w:numPr>
        <w:suppressAutoHyphens/>
        <w:spacing w:line="360" w:lineRule="auto"/>
        <w:ind w:left="284" w:hanging="284"/>
        <w:jc w:val="both"/>
        <w:outlineLvl w:val="4"/>
        <w:rPr>
          <w:rFonts w:cs="Calibri"/>
          <w:sz w:val="20"/>
          <w:szCs w:val="20"/>
        </w:rPr>
      </w:pPr>
      <w:r w:rsidRPr="005309AB">
        <w:rPr>
          <w:rFonts w:cs="Calibri"/>
          <w:sz w:val="20"/>
          <w:szCs w:val="20"/>
        </w:rPr>
        <w:t xml:space="preserve">Zamówienie będzie obejmowało przygotowanie, realizację i produkcję </w:t>
      </w:r>
      <w:r w:rsidR="000212C8" w:rsidRPr="005309AB">
        <w:rPr>
          <w:rFonts w:cs="Calibri"/>
          <w:sz w:val="20"/>
          <w:szCs w:val="20"/>
        </w:rPr>
        <w:t>5</w:t>
      </w:r>
      <w:r w:rsidRPr="005309AB">
        <w:rPr>
          <w:rFonts w:cs="Calibri"/>
          <w:sz w:val="20"/>
          <w:szCs w:val="20"/>
        </w:rPr>
        <w:t xml:space="preserve"> filmów opowiadających historię beneficjentów</w:t>
      </w:r>
      <w:r w:rsidR="0022583D" w:rsidRPr="0022583D">
        <w:rPr>
          <w:rFonts w:cs="Calibri"/>
          <w:sz w:val="20"/>
          <w:szCs w:val="20"/>
        </w:rPr>
        <w:t xml:space="preserve"> </w:t>
      </w:r>
      <w:r w:rsidR="0022583D">
        <w:rPr>
          <w:rFonts w:cs="Calibri"/>
          <w:sz w:val="20"/>
          <w:szCs w:val="20"/>
        </w:rPr>
        <w:t>funduszy europejskich (których projekty zostały opisane w albumie „Perły Mazowsza V”)</w:t>
      </w:r>
      <w:r w:rsidRPr="005309AB">
        <w:rPr>
          <w:rFonts w:cs="Calibri"/>
          <w:sz w:val="20"/>
          <w:szCs w:val="20"/>
        </w:rPr>
        <w:t xml:space="preserve"> </w:t>
      </w:r>
      <w:r w:rsidR="0022583D">
        <w:rPr>
          <w:rFonts w:cs="Calibri"/>
          <w:sz w:val="20"/>
          <w:szCs w:val="20"/>
        </w:rPr>
        <w:t>w </w:t>
      </w:r>
      <w:r w:rsidRPr="005309AB">
        <w:rPr>
          <w:rFonts w:cs="Calibri"/>
          <w:sz w:val="20"/>
          <w:szCs w:val="20"/>
        </w:rPr>
        <w:t>formie reportaży</w:t>
      </w:r>
      <w:r w:rsidR="0022583D">
        <w:rPr>
          <w:rFonts w:cs="Calibri"/>
          <w:sz w:val="20"/>
          <w:szCs w:val="20"/>
        </w:rPr>
        <w:t xml:space="preserve"> tzw. </w:t>
      </w:r>
      <w:r w:rsidR="00E04144">
        <w:rPr>
          <w:rFonts w:cs="Calibri"/>
          <w:sz w:val="20"/>
          <w:szCs w:val="20"/>
        </w:rPr>
        <w:t>storytelling</w:t>
      </w:r>
      <w:r w:rsidR="0022583D">
        <w:rPr>
          <w:rFonts w:cs="Calibri"/>
          <w:sz w:val="20"/>
          <w:szCs w:val="20"/>
        </w:rPr>
        <w:t>u</w:t>
      </w:r>
      <w:r w:rsidRPr="005309AB">
        <w:rPr>
          <w:rFonts w:cs="Calibri"/>
          <w:sz w:val="20"/>
          <w:szCs w:val="20"/>
        </w:rPr>
        <w:t>. Filmy mają prezentować przykłady tzw. „dobrych praktyk” czyli beneficjentów, którzy efektywnie wykorzystali środki unijne z obecnej perspektywy do realizacji swoich projektów. Mają również informować odbiorców o tym w jaki sposób bohater filmu przechodził drogę otrzymywania dotacji i w jakim obszarze realizuje swój projekt, dzięki czemu każdy z filmów będzie dodatkowo promował nabory ogłaszane przez Mazowiecką Jednostkę Wdrażania Programów Unijnych (MJWPU) w bieżącym roku.</w:t>
      </w:r>
    </w:p>
    <w:p w:rsidR="00D919F0" w:rsidRDefault="00C932F9" w:rsidP="005309AB">
      <w:pPr>
        <w:pStyle w:val="Akapitzlist"/>
        <w:numPr>
          <w:ilvl w:val="0"/>
          <w:numId w:val="56"/>
        </w:numPr>
        <w:suppressAutoHyphens/>
        <w:spacing w:line="360" w:lineRule="auto"/>
        <w:ind w:left="284" w:hanging="284"/>
        <w:jc w:val="both"/>
        <w:outlineLvl w:val="4"/>
        <w:rPr>
          <w:rFonts w:cs="Calibri"/>
          <w:sz w:val="20"/>
          <w:szCs w:val="20"/>
        </w:rPr>
      </w:pPr>
      <w:r w:rsidRPr="005309AB">
        <w:rPr>
          <w:rFonts w:cs="Calibri"/>
          <w:sz w:val="20"/>
          <w:szCs w:val="20"/>
        </w:rPr>
        <w:t>Przygotowanie</w:t>
      </w:r>
      <w:r w:rsidR="00DD50F8" w:rsidRPr="005309AB">
        <w:rPr>
          <w:rFonts w:cs="Calibri"/>
          <w:sz w:val="20"/>
          <w:szCs w:val="20"/>
        </w:rPr>
        <w:t xml:space="preserve"> filmów </w:t>
      </w:r>
      <w:r w:rsidR="00F35B9F" w:rsidRPr="005309AB">
        <w:rPr>
          <w:rFonts w:cs="Calibri"/>
          <w:sz w:val="20"/>
          <w:szCs w:val="20"/>
        </w:rPr>
        <w:t>trwających ok. 1</w:t>
      </w:r>
      <w:r w:rsidR="007F3258" w:rsidRPr="005309AB">
        <w:rPr>
          <w:rFonts w:cs="Calibri"/>
          <w:sz w:val="20"/>
          <w:szCs w:val="20"/>
        </w:rPr>
        <w:t>:30</w:t>
      </w:r>
      <w:r w:rsidR="00F35B9F" w:rsidRPr="005309AB">
        <w:rPr>
          <w:rFonts w:cs="Calibri"/>
          <w:sz w:val="20"/>
          <w:szCs w:val="20"/>
        </w:rPr>
        <w:t xml:space="preserve"> minuty (z dopuszczeniem marginesu +</w:t>
      </w:r>
      <w:r w:rsidR="007F3258" w:rsidRPr="005309AB">
        <w:rPr>
          <w:rFonts w:cs="Calibri"/>
          <w:sz w:val="20"/>
          <w:szCs w:val="20"/>
        </w:rPr>
        <w:t xml:space="preserve">/- </w:t>
      </w:r>
      <w:r w:rsidR="00F35B9F" w:rsidRPr="005309AB">
        <w:rPr>
          <w:rFonts w:cs="Calibri"/>
          <w:sz w:val="20"/>
          <w:szCs w:val="20"/>
        </w:rPr>
        <w:t>30’’</w:t>
      </w:r>
      <w:r w:rsidR="007F3258" w:rsidRPr="005309AB">
        <w:rPr>
          <w:rFonts w:cs="Calibri"/>
          <w:sz w:val="20"/>
          <w:szCs w:val="20"/>
        </w:rPr>
        <w:t xml:space="preserve"> w obie strony</w:t>
      </w:r>
      <w:r w:rsidR="00F35B9F" w:rsidRPr="005309AB">
        <w:rPr>
          <w:rFonts w:cs="Calibri"/>
          <w:sz w:val="20"/>
          <w:szCs w:val="20"/>
        </w:rPr>
        <w:t>),</w:t>
      </w:r>
      <w:r w:rsidRPr="005309AB">
        <w:rPr>
          <w:rFonts w:cs="Calibri"/>
          <w:sz w:val="20"/>
          <w:szCs w:val="20"/>
        </w:rPr>
        <w:t xml:space="preserve"> prezentujące</w:t>
      </w:r>
      <w:r w:rsidR="007F3258" w:rsidRPr="005309AB">
        <w:rPr>
          <w:rFonts w:cs="Calibri"/>
          <w:sz w:val="20"/>
          <w:szCs w:val="20"/>
        </w:rPr>
        <w:t xml:space="preserve"> „dobre praktyki” tj.</w:t>
      </w:r>
      <w:r w:rsidR="00DD50F8" w:rsidRPr="005309AB">
        <w:rPr>
          <w:rFonts w:cs="Calibri"/>
          <w:sz w:val="20"/>
          <w:szCs w:val="20"/>
        </w:rPr>
        <w:t xml:space="preserve"> </w:t>
      </w:r>
      <w:r w:rsidRPr="005309AB">
        <w:rPr>
          <w:rFonts w:cs="Calibri"/>
          <w:sz w:val="20"/>
          <w:szCs w:val="20"/>
        </w:rPr>
        <w:t>projekty</w:t>
      </w:r>
      <w:r w:rsidR="007F3258" w:rsidRPr="005309AB">
        <w:rPr>
          <w:rFonts w:cs="Calibri"/>
          <w:sz w:val="20"/>
          <w:szCs w:val="20"/>
        </w:rPr>
        <w:t xml:space="preserve"> beneficjentów</w:t>
      </w:r>
      <w:r w:rsidRPr="005309AB">
        <w:rPr>
          <w:rFonts w:cs="Calibri"/>
          <w:sz w:val="20"/>
          <w:szCs w:val="20"/>
        </w:rPr>
        <w:t xml:space="preserve"> za</w:t>
      </w:r>
      <w:r w:rsidR="00E04144" w:rsidRPr="00E04144">
        <w:rPr>
          <w:rFonts w:cs="Calibri"/>
          <w:sz w:val="20"/>
          <w:szCs w:val="20"/>
        </w:rPr>
        <w:t>prezentowane w </w:t>
      </w:r>
      <w:r w:rsidRPr="005309AB">
        <w:rPr>
          <w:rFonts w:cs="Calibri"/>
          <w:sz w:val="20"/>
          <w:szCs w:val="20"/>
        </w:rPr>
        <w:t>dwujęzycznym albumie</w:t>
      </w:r>
      <w:r w:rsidR="00E04144">
        <w:rPr>
          <w:rFonts w:cs="Calibri"/>
          <w:sz w:val="20"/>
          <w:szCs w:val="20"/>
        </w:rPr>
        <w:t>.</w:t>
      </w:r>
      <w:r w:rsidRPr="005309AB">
        <w:rPr>
          <w:rFonts w:cs="Calibri"/>
          <w:sz w:val="20"/>
          <w:szCs w:val="20"/>
        </w:rPr>
        <w:t xml:space="preserve"> </w:t>
      </w:r>
    </w:p>
    <w:p w:rsidR="00D919F0" w:rsidRDefault="00D919F0" w:rsidP="005309AB">
      <w:pPr>
        <w:pStyle w:val="Akapitzlist"/>
        <w:numPr>
          <w:ilvl w:val="0"/>
          <w:numId w:val="56"/>
        </w:numPr>
        <w:spacing w:after="0" w:line="360" w:lineRule="auto"/>
        <w:ind w:left="284" w:hanging="284"/>
        <w:jc w:val="both"/>
        <w:rPr>
          <w:rFonts w:eastAsia="Times New Roman" w:cs="Calibri"/>
          <w:sz w:val="20"/>
          <w:szCs w:val="20"/>
          <w:lang w:eastAsia="pl-PL"/>
        </w:rPr>
      </w:pPr>
      <w:r w:rsidRPr="00D919F0">
        <w:rPr>
          <w:rFonts w:eastAsia="Times New Roman" w:cs="Calibri"/>
          <w:sz w:val="20"/>
          <w:szCs w:val="20"/>
          <w:lang w:eastAsia="pl-PL"/>
        </w:rPr>
        <w:t>Na każdego beneficjenta będziemy mogli poświęcić jeden dzień zdjęcio</w:t>
      </w:r>
      <w:r w:rsidR="00632F87">
        <w:rPr>
          <w:rFonts w:eastAsia="Times New Roman" w:cs="Calibri"/>
          <w:sz w:val="20"/>
          <w:szCs w:val="20"/>
          <w:lang w:eastAsia="pl-PL"/>
        </w:rPr>
        <w:t>wy, nagrania będą obywały się w </w:t>
      </w:r>
      <w:r w:rsidRPr="00D919F0">
        <w:rPr>
          <w:rFonts w:eastAsia="Times New Roman" w:cs="Calibri"/>
          <w:sz w:val="20"/>
          <w:szCs w:val="20"/>
          <w:lang w:eastAsia="pl-PL"/>
        </w:rPr>
        <w:t>lokalizacji beneficjenta. Oprócz tego w każdym filmie będą występowali specjaliści zaproszeni do udziału przez Zamawiającego. Po stronie Wykonawcy leży ustal</w:t>
      </w:r>
      <w:r w:rsidR="00E04144">
        <w:rPr>
          <w:rFonts w:eastAsia="Times New Roman" w:cs="Calibri"/>
          <w:sz w:val="20"/>
          <w:szCs w:val="20"/>
          <w:lang w:eastAsia="pl-PL"/>
        </w:rPr>
        <w:t>enie jaką rolę będą odgrywali w </w:t>
      </w:r>
      <w:r w:rsidRPr="00D919F0">
        <w:rPr>
          <w:rFonts w:eastAsia="Times New Roman" w:cs="Calibri"/>
          <w:sz w:val="20"/>
          <w:szCs w:val="20"/>
          <w:lang w:eastAsia="pl-PL"/>
        </w:rPr>
        <w:t>każdym z filmów, ich udział ma być zgodny z koncepcją reżyser</w:t>
      </w:r>
      <w:r w:rsidR="00E04144">
        <w:rPr>
          <w:rFonts w:eastAsia="Times New Roman" w:cs="Calibri"/>
          <w:sz w:val="20"/>
          <w:szCs w:val="20"/>
          <w:lang w:eastAsia="pl-PL"/>
        </w:rPr>
        <w:t>ską i scenariuszem do każdego z </w:t>
      </w:r>
      <w:r w:rsidRPr="00D919F0">
        <w:rPr>
          <w:rFonts w:eastAsia="Times New Roman" w:cs="Calibri"/>
          <w:sz w:val="20"/>
          <w:szCs w:val="20"/>
          <w:lang w:eastAsia="pl-PL"/>
        </w:rPr>
        <w:t xml:space="preserve">filmów. Kontakt do beneficjentów </w:t>
      </w:r>
      <w:r w:rsidRPr="00D919F0">
        <w:rPr>
          <w:rFonts w:eastAsia="Times New Roman" w:cs="Calibri"/>
          <w:sz w:val="20"/>
          <w:szCs w:val="20"/>
          <w:lang w:eastAsia="pl-PL"/>
        </w:rPr>
        <w:lastRenderedPageBreak/>
        <w:t xml:space="preserve">zostanie przekazany po podpisaniu umowy kierownikowi produkcji w celu zaplanowania każdego dnia zdjęciowego, natomiast w przypadku specjalistów umawianie na plany zdjęciowe będzie leżało po stronie Zamawiającego. W związku z tym Wykonawca musi na bieżąco przekazywać koordynatorom projektu ze strony Zamawiającego informacje o terminach nagrań i lokalizacjach. </w:t>
      </w:r>
    </w:p>
    <w:p w:rsidR="00632F87" w:rsidRDefault="00632F87" w:rsidP="005309AB">
      <w:pPr>
        <w:pStyle w:val="Default"/>
        <w:numPr>
          <w:ilvl w:val="0"/>
          <w:numId w:val="2"/>
        </w:numPr>
        <w:spacing w:line="360" w:lineRule="auto"/>
        <w:ind w:left="284" w:hanging="284"/>
        <w:jc w:val="both"/>
        <w:outlineLvl w:val="4"/>
        <w:rPr>
          <w:rFonts w:asciiTheme="minorHAnsi" w:hAnsiTheme="minorHAnsi"/>
          <w:color w:val="auto"/>
          <w:sz w:val="20"/>
          <w:szCs w:val="20"/>
        </w:rPr>
      </w:pPr>
      <w:r w:rsidRPr="00185D5A">
        <w:rPr>
          <w:rFonts w:asciiTheme="minorHAnsi" w:hAnsiTheme="minorHAnsi"/>
          <w:color w:val="auto"/>
          <w:sz w:val="20"/>
          <w:szCs w:val="20"/>
        </w:rPr>
        <w:t xml:space="preserve">Na etapie składania oferty Wykonawca musi przekazać </w:t>
      </w:r>
      <w:r>
        <w:rPr>
          <w:rFonts w:asciiTheme="minorHAnsi" w:hAnsiTheme="minorHAnsi"/>
          <w:color w:val="auto"/>
          <w:sz w:val="20"/>
          <w:szCs w:val="20"/>
        </w:rPr>
        <w:t xml:space="preserve">następujące dokumenty: </w:t>
      </w:r>
    </w:p>
    <w:p w:rsidR="00632F87" w:rsidRDefault="00632F87" w:rsidP="005309AB">
      <w:pPr>
        <w:pStyle w:val="Default"/>
        <w:numPr>
          <w:ilvl w:val="0"/>
          <w:numId w:val="63"/>
        </w:numPr>
        <w:spacing w:line="360" w:lineRule="auto"/>
        <w:ind w:left="567" w:hanging="283"/>
        <w:jc w:val="both"/>
        <w:outlineLvl w:val="4"/>
        <w:rPr>
          <w:rFonts w:asciiTheme="minorHAnsi" w:hAnsiTheme="minorHAnsi"/>
          <w:color w:val="auto"/>
          <w:sz w:val="20"/>
          <w:szCs w:val="20"/>
        </w:rPr>
      </w:pPr>
      <w:r>
        <w:rPr>
          <w:rFonts w:asciiTheme="minorHAnsi" w:hAnsiTheme="minorHAnsi"/>
          <w:color w:val="auto"/>
          <w:sz w:val="20"/>
          <w:szCs w:val="20"/>
        </w:rPr>
        <w:t>B</w:t>
      </w:r>
      <w:r w:rsidRPr="00185D5A">
        <w:rPr>
          <w:rFonts w:asciiTheme="minorHAnsi" w:hAnsiTheme="minorHAnsi"/>
          <w:color w:val="auto"/>
          <w:sz w:val="20"/>
          <w:szCs w:val="20"/>
        </w:rPr>
        <w:t>rief oraz treatment do filmów z beneficjentami (nie dotyczy filmu relacji z wydarzenia), które w szczegółowy sposób będą pozwalały określić Zamawiającemu czy przedstawiona forma realizacji zamówienia jest odpowiednia. W rozumieniu Zamawiającego obydwa te dokumenty mają być</w:t>
      </w:r>
      <w:r w:rsidRPr="00185D5A">
        <w:rPr>
          <w:rFonts w:ascii="Calibri" w:hAnsi="Calibri" w:cs="Calibri"/>
          <w:color w:val="auto"/>
          <w:sz w:val="20"/>
          <w:szCs w:val="20"/>
          <w:lang w:eastAsia="en-US"/>
        </w:rPr>
        <w:t xml:space="preserve"> kreatywnymi opisami pomysłu Wykonawcy na realizację tego projektu. </w:t>
      </w:r>
      <w:r w:rsidRPr="00185D5A">
        <w:rPr>
          <w:rFonts w:asciiTheme="minorHAnsi" w:hAnsiTheme="minorHAnsi"/>
          <w:color w:val="auto"/>
          <w:sz w:val="20"/>
          <w:szCs w:val="20"/>
        </w:rPr>
        <w:t>Mają być przygotowane na przykładzie je</w:t>
      </w:r>
      <w:r>
        <w:rPr>
          <w:rFonts w:asciiTheme="minorHAnsi" w:hAnsiTheme="minorHAnsi"/>
          <w:color w:val="auto"/>
          <w:sz w:val="20"/>
          <w:szCs w:val="20"/>
        </w:rPr>
        <w:t>dnego filmu:</w:t>
      </w:r>
    </w:p>
    <w:p w:rsidR="00632F87" w:rsidRDefault="00632F87" w:rsidP="005309AB">
      <w:pPr>
        <w:pStyle w:val="Default"/>
        <w:numPr>
          <w:ilvl w:val="1"/>
          <w:numId w:val="64"/>
        </w:numPr>
        <w:tabs>
          <w:tab w:val="left" w:pos="709"/>
        </w:tabs>
        <w:spacing w:line="360" w:lineRule="auto"/>
        <w:ind w:left="1276" w:hanging="283"/>
        <w:jc w:val="both"/>
        <w:outlineLvl w:val="4"/>
        <w:rPr>
          <w:rFonts w:asciiTheme="minorHAnsi" w:hAnsiTheme="minorHAnsi"/>
          <w:color w:val="auto"/>
          <w:sz w:val="20"/>
          <w:szCs w:val="20"/>
        </w:rPr>
      </w:pPr>
      <w:r>
        <w:rPr>
          <w:rFonts w:asciiTheme="minorHAnsi" w:hAnsiTheme="minorHAnsi"/>
          <w:color w:val="auto"/>
          <w:sz w:val="20"/>
          <w:szCs w:val="20"/>
        </w:rPr>
        <w:t>w</w:t>
      </w:r>
      <w:r w:rsidRPr="00564A0C">
        <w:rPr>
          <w:rFonts w:asciiTheme="minorHAnsi" w:hAnsiTheme="minorHAnsi"/>
          <w:color w:val="auto"/>
          <w:sz w:val="20"/>
          <w:szCs w:val="20"/>
        </w:rPr>
        <w:t xml:space="preserve"> przypadku briefu ma on zawierać informacje m.in. na temat odbiorców filmów, głównych celów realizacji zamówienia, analizy </w:t>
      </w:r>
      <w:hyperlink r:id="rId9" w:tooltip="Rynek (ekonomia)" w:history="1">
        <w:r w:rsidRPr="00564A0C">
          <w:rPr>
            <w:rFonts w:asciiTheme="minorHAnsi" w:hAnsiTheme="minorHAnsi"/>
            <w:color w:val="auto"/>
            <w:sz w:val="20"/>
            <w:szCs w:val="20"/>
          </w:rPr>
          <w:t>rynku</w:t>
        </w:r>
      </w:hyperlink>
      <w:r w:rsidRPr="00564A0C">
        <w:rPr>
          <w:rFonts w:asciiTheme="minorHAnsi" w:hAnsiTheme="minorHAnsi"/>
          <w:color w:val="auto"/>
          <w:sz w:val="20"/>
          <w:szCs w:val="20"/>
        </w:rPr>
        <w:t xml:space="preserve">, budżetu, idei i pomysłów związanych z realizacją tego projektu. Ma precyzować i określać zadania stawiane </w:t>
      </w:r>
      <w:hyperlink r:id="rId10" w:history="1">
        <w:r w:rsidRPr="00564A0C">
          <w:rPr>
            <w:rFonts w:asciiTheme="minorHAnsi" w:hAnsiTheme="minorHAnsi"/>
            <w:color w:val="auto"/>
            <w:sz w:val="20"/>
            <w:szCs w:val="20"/>
          </w:rPr>
          <w:t>firmie</w:t>
        </w:r>
      </w:hyperlink>
      <w:r>
        <w:rPr>
          <w:rFonts w:asciiTheme="minorHAnsi" w:hAnsiTheme="minorHAnsi"/>
          <w:color w:val="auto"/>
          <w:sz w:val="20"/>
          <w:szCs w:val="20"/>
        </w:rPr>
        <w:t xml:space="preserve"> produkującej filmy;</w:t>
      </w:r>
    </w:p>
    <w:p w:rsidR="00632F87" w:rsidRPr="00632F87" w:rsidRDefault="00632F87" w:rsidP="005309AB">
      <w:pPr>
        <w:pStyle w:val="Default"/>
        <w:numPr>
          <w:ilvl w:val="1"/>
          <w:numId w:val="64"/>
        </w:numPr>
        <w:tabs>
          <w:tab w:val="left" w:pos="709"/>
        </w:tabs>
        <w:spacing w:line="360" w:lineRule="auto"/>
        <w:ind w:left="1276" w:hanging="283"/>
        <w:jc w:val="both"/>
        <w:outlineLvl w:val="4"/>
        <w:rPr>
          <w:rFonts w:asciiTheme="minorHAnsi" w:hAnsiTheme="minorHAnsi"/>
          <w:color w:val="auto"/>
          <w:sz w:val="20"/>
          <w:szCs w:val="20"/>
        </w:rPr>
      </w:pPr>
      <w:r w:rsidRPr="00632F87">
        <w:rPr>
          <w:rFonts w:asciiTheme="minorHAnsi" w:hAnsiTheme="minorHAnsi"/>
          <w:color w:val="auto"/>
          <w:sz w:val="20"/>
          <w:szCs w:val="20"/>
        </w:rPr>
        <w:t>treatment natomiast w rozumieniu Zamawiającego ma być indywidualnym i kreatywnym projektem koncepcyjnym decyzji oraz wizji reżyserskiej dotyczącej realizacji</w:t>
      </w:r>
      <w:r>
        <w:rPr>
          <w:rFonts w:asciiTheme="minorHAnsi" w:hAnsiTheme="minorHAnsi"/>
          <w:color w:val="auto"/>
          <w:sz w:val="20"/>
          <w:szCs w:val="20"/>
        </w:rPr>
        <w:t xml:space="preserve"> serii filmów z </w:t>
      </w:r>
      <w:r w:rsidRPr="00632F87">
        <w:rPr>
          <w:rFonts w:asciiTheme="minorHAnsi" w:hAnsiTheme="minorHAnsi"/>
          <w:color w:val="auto"/>
          <w:sz w:val="20"/>
          <w:szCs w:val="20"/>
        </w:rPr>
        <w:t>beneficjentami.</w:t>
      </w:r>
    </w:p>
    <w:p w:rsidR="00632F87" w:rsidRDefault="00632F87" w:rsidP="005309AB">
      <w:pPr>
        <w:pStyle w:val="Default"/>
        <w:numPr>
          <w:ilvl w:val="0"/>
          <w:numId w:val="63"/>
        </w:numPr>
        <w:spacing w:line="360" w:lineRule="auto"/>
        <w:ind w:left="567" w:hanging="283"/>
        <w:jc w:val="both"/>
        <w:outlineLvl w:val="4"/>
        <w:rPr>
          <w:rFonts w:ascii="Calibri" w:hAnsi="Calibri" w:cs="Calibri"/>
          <w:color w:val="auto"/>
          <w:sz w:val="20"/>
          <w:szCs w:val="20"/>
          <w:lang w:eastAsia="en-US"/>
        </w:rPr>
      </w:pPr>
      <w:r>
        <w:rPr>
          <w:rFonts w:asciiTheme="minorHAnsi" w:hAnsiTheme="minorHAnsi"/>
          <w:color w:val="auto"/>
          <w:sz w:val="20"/>
          <w:szCs w:val="20"/>
        </w:rPr>
        <w:t>L</w:t>
      </w:r>
      <w:r w:rsidRPr="00185D5A">
        <w:rPr>
          <w:rFonts w:asciiTheme="minorHAnsi" w:hAnsiTheme="minorHAnsi"/>
          <w:color w:val="auto"/>
          <w:sz w:val="20"/>
          <w:szCs w:val="20"/>
        </w:rPr>
        <w:t xml:space="preserve">inki </w:t>
      </w:r>
      <w:r>
        <w:rPr>
          <w:rFonts w:asciiTheme="minorHAnsi" w:hAnsiTheme="minorHAnsi"/>
          <w:color w:val="auto"/>
          <w:sz w:val="20"/>
          <w:szCs w:val="20"/>
        </w:rPr>
        <w:t xml:space="preserve">referencyjne </w:t>
      </w:r>
      <w:r w:rsidRPr="00185D5A">
        <w:rPr>
          <w:rFonts w:asciiTheme="minorHAnsi" w:hAnsiTheme="minorHAnsi"/>
          <w:color w:val="auto"/>
          <w:sz w:val="20"/>
          <w:szCs w:val="20"/>
        </w:rPr>
        <w:t xml:space="preserve">do 5 realizacji, w celu określenia przez Zamawiającego poziomu realizowanego przez Wykonawcę materiału. Wśród nich musi się znaleźć link do 1 realizacji, która została przeprowadzona przez Wykonawcę w formie podobnej do założeń Zamawiającego (filmy </w:t>
      </w:r>
      <w:r>
        <w:rPr>
          <w:rFonts w:asciiTheme="minorHAnsi" w:hAnsiTheme="minorHAnsi"/>
          <w:color w:val="auto"/>
          <w:sz w:val="20"/>
          <w:szCs w:val="20"/>
        </w:rPr>
        <w:t>reportaże z beneficjentami) i 1 </w:t>
      </w:r>
      <w:r w:rsidRPr="00185D5A">
        <w:rPr>
          <w:rFonts w:asciiTheme="minorHAnsi" w:hAnsiTheme="minorHAnsi"/>
          <w:color w:val="auto"/>
          <w:sz w:val="20"/>
          <w:szCs w:val="20"/>
        </w:rPr>
        <w:t xml:space="preserve">link do filmu relacji z wydarzenia. </w:t>
      </w:r>
      <w:r w:rsidRPr="00185D5A">
        <w:rPr>
          <w:rFonts w:ascii="Calibri" w:hAnsi="Calibri" w:cs="Calibri"/>
          <w:color w:val="auto"/>
          <w:sz w:val="20"/>
          <w:szCs w:val="20"/>
          <w:lang w:eastAsia="en-US"/>
        </w:rPr>
        <w:t>Linki do produkcji Wykonawcy oprócz tego będą dodatkową informacją dla Zamawiającego obrazującą jego wizję i</w:t>
      </w:r>
      <w:r>
        <w:rPr>
          <w:rFonts w:ascii="Calibri" w:hAnsi="Calibri" w:cs="Calibri"/>
          <w:color w:val="auto"/>
          <w:sz w:val="20"/>
          <w:szCs w:val="20"/>
          <w:lang w:eastAsia="en-US"/>
        </w:rPr>
        <w:t> </w:t>
      </w:r>
      <w:r w:rsidRPr="00185D5A">
        <w:rPr>
          <w:rFonts w:ascii="Calibri" w:hAnsi="Calibri" w:cs="Calibri"/>
          <w:color w:val="auto"/>
          <w:sz w:val="20"/>
          <w:szCs w:val="20"/>
          <w:lang w:eastAsia="en-US"/>
        </w:rPr>
        <w:t>pomysł na produkcję przedmiotowego zamówienia, przedst</w:t>
      </w:r>
      <w:r>
        <w:rPr>
          <w:rFonts w:ascii="Calibri" w:hAnsi="Calibri" w:cs="Calibri"/>
          <w:color w:val="auto"/>
          <w:sz w:val="20"/>
          <w:szCs w:val="20"/>
          <w:lang w:eastAsia="en-US"/>
        </w:rPr>
        <w:t>awioną w treatmencie i briefie.</w:t>
      </w:r>
    </w:p>
    <w:p w:rsidR="00632F87" w:rsidRDefault="00632F87" w:rsidP="005309AB">
      <w:pPr>
        <w:pStyle w:val="Default"/>
        <w:numPr>
          <w:ilvl w:val="0"/>
          <w:numId w:val="63"/>
        </w:numPr>
        <w:spacing w:line="360" w:lineRule="auto"/>
        <w:ind w:left="567" w:hanging="283"/>
        <w:jc w:val="both"/>
        <w:outlineLvl w:val="4"/>
        <w:rPr>
          <w:rFonts w:ascii="Calibri" w:hAnsi="Calibri" w:cs="Calibri"/>
          <w:color w:val="auto"/>
          <w:sz w:val="20"/>
          <w:szCs w:val="20"/>
          <w:lang w:eastAsia="en-US"/>
        </w:rPr>
      </w:pPr>
      <w:r>
        <w:rPr>
          <w:rFonts w:ascii="Calibri" w:hAnsi="Calibri" w:cstheme="minorHAnsi"/>
          <w:sz w:val="20"/>
          <w:szCs w:val="20"/>
        </w:rPr>
        <w:t>K</w:t>
      </w:r>
      <w:r w:rsidRPr="00632F87">
        <w:rPr>
          <w:rFonts w:ascii="Calibri" w:hAnsi="Calibri" w:cstheme="minorHAnsi"/>
          <w:sz w:val="20"/>
          <w:szCs w:val="20"/>
        </w:rPr>
        <w:t>oncepcję graficzną do filmu z beneficjentami, w której będzie zaprezentowana plansza początkowa i przykłady grafik/infografik/napisów i innych elementów graficznych, które Wykonawca zastosuje w celu uatrakcyjnienia przekazu.</w:t>
      </w:r>
    </w:p>
    <w:p w:rsidR="00632F87" w:rsidRPr="00632F87" w:rsidRDefault="00632F87" w:rsidP="005309AB">
      <w:pPr>
        <w:pStyle w:val="Default"/>
        <w:numPr>
          <w:ilvl w:val="0"/>
          <w:numId w:val="63"/>
        </w:numPr>
        <w:spacing w:line="360" w:lineRule="auto"/>
        <w:ind w:left="567" w:hanging="283"/>
        <w:jc w:val="both"/>
        <w:outlineLvl w:val="4"/>
        <w:rPr>
          <w:rFonts w:ascii="Calibri" w:hAnsi="Calibri" w:cs="Calibri"/>
          <w:color w:val="auto"/>
          <w:sz w:val="20"/>
          <w:szCs w:val="20"/>
          <w:lang w:eastAsia="en-US"/>
        </w:rPr>
      </w:pPr>
      <w:r>
        <w:rPr>
          <w:rFonts w:ascii="Calibri" w:hAnsi="Calibri" w:cs="Calibri"/>
          <w:color w:val="auto"/>
          <w:sz w:val="20"/>
          <w:szCs w:val="20"/>
          <w:lang w:eastAsia="en-US"/>
        </w:rPr>
        <w:t>O</w:t>
      </w:r>
      <w:r w:rsidRPr="00632F87">
        <w:rPr>
          <w:rFonts w:ascii="Calibri" w:hAnsi="Calibri" w:cs="Calibri"/>
          <w:color w:val="auto"/>
          <w:sz w:val="20"/>
          <w:szCs w:val="20"/>
          <w:lang w:eastAsia="en-US"/>
        </w:rPr>
        <w:t>cenie będą podlegały następujące materiały:</w:t>
      </w:r>
    </w:p>
    <w:p w:rsidR="00632F87" w:rsidRDefault="00632F87" w:rsidP="00632F87">
      <w:pPr>
        <w:pStyle w:val="Default"/>
        <w:spacing w:line="360" w:lineRule="auto"/>
        <w:ind w:left="1276" w:hanging="283"/>
        <w:jc w:val="both"/>
        <w:outlineLvl w:val="4"/>
        <w:rPr>
          <w:rFonts w:ascii="Calibri" w:hAnsi="Calibri" w:cs="Calibri"/>
          <w:color w:val="auto"/>
          <w:sz w:val="20"/>
          <w:szCs w:val="20"/>
          <w:lang w:eastAsia="en-US"/>
        </w:rPr>
      </w:pPr>
      <w:r>
        <w:rPr>
          <w:rFonts w:ascii="Calibri" w:hAnsi="Calibri" w:cs="Calibri"/>
          <w:color w:val="auto"/>
          <w:sz w:val="20"/>
          <w:szCs w:val="20"/>
          <w:lang w:eastAsia="en-US"/>
        </w:rPr>
        <w:t>a) brief i treatment,</w:t>
      </w:r>
    </w:p>
    <w:p w:rsidR="00632F87" w:rsidRDefault="00632F87" w:rsidP="00632F87">
      <w:pPr>
        <w:pStyle w:val="Default"/>
        <w:spacing w:line="360" w:lineRule="auto"/>
        <w:ind w:left="1276" w:hanging="283"/>
        <w:jc w:val="both"/>
        <w:outlineLvl w:val="4"/>
        <w:rPr>
          <w:rFonts w:ascii="Calibri" w:hAnsi="Calibri" w:cs="Calibri"/>
          <w:sz w:val="20"/>
          <w:szCs w:val="20"/>
        </w:rPr>
      </w:pPr>
      <w:r>
        <w:rPr>
          <w:rFonts w:ascii="Calibri" w:hAnsi="Calibri" w:cs="Calibri"/>
          <w:color w:val="auto"/>
          <w:sz w:val="20"/>
          <w:szCs w:val="20"/>
          <w:lang w:eastAsia="en-US"/>
        </w:rPr>
        <w:t xml:space="preserve">b) link </w:t>
      </w:r>
      <w:r>
        <w:rPr>
          <w:rFonts w:ascii="Calibri" w:hAnsi="Calibri" w:cs="Calibri"/>
          <w:sz w:val="20"/>
          <w:szCs w:val="20"/>
        </w:rPr>
        <w:t>do produkcji, który ma charakter podobny do wymaganego przez Zamawiającego filmu z beneficjentami,</w:t>
      </w:r>
    </w:p>
    <w:p w:rsidR="00632F87" w:rsidRPr="001711CC" w:rsidRDefault="00632F87" w:rsidP="00632F87">
      <w:pPr>
        <w:pStyle w:val="Default"/>
        <w:spacing w:line="360" w:lineRule="auto"/>
        <w:ind w:left="1276" w:hanging="283"/>
        <w:jc w:val="both"/>
        <w:outlineLvl w:val="4"/>
        <w:rPr>
          <w:rFonts w:ascii="Calibri" w:hAnsi="Calibri" w:cs="Calibri"/>
          <w:color w:val="auto"/>
          <w:sz w:val="20"/>
          <w:szCs w:val="20"/>
          <w:lang w:eastAsia="en-US"/>
        </w:rPr>
      </w:pPr>
      <w:r>
        <w:rPr>
          <w:rFonts w:ascii="Calibri" w:hAnsi="Calibri" w:cs="Calibri"/>
          <w:sz w:val="20"/>
          <w:szCs w:val="20"/>
        </w:rPr>
        <w:t xml:space="preserve">c) </w:t>
      </w:r>
      <w:r>
        <w:rPr>
          <w:rFonts w:ascii="Calibri" w:hAnsi="Calibri" w:cstheme="minorHAnsi"/>
          <w:sz w:val="20"/>
          <w:szCs w:val="20"/>
        </w:rPr>
        <w:t>koncepcja</w:t>
      </w:r>
      <w:r w:rsidRPr="00373F27">
        <w:rPr>
          <w:rFonts w:ascii="Calibri" w:hAnsi="Calibri" w:cstheme="minorHAnsi"/>
          <w:sz w:val="20"/>
          <w:szCs w:val="20"/>
        </w:rPr>
        <w:t xml:space="preserve"> graficzn</w:t>
      </w:r>
      <w:r>
        <w:rPr>
          <w:rFonts w:ascii="Calibri" w:hAnsi="Calibri" w:cstheme="minorHAnsi"/>
          <w:sz w:val="20"/>
          <w:szCs w:val="20"/>
        </w:rPr>
        <w:t>a</w:t>
      </w:r>
      <w:r w:rsidRPr="00373F27">
        <w:rPr>
          <w:rFonts w:ascii="Calibri" w:hAnsi="Calibri" w:cstheme="minorHAnsi"/>
          <w:sz w:val="20"/>
          <w:szCs w:val="20"/>
        </w:rPr>
        <w:t xml:space="preserve"> do filmu z beneficjentami</w:t>
      </w:r>
      <w:r>
        <w:rPr>
          <w:rFonts w:ascii="Calibri" w:hAnsi="Calibri" w:cstheme="minorHAnsi"/>
          <w:sz w:val="20"/>
          <w:szCs w:val="20"/>
        </w:rPr>
        <w:t>.</w:t>
      </w:r>
    </w:p>
    <w:p w:rsidR="00632F87" w:rsidRPr="00870F83" w:rsidRDefault="00632F87" w:rsidP="005309AB">
      <w:pPr>
        <w:pStyle w:val="Default"/>
        <w:numPr>
          <w:ilvl w:val="0"/>
          <w:numId w:val="66"/>
        </w:numPr>
        <w:spacing w:line="360" w:lineRule="auto"/>
        <w:ind w:left="284" w:hanging="284"/>
        <w:jc w:val="both"/>
        <w:outlineLvl w:val="4"/>
        <w:rPr>
          <w:rFonts w:asciiTheme="minorHAnsi" w:hAnsiTheme="minorHAnsi"/>
          <w:color w:val="auto"/>
          <w:sz w:val="20"/>
          <w:szCs w:val="20"/>
        </w:rPr>
      </w:pPr>
      <w:r w:rsidRPr="00185D5A">
        <w:rPr>
          <w:rFonts w:asciiTheme="minorHAnsi" w:hAnsiTheme="minorHAnsi"/>
          <w:color w:val="auto"/>
          <w:sz w:val="20"/>
          <w:szCs w:val="20"/>
        </w:rPr>
        <w:t xml:space="preserve">Warunkiem przystąpienia do realizacji zamówienia jest akceptacja przez Zamawiającego briefu </w:t>
      </w:r>
      <w:r>
        <w:rPr>
          <w:rFonts w:asciiTheme="minorHAnsi" w:hAnsiTheme="minorHAnsi"/>
          <w:color w:val="auto"/>
          <w:sz w:val="20"/>
          <w:szCs w:val="20"/>
        </w:rPr>
        <w:t>i</w:t>
      </w:r>
      <w:r w:rsidRPr="00185D5A">
        <w:rPr>
          <w:rFonts w:asciiTheme="minorHAnsi" w:hAnsiTheme="minorHAnsi"/>
          <w:color w:val="auto"/>
          <w:sz w:val="20"/>
          <w:szCs w:val="20"/>
        </w:rPr>
        <w:t xml:space="preserve"> treatmentu</w:t>
      </w:r>
      <w:r>
        <w:rPr>
          <w:rFonts w:asciiTheme="minorHAnsi" w:hAnsiTheme="minorHAnsi"/>
          <w:color w:val="auto"/>
          <w:sz w:val="20"/>
          <w:szCs w:val="20"/>
        </w:rPr>
        <w:t xml:space="preserve"> oraz koncepcji graficznej</w:t>
      </w:r>
      <w:r w:rsidRPr="00185D5A">
        <w:rPr>
          <w:rFonts w:asciiTheme="minorHAnsi" w:hAnsiTheme="minorHAnsi"/>
          <w:color w:val="auto"/>
          <w:sz w:val="20"/>
          <w:szCs w:val="20"/>
        </w:rPr>
        <w:t>. Wykonawca musi poprawić te dokumenty według uwag przekazanych przez Zamawiającego po podpisaniu umowy i dostosować do nich cały proces produkcji filmów.</w:t>
      </w:r>
    </w:p>
    <w:p w:rsidR="004A38E2" w:rsidRPr="00D919F0" w:rsidRDefault="004A38E2" w:rsidP="005309AB">
      <w:pPr>
        <w:pStyle w:val="Akapitzlist"/>
        <w:rPr>
          <w:rFonts w:eastAsia="Times New Roman" w:cs="Calibri"/>
          <w:bCs/>
          <w:sz w:val="20"/>
          <w:szCs w:val="20"/>
          <w:lang w:eastAsia="ar-SA"/>
        </w:rPr>
      </w:pPr>
    </w:p>
    <w:p w:rsidR="00770C72" w:rsidRPr="00D919F0" w:rsidRDefault="00770C72">
      <w:pPr>
        <w:pStyle w:val="Akapitzlist"/>
        <w:numPr>
          <w:ilvl w:val="0"/>
          <w:numId w:val="1"/>
        </w:numPr>
        <w:shd w:val="clear" w:color="auto" w:fill="D9D9D9"/>
        <w:suppressAutoHyphens/>
        <w:spacing w:after="0" w:line="360" w:lineRule="auto"/>
        <w:ind w:left="426" w:hanging="426"/>
        <w:contextualSpacing w:val="0"/>
        <w:jc w:val="both"/>
        <w:outlineLvl w:val="4"/>
        <w:rPr>
          <w:rFonts w:cs="Calibri"/>
          <w:b/>
          <w:sz w:val="20"/>
          <w:szCs w:val="20"/>
        </w:rPr>
      </w:pPr>
      <w:r w:rsidRPr="00D919F0">
        <w:rPr>
          <w:rFonts w:cs="Calibri"/>
          <w:b/>
          <w:sz w:val="20"/>
          <w:szCs w:val="20"/>
        </w:rPr>
        <w:t>CEL REALIZACJI ZAMÓWIENIA</w:t>
      </w:r>
    </w:p>
    <w:p w:rsidR="007F3258" w:rsidRPr="00D919F0" w:rsidRDefault="007F3258" w:rsidP="005309AB">
      <w:pPr>
        <w:pStyle w:val="Default"/>
        <w:spacing w:before="240" w:line="360" w:lineRule="auto"/>
        <w:ind w:left="284"/>
        <w:jc w:val="both"/>
        <w:outlineLvl w:val="4"/>
        <w:rPr>
          <w:rFonts w:ascii="Calibri" w:eastAsia="Times New Roman" w:hAnsi="Calibri" w:cs="Calibri"/>
          <w:b/>
          <w:bCs/>
          <w:color w:val="auto"/>
          <w:sz w:val="20"/>
          <w:szCs w:val="20"/>
          <w:lang w:eastAsia="ar-SA"/>
        </w:rPr>
      </w:pPr>
      <w:r w:rsidRPr="00D919F0">
        <w:rPr>
          <w:rFonts w:ascii="Calibri" w:eastAsia="Times New Roman" w:hAnsi="Calibri" w:cs="Calibri"/>
          <w:b/>
          <w:bCs/>
          <w:color w:val="auto"/>
          <w:sz w:val="20"/>
          <w:szCs w:val="20"/>
          <w:lang w:eastAsia="ar-SA"/>
        </w:rPr>
        <w:t>Cześć A</w:t>
      </w:r>
    </w:p>
    <w:p w:rsidR="00770C72" w:rsidRPr="005309AB" w:rsidRDefault="00770C72">
      <w:pPr>
        <w:pStyle w:val="Default"/>
        <w:numPr>
          <w:ilvl w:val="0"/>
          <w:numId w:val="7"/>
        </w:numPr>
        <w:spacing w:line="360" w:lineRule="auto"/>
        <w:ind w:left="284" w:hanging="284"/>
        <w:jc w:val="both"/>
        <w:outlineLvl w:val="4"/>
        <w:rPr>
          <w:rFonts w:ascii="Calibri" w:eastAsia="Times New Roman" w:hAnsi="Calibri" w:cs="Calibri"/>
          <w:bCs/>
          <w:color w:val="auto"/>
          <w:sz w:val="20"/>
          <w:szCs w:val="20"/>
          <w:lang w:eastAsia="ar-SA"/>
        </w:rPr>
      </w:pPr>
      <w:r w:rsidRPr="005309AB">
        <w:rPr>
          <w:rFonts w:ascii="Calibri" w:eastAsia="Times New Roman" w:hAnsi="Calibri" w:cs="Calibri"/>
          <w:bCs/>
          <w:color w:val="auto"/>
          <w:sz w:val="20"/>
          <w:szCs w:val="20"/>
          <w:lang w:eastAsia="ar-SA"/>
        </w:rPr>
        <w:t>Przygotowanie publikacji ma na celu:</w:t>
      </w:r>
    </w:p>
    <w:p w:rsidR="00905104" w:rsidRPr="00D919F0" w:rsidRDefault="00676C60">
      <w:pPr>
        <w:pStyle w:val="Default"/>
        <w:numPr>
          <w:ilvl w:val="0"/>
          <w:numId w:val="12"/>
        </w:numPr>
        <w:tabs>
          <w:tab w:val="left" w:pos="284"/>
        </w:tabs>
        <w:spacing w:line="360" w:lineRule="auto"/>
        <w:ind w:left="567" w:hanging="283"/>
        <w:jc w:val="both"/>
        <w:outlineLvl w:val="4"/>
        <w:rPr>
          <w:rFonts w:ascii="Calibri" w:eastAsia="Times New Roman" w:hAnsi="Calibri" w:cs="Calibri"/>
          <w:bCs/>
          <w:color w:val="auto"/>
          <w:sz w:val="20"/>
          <w:szCs w:val="20"/>
          <w:lang w:eastAsia="ar-SA"/>
        </w:rPr>
      </w:pPr>
      <w:r w:rsidRPr="00D919F0">
        <w:rPr>
          <w:rFonts w:ascii="Calibri" w:eastAsia="Times New Roman" w:hAnsi="Calibri" w:cs="Calibri"/>
          <w:bCs/>
          <w:color w:val="auto"/>
          <w:sz w:val="20"/>
          <w:szCs w:val="20"/>
          <w:lang w:eastAsia="ar-SA"/>
        </w:rPr>
        <w:t>Promowanie</w:t>
      </w:r>
      <w:r w:rsidR="00B41AE9" w:rsidRPr="00D919F0">
        <w:rPr>
          <w:rFonts w:ascii="Calibri" w:eastAsia="Times New Roman" w:hAnsi="Calibri" w:cs="Calibri"/>
          <w:bCs/>
          <w:color w:val="auto"/>
          <w:sz w:val="20"/>
          <w:szCs w:val="20"/>
          <w:lang w:eastAsia="ar-SA"/>
        </w:rPr>
        <w:t xml:space="preserve"> projektów</w:t>
      </w:r>
      <w:r w:rsidRPr="00D919F0">
        <w:rPr>
          <w:rFonts w:ascii="Calibri" w:eastAsia="Times New Roman" w:hAnsi="Calibri" w:cs="Calibri"/>
          <w:bCs/>
          <w:color w:val="auto"/>
          <w:sz w:val="20"/>
          <w:szCs w:val="20"/>
          <w:lang w:eastAsia="ar-SA"/>
        </w:rPr>
        <w:t xml:space="preserve"> </w:t>
      </w:r>
      <w:r w:rsidR="00D17B7A" w:rsidRPr="00D919F0">
        <w:rPr>
          <w:rFonts w:ascii="Calibri" w:eastAsia="Times New Roman" w:hAnsi="Calibri" w:cs="Calibri"/>
          <w:bCs/>
          <w:color w:val="auto"/>
          <w:sz w:val="20"/>
          <w:szCs w:val="20"/>
          <w:lang w:eastAsia="ar-SA"/>
        </w:rPr>
        <w:t>beneficjentów</w:t>
      </w:r>
      <w:r w:rsidR="00094FE9" w:rsidRPr="00D919F0">
        <w:rPr>
          <w:rFonts w:ascii="Calibri" w:eastAsia="Times New Roman" w:hAnsi="Calibri" w:cs="Calibri"/>
          <w:bCs/>
          <w:color w:val="auto"/>
          <w:sz w:val="20"/>
          <w:szCs w:val="20"/>
          <w:lang w:eastAsia="ar-SA"/>
        </w:rPr>
        <w:t xml:space="preserve"> </w:t>
      </w:r>
      <w:r w:rsidR="00905104" w:rsidRPr="00D919F0">
        <w:rPr>
          <w:rFonts w:ascii="Calibri" w:eastAsia="Times New Roman" w:hAnsi="Calibri" w:cs="Calibri"/>
          <w:bCs/>
          <w:color w:val="auto"/>
          <w:sz w:val="20"/>
          <w:szCs w:val="20"/>
          <w:lang w:eastAsia="ar-SA"/>
        </w:rPr>
        <w:t>jako przykłady „dobrych praktyk” wydatkowania funduszy europejskich w ramach RPO WM 2014-2020</w:t>
      </w:r>
      <w:r w:rsidR="004A38E2" w:rsidRPr="00D919F0">
        <w:rPr>
          <w:rFonts w:ascii="Calibri" w:hAnsi="Calibri" w:cs="Calibri"/>
          <w:color w:val="auto"/>
          <w:spacing w:val="-4"/>
          <w:sz w:val="20"/>
          <w:szCs w:val="20"/>
        </w:rPr>
        <w:t xml:space="preserve">. </w:t>
      </w:r>
    </w:p>
    <w:p w:rsidR="00905104" w:rsidRPr="00D919F0" w:rsidRDefault="002267C9">
      <w:pPr>
        <w:pStyle w:val="Default"/>
        <w:numPr>
          <w:ilvl w:val="0"/>
          <w:numId w:val="12"/>
        </w:numPr>
        <w:tabs>
          <w:tab w:val="left" w:pos="284"/>
        </w:tabs>
        <w:spacing w:line="360" w:lineRule="auto"/>
        <w:ind w:left="567" w:hanging="283"/>
        <w:jc w:val="both"/>
        <w:outlineLvl w:val="4"/>
        <w:rPr>
          <w:rFonts w:ascii="Calibri" w:eastAsia="Times New Roman" w:hAnsi="Calibri" w:cs="Calibri"/>
          <w:bCs/>
          <w:color w:val="auto"/>
          <w:sz w:val="20"/>
          <w:szCs w:val="20"/>
          <w:lang w:eastAsia="ar-SA"/>
        </w:rPr>
      </w:pPr>
      <w:r w:rsidRPr="00D919F0">
        <w:rPr>
          <w:rFonts w:ascii="Calibri" w:eastAsia="Times New Roman" w:hAnsi="Calibri" w:cs="Calibri"/>
          <w:bCs/>
          <w:color w:val="auto"/>
          <w:sz w:val="20"/>
          <w:szCs w:val="20"/>
          <w:lang w:eastAsia="ar-SA"/>
        </w:rPr>
        <w:lastRenderedPageBreak/>
        <w:t>Promowanie wśród ogółu społeczeństwa aktualnych informacji związanych ze stanem wdrażania Regionalnego Programu Operacyjnego Województwa Mazowieckiego 2014-2020, a także zachęcenie potencjalnych beneficjentów RPO WM 2014-2020 do aplikowania o środki unijne poprzez ukazanie możliwości, jakie stwarza korzystanie z funduszy europejskich.</w:t>
      </w:r>
    </w:p>
    <w:p w:rsidR="00905104" w:rsidRPr="00D919F0" w:rsidRDefault="002267C9">
      <w:pPr>
        <w:pStyle w:val="Default"/>
        <w:numPr>
          <w:ilvl w:val="0"/>
          <w:numId w:val="12"/>
        </w:numPr>
        <w:tabs>
          <w:tab w:val="left" w:pos="284"/>
        </w:tabs>
        <w:spacing w:line="360" w:lineRule="auto"/>
        <w:ind w:left="567" w:hanging="283"/>
        <w:jc w:val="both"/>
        <w:outlineLvl w:val="4"/>
        <w:rPr>
          <w:rFonts w:ascii="Calibri" w:eastAsia="Times New Roman" w:hAnsi="Calibri" w:cs="Calibri"/>
          <w:bCs/>
          <w:color w:val="auto"/>
          <w:sz w:val="20"/>
          <w:szCs w:val="20"/>
          <w:lang w:eastAsia="ar-SA"/>
        </w:rPr>
      </w:pPr>
      <w:r w:rsidRPr="00D919F0">
        <w:rPr>
          <w:rFonts w:ascii="Calibri" w:eastAsia="Times New Roman" w:hAnsi="Calibri" w:cs="Calibri"/>
          <w:bCs/>
          <w:color w:val="auto"/>
          <w:sz w:val="20"/>
          <w:szCs w:val="20"/>
          <w:lang w:eastAsia="ar-SA"/>
        </w:rPr>
        <w:t>Zaprezentowanie Mazowsza jako skutecznego beneficjenta funduszy</w:t>
      </w:r>
      <w:r w:rsidR="00C07588" w:rsidRPr="00D919F0">
        <w:rPr>
          <w:rFonts w:ascii="Calibri" w:eastAsia="Times New Roman" w:hAnsi="Calibri" w:cs="Calibri"/>
          <w:bCs/>
          <w:color w:val="auto"/>
          <w:sz w:val="20"/>
          <w:szCs w:val="20"/>
          <w:lang w:eastAsia="ar-SA"/>
        </w:rPr>
        <w:t xml:space="preserve"> europejskich</w:t>
      </w:r>
      <w:r w:rsidRPr="00D919F0">
        <w:rPr>
          <w:rFonts w:ascii="Calibri" w:eastAsia="Times New Roman" w:hAnsi="Calibri" w:cs="Calibri"/>
          <w:bCs/>
          <w:color w:val="auto"/>
          <w:sz w:val="20"/>
          <w:szCs w:val="20"/>
          <w:lang w:eastAsia="ar-SA"/>
        </w:rPr>
        <w:t>.</w:t>
      </w:r>
    </w:p>
    <w:p w:rsidR="00543D92" w:rsidRPr="00E04144" w:rsidRDefault="00C07588" w:rsidP="005309AB">
      <w:pPr>
        <w:pStyle w:val="Default"/>
        <w:numPr>
          <w:ilvl w:val="0"/>
          <w:numId w:val="12"/>
        </w:numPr>
        <w:tabs>
          <w:tab w:val="left" w:pos="284"/>
        </w:tabs>
        <w:spacing w:after="240" w:line="360" w:lineRule="auto"/>
        <w:ind w:left="567" w:hanging="283"/>
        <w:jc w:val="both"/>
        <w:outlineLvl w:val="4"/>
        <w:rPr>
          <w:rFonts w:ascii="Calibri" w:eastAsia="Times New Roman" w:hAnsi="Calibri" w:cs="Calibri"/>
          <w:bCs/>
          <w:color w:val="auto"/>
          <w:sz w:val="20"/>
          <w:szCs w:val="20"/>
          <w:lang w:eastAsia="ar-SA"/>
        </w:rPr>
      </w:pPr>
      <w:r w:rsidRPr="00D919F0">
        <w:rPr>
          <w:rFonts w:ascii="Calibri" w:eastAsia="Times New Roman" w:hAnsi="Calibri" w:cs="Calibri"/>
          <w:bCs/>
          <w:color w:val="auto"/>
          <w:sz w:val="20"/>
          <w:szCs w:val="20"/>
          <w:lang w:eastAsia="ar-SA"/>
        </w:rPr>
        <w:t>Budowa pozytywnego wizerunku funduszy strukturalnych oraz instytucji zaangażowanych w ich wdrażanie.</w:t>
      </w:r>
      <w:r w:rsidR="002267C9" w:rsidRPr="00D919F0">
        <w:rPr>
          <w:rFonts w:ascii="Calibri" w:eastAsia="Times New Roman" w:hAnsi="Calibri" w:cs="Calibri"/>
          <w:bCs/>
          <w:color w:val="auto"/>
          <w:sz w:val="20"/>
          <w:szCs w:val="20"/>
          <w:lang w:eastAsia="ar-SA"/>
        </w:rPr>
        <w:t xml:space="preserve"> </w:t>
      </w:r>
    </w:p>
    <w:p w:rsidR="007F3258" w:rsidRPr="00D919F0" w:rsidRDefault="007F3258" w:rsidP="005309AB">
      <w:pPr>
        <w:pStyle w:val="Default"/>
        <w:tabs>
          <w:tab w:val="left" w:pos="284"/>
        </w:tabs>
        <w:spacing w:line="360" w:lineRule="auto"/>
        <w:ind w:left="567" w:hanging="283"/>
        <w:jc w:val="both"/>
        <w:outlineLvl w:val="4"/>
        <w:rPr>
          <w:rFonts w:ascii="Calibri" w:eastAsia="Times New Roman" w:hAnsi="Calibri" w:cs="Calibri"/>
          <w:b/>
          <w:bCs/>
          <w:color w:val="auto"/>
          <w:sz w:val="20"/>
          <w:szCs w:val="20"/>
          <w:lang w:eastAsia="ar-SA"/>
        </w:rPr>
      </w:pPr>
      <w:r w:rsidRPr="00D919F0">
        <w:rPr>
          <w:rFonts w:ascii="Calibri" w:eastAsia="Times New Roman" w:hAnsi="Calibri" w:cs="Calibri"/>
          <w:b/>
          <w:bCs/>
          <w:color w:val="auto"/>
          <w:sz w:val="20"/>
          <w:szCs w:val="20"/>
          <w:lang w:eastAsia="ar-SA"/>
        </w:rPr>
        <w:t>Część B</w:t>
      </w:r>
    </w:p>
    <w:p w:rsidR="007F3258" w:rsidRPr="005309AB" w:rsidRDefault="007F3258">
      <w:pPr>
        <w:pStyle w:val="Default"/>
        <w:numPr>
          <w:ilvl w:val="0"/>
          <w:numId w:val="57"/>
        </w:numPr>
        <w:tabs>
          <w:tab w:val="left" w:pos="284"/>
        </w:tabs>
        <w:spacing w:line="360" w:lineRule="auto"/>
        <w:ind w:left="284" w:hanging="284"/>
        <w:jc w:val="both"/>
        <w:outlineLvl w:val="4"/>
        <w:rPr>
          <w:rFonts w:ascii="Calibri" w:eastAsia="Times New Roman" w:hAnsi="Calibri" w:cs="Calibri"/>
          <w:bCs/>
          <w:color w:val="auto"/>
          <w:sz w:val="20"/>
          <w:szCs w:val="20"/>
          <w:lang w:eastAsia="ar-SA"/>
        </w:rPr>
      </w:pPr>
      <w:r w:rsidRPr="005309AB">
        <w:rPr>
          <w:rFonts w:ascii="Calibri" w:eastAsia="Times New Roman" w:hAnsi="Calibri" w:cs="Calibri"/>
          <w:bCs/>
          <w:color w:val="auto"/>
          <w:sz w:val="20"/>
          <w:szCs w:val="20"/>
          <w:lang w:eastAsia="ar-SA"/>
        </w:rPr>
        <w:t>Realizowane zamówienie ma na celu:</w:t>
      </w:r>
    </w:p>
    <w:p w:rsidR="007F3258" w:rsidRPr="00D919F0" w:rsidRDefault="007F3258" w:rsidP="005309AB">
      <w:pPr>
        <w:pStyle w:val="Default"/>
        <w:numPr>
          <w:ilvl w:val="0"/>
          <w:numId w:val="58"/>
        </w:numPr>
        <w:tabs>
          <w:tab w:val="left" w:pos="284"/>
        </w:tabs>
        <w:spacing w:line="360" w:lineRule="auto"/>
        <w:ind w:left="567" w:hanging="283"/>
        <w:jc w:val="both"/>
        <w:outlineLvl w:val="4"/>
        <w:rPr>
          <w:rFonts w:ascii="Calibri" w:eastAsia="Times New Roman" w:hAnsi="Calibri" w:cs="Calibri"/>
          <w:bCs/>
          <w:color w:val="auto"/>
          <w:sz w:val="20"/>
          <w:szCs w:val="20"/>
          <w:lang w:eastAsia="ar-SA"/>
        </w:rPr>
      </w:pPr>
      <w:r w:rsidRPr="005309AB">
        <w:rPr>
          <w:rFonts w:ascii="Calibri" w:eastAsia="Times New Roman" w:hAnsi="Calibri" w:cs="Calibri"/>
          <w:bCs/>
          <w:color w:val="auto"/>
          <w:sz w:val="20"/>
          <w:szCs w:val="20"/>
          <w:lang w:eastAsia="ar-SA"/>
        </w:rPr>
        <w:t>przekonanie potencjalnych beneficjentów, że procedury ubiegania się o dofinansowanie ze środków unijnych oraz dalsze etapy realizacji projektu nie są skomplikowane i zbiurokratyzowane oraz są dostępne dla przeciętnego odbiorcy,</w:t>
      </w:r>
    </w:p>
    <w:p w:rsidR="007F3258" w:rsidRPr="005309AB" w:rsidRDefault="007F3258" w:rsidP="005309AB">
      <w:pPr>
        <w:pStyle w:val="Default"/>
        <w:numPr>
          <w:ilvl w:val="0"/>
          <w:numId w:val="58"/>
        </w:numPr>
        <w:tabs>
          <w:tab w:val="left" w:pos="284"/>
        </w:tabs>
        <w:spacing w:line="360" w:lineRule="auto"/>
        <w:ind w:left="567" w:hanging="283"/>
        <w:jc w:val="both"/>
        <w:outlineLvl w:val="4"/>
        <w:rPr>
          <w:rFonts w:ascii="Calibri" w:eastAsia="Times New Roman" w:hAnsi="Calibri" w:cs="Calibri"/>
          <w:bCs/>
          <w:color w:val="auto"/>
          <w:sz w:val="20"/>
          <w:szCs w:val="20"/>
          <w:lang w:eastAsia="ar-SA"/>
        </w:rPr>
      </w:pPr>
      <w:r w:rsidRPr="005309AB">
        <w:rPr>
          <w:rFonts w:ascii="Calibri" w:eastAsia="Times New Roman" w:hAnsi="Calibri" w:cs="Calibri"/>
          <w:bCs/>
          <w:color w:val="auto"/>
          <w:sz w:val="20"/>
          <w:szCs w:val="20"/>
          <w:lang w:eastAsia="ar-SA"/>
        </w:rPr>
        <w:t>przekonanie odbiorców o faktycznej zmianie w podejściu instytucji wdrażającej fundusze europejskie do wnioskodawców i beneficjentów, znajdującej swoje odzwierciedlenie we wprowadzanych usprawnieniach dotyczących m.in.:</w:t>
      </w:r>
    </w:p>
    <w:p w:rsidR="007F3258" w:rsidRPr="00D919F0" w:rsidRDefault="007F3258" w:rsidP="005309AB">
      <w:pPr>
        <w:pStyle w:val="Default"/>
        <w:numPr>
          <w:ilvl w:val="0"/>
          <w:numId w:val="59"/>
        </w:numPr>
        <w:tabs>
          <w:tab w:val="left" w:pos="284"/>
        </w:tabs>
        <w:spacing w:line="360" w:lineRule="auto"/>
        <w:ind w:left="1276" w:hanging="283"/>
        <w:jc w:val="both"/>
        <w:outlineLvl w:val="4"/>
        <w:rPr>
          <w:rFonts w:ascii="Calibri" w:eastAsia="Times New Roman" w:hAnsi="Calibri" w:cs="Calibri"/>
          <w:bCs/>
          <w:color w:val="auto"/>
          <w:sz w:val="20"/>
          <w:szCs w:val="20"/>
          <w:lang w:eastAsia="ar-SA"/>
        </w:rPr>
      </w:pPr>
      <w:r w:rsidRPr="005309AB">
        <w:rPr>
          <w:rFonts w:ascii="Calibri" w:eastAsia="Times New Roman" w:hAnsi="Calibri" w:cs="Calibri"/>
          <w:bCs/>
          <w:color w:val="auto"/>
          <w:sz w:val="20"/>
          <w:szCs w:val="20"/>
          <w:lang w:eastAsia="ar-SA"/>
        </w:rPr>
        <w:t>łatwiejszego dostępu do informacji na temat oferowanych możliwości wsparcia oraz skrócenia ścieżki dotarcia do informacji o konkretnych naborach (ułatwienia w procesie wyszukiwania dotacji dla konkretnych typów beneficjentów/na konkretne cele),</w:t>
      </w:r>
    </w:p>
    <w:p w:rsidR="007F3258" w:rsidRPr="00D919F0" w:rsidRDefault="007F3258" w:rsidP="005309AB">
      <w:pPr>
        <w:pStyle w:val="Default"/>
        <w:numPr>
          <w:ilvl w:val="0"/>
          <w:numId w:val="59"/>
        </w:numPr>
        <w:tabs>
          <w:tab w:val="left" w:pos="284"/>
        </w:tabs>
        <w:spacing w:line="360" w:lineRule="auto"/>
        <w:ind w:left="1276" w:hanging="283"/>
        <w:jc w:val="both"/>
        <w:outlineLvl w:val="4"/>
        <w:rPr>
          <w:rFonts w:ascii="Calibri" w:eastAsia="Times New Roman" w:hAnsi="Calibri" w:cs="Calibri"/>
          <w:bCs/>
          <w:color w:val="auto"/>
          <w:sz w:val="20"/>
          <w:szCs w:val="20"/>
          <w:lang w:eastAsia="ar-SA"/>
        </w:rPr>
      </w:pPr>
      <w:r w:rsidRPr="005309AB">
        <w:rPr>
          <w:rFonts w:ascii="Calibri" w:eastAsia="Times New Roman" w:hAnsi="Calibri" w:cs="Calibri"/>
          <w:bCs/>
          <w:color w:val="auto"/>
          <w:sz w:val="20"/>
          <w:szCs w:val="20"/>
          <w:lang w:eastAsia="ar-SA"/>
        </w:rPr>
        <w:t xml:space="preserve">łatwiejszego dostępu do podawanej w sposób przystępny rzetelnej wiedzy dotyczącej m.in. przebiegu poszczególnych etapów realizacji projektów współfinansowanych z RPO WM 2014-2020, </w:t>
      </w:r>
    </w:p>
    <w:p w:rsidR="007F3258" w:rsidRPr="00D919F0" w:rsidRDefault="007F3258" w:rsidP="005309AB">
      <w:pPr>
        <w:pStyle w:val="Default"/>
        <w:numPr>
          <w:ilvl w:val="0"/>
          <w:numId w:val="59"/>
        </w:numPr>
        <w:tabs>
          <w:tab w:val="left" w:pos="284"/>
        </w:tabs>
        <w:spacing w:line="360" w:lineRule="auto"/>
        <w:ind w:left="1276" w:hanging="283"/>
        <w:jc w:val="both"/>
        <w:outlineLvl w:val="4"/>
        <w:rPr>
          <w:rFonts w:ascii="Calibri" w:eastAsia="Times New Roman" w:hAnsi="Calibri" w:cs="Calibri"/>
          <w:bCs/>
          <w:color w:val="auto"/>
          <w:sz w:val="20"/>
          <w:szCs w:val="20"/>
          <w:lang w:eastAsia="ar-SA"/>
        </w:rPr>
      </w:pPr>
      <w:r w:rsidRPr="005309AB">
        <w:rPr>
          <w:rFonts w:ascii="Calibri" w:eastAsia="Times New Roman" w:hAnsi="Calibri" w:cs="Calibri"/>
          <w:bCs/>
          <w:color w:val="auto"/>
          <w:sz w:val="20"/>
          <w:szCs w:val="20"/>
          <w:lang w:eastAsia="ar-SA"/>
        </w:rPr>
        <w:t>przełamanie bariery przed zaangażowaniem się w długotrwały proces jakim jest realizacja projektu współfinansowanego ze środków RPO WM 2014-2020 poprzez przekonanie projektodawców, że opłaca się podjąć taką próbę, bo fundusze unijne są bardziej konkurencyjne od innych źródeł finansowania inwestycji, ponieważ dają możliwość otrzymania bezzwrotnych dotacji lub skorzystania ze zwrotnych instrumentów finansowych na preferencyjnych warunkach.</w:t>
      </w:r>
    </w:p>
    <w:p w:rsidR="00770C72" w:rsidRPr="00D919F0" w:rsidRDefault="00770C72">
      <w:pPr>
        <w:pStyle w:val="Default"/>
        <w:spacing w:line="360" w:lineRule="auto"/>
        <w:jc w:val="both"/>
        <w:outlineLvl w:val="4"/>
        <w:rPr>
          <w:rFonts w:ascii="Calibri" w:eastAsia="Times New Roman" w:hAnsi="Calibri" w:cs="Calibri"/>
          <w:bCs/>
          <w:color w:val="auto"/>
          <w:sz w:val="20"/>
          <w:szCs w:val="20"/>
          <w:lang w:eastAsia="ar-SA"/>
        </w:rPr>
      </w:pPr>
    </w:p>
    <w:p w:rsidR="00770C72" w:rsidRPr="00D919F0" w:rsidRDefault="00770C72">
      <w:pPr>
        <w:pStyle w:val="Akapitzlist"/>
        <w:numPr>
          <w:ilvl w:val="0"/>
          <w:numId w:val="1"/>
        </w:numPr>
        <w:shd w:val="clear" w:color="auto" w:fill="D9D9D9"/>
        <w:suppressAutoHyphens/>
        <w:spacing w:after="0" w:line="360" w:lineRule="auto"/>
        <w:ind w:left="425" w:hanging="425"/>
        <w:contextualSpacing w:val="0"/>
        <w:jc w:val="both"/>
        <w:outlineLvl w:val="4"/>
        <w:rPr>
          <w:rFonts w:cs="Calibri"/>
          <w:b/>
          <w:sz w:val="20"/>
          <w:szCs w:val="20"/>
        </w:rPr>
      </w:pPr>
      <w:r w:rsidRPr="00D919F0">
        <w:rPr>
          <w:rFonts w:cs="Calibri"/>
          <w:b/>
          <w:sz w:val="20"/>
          <w:szCs w:val="20"/>
        </w:rPr>
        <w:t>SZCZEGÓŁY ZAMÓWIENIA</w:t>
      </w:r>
    </w:p>
    <w:p w:rsidR="00AD1D11" w:rsidRPr="005309AB" w:rsidRDefault="00E04144" w:rsidP="005309AB">
      <w:pPr>
        <w:autoSpaceDE w:val="0"/>
        <w:autoSpaceDN w:val="0"/>
        <w:adjustRightInd w:val="0"/>
        <w:spacing w:before="240" w:line="360" w:lineRule="auto"/>
        <w:jc w:val="both"/>
        <w:rPr>
          <w:rFonts w:cs="Calibri"/>
          <w:b/>
          <w:bCs/>
          <w:sz w:val="20"/>
          <w:szCs w:val="20"/>
          <w:lang w:eastAsia="ar-SA"/>
        </w:rPr>
      </w:pPr>
      <w:r w:rsidRPr="005309AB">
        <w:rPr>
          <w:rFonts w:ascii="Calibri" w:hAnsi="Calibri" w:cs="Calibri"/>
          <w:b/>
          <w:bCs/>
          <w:sz w:val="20"/>
          <w:szCs w:val="20"/>
          <w:lang w:eastAsia="ar-SA"/>
        </w:rPr>
        <w:t>Część A</w:t>
      </w:r>
    </w:p>
    <w:p w:rsidR="007744E4" w:rsidRPr="005309AB" w:rsidRDefault="00D06077" w:rsidP="005309AB">
      <w:pPr>
        <w:autoSpaceDE w:val="0"/>
        <w:autoSpaceDN w:val="0"/>
        <w:adjustRightInd w:val="0"/>
        <w:spacing w:line="360" w:lineRule="auto"/>
        <w:jc w:val="both"/>
        <w:rPr>
          <w:rFonts w:cs="Calibri"/>
          <w:bCs/>
          <w:sz w:val="20"/>
          <w:szCs w:val="20"/>
          <w:lang w:eastAsia="ar-SA"/>
        </w:rPr>
      </w:pPr>
      <w:r w:rsidRPr="005309AB">
        <w:rPr>
          <w:rFonts w:ascii="Calibri" w:hAnsi="Calibri" w:cs="Calibri"/>
          <w:bCs/>
          <w:sz w:val="20"/>
          <w:szCs w:val="20"/>
          <w:lang w:eastAsia="ar-SA"/>
        </w:rPr>
        <w:t>Szczegółowy zakres prac</w:t>
      </w:r>
      <w:r w:rsidR="00FD7748" w:rsidRPr="005309AB">
        <w:rPr>
          <w:rFonts w:ascii="Calibri" w:hAnsi="Calibri" w:cs="Calibri"/>
          <w:bCs/>
          <w:sz w:val="20"/>
          <w:szCs w:val="20"/>
          <w:lang w:eastAsia="ar-SA"/>
        </w:rPr>
        <w:t xml:space="preserve"> przygotowania dwujęzycznego albumu: </w:t>
      </w:r>
    </w:p>
    <w:p w:rsidR="00543D92" w:rsidRPr="00D919F0" w:rsidRDefault="00DD267A" w:rsidP="005309AB">
      <w:pPr>
        <w:pStyle w:val="Akapitzlist"/>
        <w:numPr>
          <w:ilvl w:val="0"/>
          <w:numId w:val="42"/>
        </w:numPr>
        <w:autoSpaceDE w:val="0"/>
        <w:autoSpaceDN w:val="0"/>
        <w:adjustRightInd w:val="0"/>
        <w:spacing w:line="360" w:lineRule="auto"/>
        <w:ind w:left="284" w:hanging="284"/>
        <w:jc w:val="both"/>
        <w:rPr>
          <w:rFonts w:cs="Calibri"/>
          <w:bCs/>
          <w:sz w:val="20"/>
          <w:szCs w:val="20"/>
          <w:lang w:eastAsia="ar-SA"/>
        </w:rPr>
      </w:pPr>
      <w:r w:rsidRPr="005309AB">
        <w:rPr>
          <w:rFonts w:cs="Calibri"/>
          <w:bCs/>
          <w:sz w:val="20"/>
          <w:szCs w:val="20"/>
          <w:lang w:eastAsia="ar-SA"/>
        </w:rPr>
        <w:t>Zadaniem Wykonawcy będzie przygotowanie koncepcji podziału projektów (na podstawie przekazanej Wykonawcy listy). Album musi zawiera minimalnie: wstęp, kluczowe info</w:t>
      </w:r>
      <w:r w:rsidR="00CB4ED3" w:rsidRPr="005309AB">
        <w:rPr>
          <w:rFonts w:cs="Calibri"/>
          <w:bCs/>
          <w:sz w:val="20"/>
          <w:szCs w:val="20"/>
          <w:lang w:eastAsia="ar-SA"/>
        </w:rPr>
        <w:t xml:space="preserve">rmacje o RPO WM 2014-2020, zdjęcia </w:t>
      </w:r>
      <w:r w:rsidRPr="005309AB">
        <w:rPr>
          <w:rFonts w:cs="Calibri"/>
          <w:bCs/>
          <w:sz w:val="20"/>
          <w:szCs w:val="20"/>
          <w:lang w:eastAsia="ar-SA"/>
        </w:rPr>
        <w:t>oraz opisy projektów</w:t>
      </w:r>
      <w:r w:rsidR="00CB4ED3" w:rsidRPr="005309AB">
        <w:rPr>
          <w:rFonts w:cs="Calibri"/>
          <w:bCs/>
          <w:sz w:val="20"/>
          <w:szCs w:val="20"/>
          <w:lang w:eastAsia="ar-SA"/>
        </w:rPr>
        <w:t xml:space="preserve"> </w:t>
      </w:r>
      <w:r w:rsidRPr="005309AB">
        <w:rPr>
          <w:rFonts w:cs="Calibri"/>
          <w:bCs/>
          <w:sz w:val="20"/>
          <w:szCs w:val="20"/>
          <w:lang w:eastAsia="ar-SA"/>
        </w:rPr>
        <w:t>w podziale na grupy tematyczne.</w:t>
      </w:r>
      <w:r w:rsidR="007E3E14" w:rsidRPr="005309AB">
        <w:rPr>
          <w:rFonts w:cs="Calibri"/>
          <w:bCs/>
          <w:sz w:val="20"/>
          <w:szCs w:val="20"/>
          <w:lang w:eastAsia="ar-SA"/>
        </w:rPr>
        <w:t xml:space="preserve"> </w:t>
      </w:r>
      <w:r w:rsidRPr="005309AB">
        <w:rPr>
          <w:rFonts w:cs="Calibri"/>
          <w:bCs/>
          <w:sz w:val="20"/>
          <w:szCs w:val="20"/>
          <w:lang w:eastAsia="ar-SA"/>
        </w:rPr>
        <w:t>Podział na grupy tematyczne może zwierać wybrane kategorie z poniższych:</w:t>
      </w:r>
      <w:r w:rsidR="00CB4ED3" w:rsidRPr="005309AB">
        <w:rPr>
          <w:rFonts w:cs="Calibri"/>
          <w:bCs/>
          <w:sz w:val="20"/>
          <w:szCs w:val="20"/>
          <w:lang w:eastAsia="ar-SA"/>
        </w:rPr>
        <w:t xml:space="preserve"> </w:t>
      </w:r>
      <w:r w:rsidRPr="005309AB">
        <w:rPr>
          <w:rFonts w:cs="Calibri"/>
          <w:bCs/>
          <w:sz w:val="20"/>
          <w:szCs w:val="20"/>
          <w:lang w:eastAsia="ar-SA"/>
        </w:rPr>
        <w:t>Jakość życia, Społeczeństwo, Edukacja, Kultura, Praca, Zdrowie, Dostępność,</w:t>
      </w:r>
      <w:r w:rsidR="00CB4ED3" w:rsidRPr="005309AB">
        <w:rPr>
          <w:rFonts w:cs="Calibri"/>
          <w:bCs/>
          <w:sz w:val="20"/>
          <w:szCs w:val="20"/>
          <w:lang w:eastAsia="ar-SA"/>
        </w:rPr>
        <w:t xml:space="preserve"> </w:t>
      </w:r>
      <w:r w:rsidRPr="005309AB">
        <w:rPr>
          <w:rFonts w:cs="Calibri"/>
          <w:bCs/>
          <w:sz w:val="20"/>
          <w:szCs w:val="20"/>
          <w:lang w:eastAsia="ar-SA"/>
        </w:rPr>
        <w:t>Ekologia, Technologia, Transport itp. Zamawiający może w trakcie realizacji</w:t>
      </w:r>
      <w:r w:rsidR="00632F87">
        <w:rPr>
          <w:rFonts w:cs="Calibri"/>
          <w:bCs/>
          <w:sz w:val="20"/>
          <w:szCs w:val="20"/>
          <w:lang w:eastAsia="ar-SA"/>
        </w:rPr>
        <w:t>, w uzgodnieniu z </w:t>
      </w:r>
      <w:r w:rsidRPr="005309AB">
        <w:rPr>
          <w:rFonts w:cs="Calibri"/>
          <w:bCs/>
          <w:sz w:val="20"/>
          <w:szCs w:val="20"/>
          <w:lang w:eastAsia="ar-SA"/>
        </w:rPr>
        <w:t>Wykonawcą, dokonać zmiany nazwy kategorii.</w:t>
      </w:r>
      <w:r w:rsidR="00CB4ED3" w:rsidRPr="005309AB">
        <w:rPr>
          <w:rFonts w:cs="Calibri"/>
          <w:bCs/>
          <w:sz w:val="20"/>
          <w:szCs w:val="20"/>
          <w:lang w:eastAsia="ar-SA"/>
        </w:rPr>
        <w:t xml:space="preserve"> </w:t>
      </w:r>
    </w:p>
    <w:p w:rsidR="00AD1D11" w:rsidRPr="005309AB" w:rsidRDefault="00DD267A" w:rsidP="005309AB">
      <w:pPr>
        <w:pStyle w:val="Akapitzlist"/>
        <w:autoSpaceDE w:val="0"/>
        <w:autoSpaceDN w:val="0"/>
        <w:adjustRightInd w:val="0"/>
        <w:spacing w:line="360" w:lineRule="auto"/>
        <w:ind w:left="284"/>
        <w:jc w:val="both"/>
        <w:rPr>
          <w:rFonts w:cs="Calibri"/>
          <w:bCs/>
          <w:sz w:val="20"/>
          <w:szCs w:val="20"/>
          <w:lang w:eastAsia="ar-SA"/>
        </w:rPr>
      </w:pPr>
      <w:r w:rsidRPr="005309AB">
        <w:rPr>
          <w:rFonts w:cs="Calibri"/>
          <w:bCs/>
          <w:sz w:val="20"/>
          <w:szCs w:val="20"/>
          <w:lang w:eastAsia="ar-SA"/>
        </w:rPr>
        <w:t>Zamawiający przekaże Wykonawcy listę</w:t>
      </w:r>
      <w:r w:rsidR="000212C8">
        <w:rPr>
          <w:rFonts w:cs="Calibri"/>
          <w:bCs/>
          <w:sz w:val="20"/>
          <w:szCs w:val="20"/>
          <w:lang w:eastAsia="ar-SA"/>
        </w:rPr>
        <w:t xml:space="preserve"> </w:t>
      </w:r>
      <w:r w:rsidRPr="005309AB">
        <w:rPr>
          <w:rFonts w:cs="Calibri"/>
          <w:bCs/>
          <w:sz w:val="20"/>
          <w:szCs w:val="20"/>
          <w:lang w:eastAsia="ar-SA"/>
        </w:rPr>
        <w:t>wybranych projektów. Lista ta posłuży jako punkt wyjściowy</w:t>
      </w:r>
      <w:r w:rsidR="00CB4ED3" w:rsidRPr="005309AB">
        <w:rPr>
          <w:rFonts w:cs="Calibri"/>
          <w:bCs/>
          <w:sz w:val="20"/>
          <w:szCs w:val="20"/>
          <w:lang w:eastAsia="ar-SA"/>
        </w:rPr>
        <w:t xml:space="preserve"> </w:t>
      </w:r>
      <w:r w:rsidRPr="005309AB">
        <w:rPr>
          <w:rFonts w:cs="Calibri"/>
          <w:bCs/>
          <w:sz w:val="20"/>
          <w:szCs w:val="20"/>
          <w:lang w:eastAsia="ar-SA"/>
        </w:rPr>
        <w:t xml:space="preserve">(Zamawiający dopuszcza zmianę projektu na inny). Wskazane projekty </w:t>
      </w:r>
      <w:r w:rsidR="00CB4ED3" w:rsidRPr="005309AB">
        <w:rPr>
          <w:rFonts w:cs="Calibri"/>
          <w:bCs/>
          <w:sz w:val="20"/>
          <w:szCs w:val="20"/>
          <w:lang w:eastAsia="ar-SA"/>
        </w:rPr>
        <w:t xml:space="preserve">znajdować się będą </w:t>
      </w:r>
      <w:r w:rsidRPr="005309AB">
        <w:rPr>
          <w:rFonts w:cs="Calibri"/>
          <w:bCs/>
          <w:sz w:val="20"/>
          <w:szCs w:val="20"/>
          <w:lang w:eastAsia="ar-SA"/>
        </w:rPr>
        <w:t xml:space="preserve">na terenie </w:t>
      </w:r>
      <w:r w:rsidR="00CB4ED3" w:rsidRPr="005309AB">
        <w:rPr>
          <w:rFonts w:cs="Calibri"/>
          <w:bCs/>
          <w:sz w:val="20"/>
          <w:szCs w:val="20"/>
          <w:lang w:eastAsia="ar-SA"/>
        </w:rPr>
        <w:lastRenderedPageBreak/>
        <w:t>Województwa Mazowieckiego</w:t>
      </w:r>
      <w:r w:rsidRPr="005309AB">
        <w:rPr>
          <w:rFonts w:cs="Calibri"/>
          <w:bCs/>
          <w:sz w:val="20"/>
          <w:szCs w:val="20"/>
          <w:lang w:eastAsia="ar-SA"/>
        </w:rPr>
        <w:t>. Zadaniem Wykonawcy będzie pojechać we</w:t>
      </w:r>
      <w:r w:rsidR="00CB4ED3" w:rsidRPr="005309AB">
        <w:rPr>
          <w:rFonts w:cs="Calibri"/>
          <w:bCs/>
          <w:sz w:val="20"/>
          <w:szCs w:val="20"/>
          <w:lang w:eastAsia="ar-SA"/>
        </w:rPr>
        <w:t xml:space="preserve"> </w:t>
      </w:r>
      <w:r w:rsidRPr="005309AB">
        <w:rPr>
          <w:rFonts w:cs="Calibri"/>
          <w:bCs/>
          <w:sz w:val="20"/>
          <w:szCs w:val="20"/>
          <w:lang w:eastAsia="ar-SA"/>
        </w:rPr>
        <w:t>wskazane miejsce i przygotować materiał zdjęciowy oraz opisy, które</w:t>
      </w:r>
      <w:r w:rsidR="00CB4ED3" w:rsidRPr="005309AB">
        <w:rPr>
          <w:rFonts w:cs="Calibri"/>
          <w:bCs/>
          <w:sz w:val="20"/>
          <w:szCs w:val="20"/>
          <w:lang w:eastAsia="ar-SA"/>
        </w:rPr>
        <w:t xml:space="preserve"> </w:t>
      </w:r>
      <w:r w:rsidR="00CB4ED3" w:rsidRPr="005309AB">
        <w:rPr>
          <w:rFonts w:cs="Calibri"/>
          <w:sz w:val="20"/>
          <w:szCs w:val="20"/>
        </w:rPr>
        <w:t xml:space="preserve">zostaną wykorzystane w albumie. Lista </w:t>
      </w:r>
      <w:r w:rsidR="00C932F9" w:rsidRPr="005309AB">
        <w:rPr>
          <w:rFonts w:cs="Calibri"/>
          <w:sz w:val="20"/>
          <w:szCs w:val="20"/>
        </w:rPr>
        <w:t>wytypowanych</w:t>
      </w:r>
      <w:r w:rsidR="00CB4ED3" w:rsidRPr="005309AB">
        <w:rPr>
          <w:rFonts w:cs="Calibri"/>
          <w:sz w:val="20"/>
          <w:szCs w:val="20"/>
        </w:rPr>
        <w:t xml:space="preserve"> projektów zostanie przekazana Wykonawcy przez Zamawiającego w dniu podpisania umowy.</w:t>
      </w:r>
    </w:p>
    <w:p w:rsidR="00AD1D11" w:rsidRPr="006A1CD6" w:rsidRDefault="00AD1D11" w:rsidP="005309AB">
      <w:pPr>
        <w:pStyle w:val="Akapitzlist"/>
        <w:numPr>
          <w:ilvl w:val="0"/>
          <w:numId w:val="32"/>
        </w:numPr>
        <w:autoSpaceDE w:val="0"/>
        <w:autoSpaceDN w:val="0"/>
        <w:adjustRightInd w:val="0"/>
        <w:spacing w:line="360" w:lineRule="auto"/>
        <w:ind w:left="567" w:hanging="207"/>
        <w:jc w:val="both"/>
        <w:rPr>
          <w:rFonts w:cs="Calibri"/>
          <w:sz w:val="20"/>
          <w:szCs w:val="20"/>
        </w:rPr>
      </w:pPr>
      <w:r w:rsidRPr="005309AB">
        <w:rPr>
          <w:rFonts w:cs="Calibri"/>
          <w:sz w:val="20"/>
          <w:szCs w:val="20"/>
        </w:rPr>
        <w:t xml:space="preserve">Opis </w:t>
      </w:r>
      <w:r w:rsidRPr="006A1CD6">
        <w:rPr>
          <w:rFonts w:cs="Calibri"/>
          <w:sz w:val="20"/>
          <w:szCs w:val="20"/>
        </w:rPr>
        <w:t>projektów:</w:t>
      </w:r>
    </w:p>
    <w:p w:rsidR="007E3E14" w:rsidRPr="00EE310B" w:rsidRDefault="00543D92" w:rsidP="005309AB">
      <w:pPr>
        <w:pStyle w:val="Akapitzlist"/>
        <w:numPr>
          <w:ilvl w:val="0"/>
          <w:numId w:val="33"/>
        </w:numPr>
        <w:autoSpaceDE w:val="0"/>
        <w:autoSpaceDN w:val="0"/>
        <w:adjustRightInd w:val="0"/>
        <w:spacing w:line="360" w:lineRule="auto"/>
        <w:ind w:left="1276" w:hanging="283"/>
        <w:jc w:val="both"/>
        <w:rPr>
          <w:rFonts w:cs="Calibri"/>
          <w:sz w:val="20"/>
          <w:szCs w:val="20"/>
        </w:rPr>
      </w:pPr>
      <w:r w:rsidRPr="00EE310B">
        <w:rPr>
          <w:rFonts w:cs="Calibri"/>
          <w:sz w:val="20"/>
          <w:szCs w:val="20"/>
        </w:rPr>
        <w:t>p</w:t>
      </w:r>
      <w:r w:rsidR="00AD1D11" w:rsidRPr="005309AB">
        <w:rPr>
          <w:rFonts w:cs="Calibri"/>
          <w:sz w:val="20"/>
          <w:szCs w:val="20"/>
        </w:rPr>
        <w:t>rzy opisywaniu wskazanych projektów Wykonawca musi zwrócić szczególną uwagę na atrakcyjną dla czytelników, a przy tym przystępną i zrozumiałą formę. Zaproponowana treść nie może być tylko s</w:t>
      </w:r>
      <w:r w:rsidR="00AD1D11" w:rsidRPr="006A1CD6">
        <w:rPr>
          <w:rFonts w:cs="Calibri"/>
          <w:sz w:val="20"/>
          <w:szCs w:val="20"/>
        </w:rPr>
        <w:t>chematycznym opisem przedmiotu</w:t>
      </w:r>
      <w:r w:rsidR="00AD1D11" w:rsidRPr="005309AB">
        <w:rPr>
          <w:rFonts w:cs="Calibri"/>
          <w:sz w:val="20"/>
          <w:szCs w:val="20"/>
        </w:rPr>
        <w:t xml:space="preserve"> wsparcia</w:t>
      </w:r>
      <w:r w:rsidR="00AD1D11" w:rsidRPr="006A1CD6">
        <w:rPr>
          <w:rFonts w:cs="Calibri"/>
          <w:sz w:val="20"/>
          <w:szCs w:val="20"/>
        </w:rPr>
        <w:t xml:space="preserve"> (projektu)</w:t>
      </w:r>
      <w:r w:rsidR="00AD1D11" w:rsidRPr="005309AB">
        <w:rPr>
          <w:rFonts w:cs="Calibri"/>
          <w:sz w:val="20"/>
          <w:szCs w:val="20"/>
        </w:rPr>
        <w:t xml:space="preserve">. Album powinien zawierać także historię powstawania danego produktu/projektu. Wykonawca musi dołożyć szczególnej staranności i uwzględnić ciekawostki lub inne elementy </w:t>
      </w:r>
      <w:r w:rsidRPr="006A1CD6">
        <w:rPr>
          <w:rFonts w:cs="Calibri"/>
          <w:sz w:val="20"/>
          <w:szCs w:val="20"/>
        </w:rPr>
        <w:t>mogące zainteresować czytelnika</w:t>
      </w:r>
      <w:r w:rsidRPr="00EE310B">
        <w:rPr>
          <w:rFonts w:cs="Calibri"/>
          <w:sz w:val="20"/>
          <w:szCs w:val="20"/>
        </w:rPr>
        <w:t>;</w:t>
      </w:r>
    </w:p>
    <w:p w:rsidR="00543D92" w:rsidRPr="00D919F0" w:rsidRDefault="00AD1D11" w:rsidP="005309AB">
      <w:pPr>
        <w:pStyle w:val="Akapitzlist"/>
        <w:numPr>
          <w:ilvl w:val="0"/>
          <w:numId w:val="33"/>
        </w:numPr>
        <w:autoSpaceDE w:val="0"/>
        <w:autoSpaceDN w:val="0"/>
        <w:adjustRightInd w:val="0"/>
        <w:spacing w:line="360" w:lineRule="auto"/>
        <w:ind w:left="1276" w:hanging="283"/>
        <w:jc w:val="both"/>
        <w:rPr>
          <w:rFonts w:cs="Calibri"/>
          <w:sz w:val="20"/>
          <w:szCs w:val="20"/>
        </w:rPr>
      </w:pPr>
      <w:r w:rsidRPr="005309AB">
        <w:rPr>
          <w:rFonts w:cs="Calibri"/>
          <w:sz w:val="20"/>
          <w:szCs w:val="20"/>
        </w:rPr>
        <w:t>Wykonawca sukce</w:t>
      </w:r>
      <w:r w:rsidR="007E3E14" w:rsidRPr="00D919F0">
        <w:rPr>
          <w:rFonts w:cs="Calibri"/>
          <w:sz w:val="20"/>
          <w:szCs w:val="20"/>
        </w:rPr>
        <w:t xml:space="preserve">sywnie, partiami (maksymalnie </w:t>
      </w:r>
      <w:r w:rsidR="005309AB">
        <w:rPr>
          <w:rFonts w:cs="Calibri"/>
          <w:sz w:val="20"/>
          <w:szCs w:val="20"/>
        </w:rPr>
        <w:t>5</w:t>
      </w:r>
      <w:r w:rsidRPr="005309AB">
        <w:rPr>
          <w:rFonts w:cs="Calibri"/>
          <w:sz w:val="20"/>
          <w:szCs w:val="20"/>
        </w:rPr>
        <w:t xml:space="preserve"> opisów w jednej partii), będzie przekazywał teksty do akceptacji merytorycznej Zamawiającego. Zamawiający będzie sukcesywnie zgłaszał uwagi do tekstów w terminie do 5 dni roboczych od przekazania danej partii. Wykonawca wprowadzi uwagi Zamawiającego w ciągu 3 dni roboczych od ich zgł</w:t>
      </w:r>
      <w:r w:rsidR="00543D92" w:rsidRPr="00D919F0">
        <w:rPr>
          <w:rFonts w:cs="Calibri"/>
          <w:sz w:val="20"/>
          <w:szCs w:val="20"/>
        </w:rPr>
        <w:t>oszenia przez Zamawiającego;</w:t>
      </w:r>
    </w:p>
    <w:p w:rsidR="00AD1D11" w:rsidRPr="005309AB" w:rsidRDefault="00543D92" w:rsidP="005309AB">
      <w:pPr>
        <w:pStyle w:val="Akapitzlist"/>
        <w:numPr>
          <w:ilvl w:val="0"/>
          <w:numId w:val="33"/>
        </w:numPr>
        <w:autoSpaceDE w:val="0"/>
        <w:autoSpaceDN w:val="0"/>
        <w:adjustRightInd w:val="0"/>
        <w:spacing w:line="360" w:lineRule="auto"/>
        <w:ind w:left="1276" w:hanging="283"/>
        <w:jc w:val="both"/>
        <w:rPr>
          <w:rFonts w:cs="Calibri"/>
          <w:sz w:val="20"/>
          <w:szCs w:val="20"/>
        </w:rPr>
      </w:pPr>
      <w:r w:rsidRPr="00D919F0">
        <w:rPr>
          <w:rFonts w:cs="Calibri"/>
          <w:sz w:val="20"/>
          <w:szCs w:val="20"/>
        </w:rPr>
        <w:t>p</w:t>
      </w:r>
      <w:r w:rsidR="00AD1D11" w:rsidRPr="005309AB">
        <w:rPr>
          <w:rFonts w:cs="Calibri"/>
          <w:sz w:val="20"/>
          <w:szCs w:val="20"/>
        </w:rPr>
        <w:t>rzed przekazaniem tekstów Zamawiającemu powinny zostać one poddane redakcji i dwukrotnej korekcie językowo-stylistycznej.</w:t>
      </w:r>
    </w:p>
    <w:p w:rsidR="007E3E14" w:rsidRPr="005309AB" w:rsidRDefault="007E3E14" w:rsidP="005309AB">
      <w:pPr>
        <w:pStyle w:val="Akapitzlist"/>
        <w:numPr>
          <w:ilvl w:val="0"/>
          <w:numId w:val="32"/>
        </w:numPr>
        <w:autoSpaceDE w:val="0"/>
        <w:autoSpaceDN w:val="0"/>
        <w:adjustRightInd w:val="0"/>
        <w:spacing w:line="360" w:lineRule="auto"/>
        <w:ind w:left="567" w:hanging="218"/>
        <w:jc w:val="both"/>
        <w:rPr>
          <w:rFonts w:cs="Calibri"/>
          <w:sz w:val="20"/>
          <w:szCs w:val="20"/>
        </w:rPr>
      </w:pPr>
      <w:r w:rsidRPr="005309AB">
        <w:rPr>
          <w:rFonts w:cs="Calibri"/>
          <w:sz w:val="20"/>
          <w:szCs w:val="20"/>
        </w:rPr>
        <w:t>Tłumaczenie</w:t>
      </w:r>
      <w:r w:rsidRPr="006A1CD6">
        <w:rPr>
          <w:rFonts w:cs="Calibri"/>
          <w:sz w:val="20"/>
          <w:szCs w:val="20"/>
        </w:rPr>
        <w:t xml:space="preserve"> </w:t>
      </w:r>
    </w:p>
    <w:p w:rsidR="007E3E14" w:rsidRPr="00D919F0" w:rsidRDefault="007E3E14">
      <w:pPr>
        <w:pStyle w:val="Akapitzlist"/>
        <w:numPr>
          <w:ilvl w:val="0"/>
          <w:numId w:val="34"/>
        </w:numPr>
        <w:autoSpaceDE w:val="0"/>
        <w:autoSpaceDN w:val="0"/>
        <w:adjustRightInd w:val="0"/>
        <w:spacing w:line="360" w:lineRule="auto"/>
        <w:ind w:left="1276" w:hanging="283"/>
        <w:jc w:val="both"/>
        <w:rPr>
          <w:rFonts w:cs="Calibri"/>
          <w:sz w:val="20"/>
          <w:szCs w:val="20"/>
        </w:rPr>
      </w:pPr>
      <w:r w:rsidRPr="00D919F0">
        <w:rPr>
          <w:rFonts w:cs="Calibri"/>
          <w:sz w:val="20"/>
          <w:szCs w:val="20"/>
        </w:rPr>
        <w:t xml:space="preserve">Tłumaczenie tekstu z języka polskiego na angielski (brytyjski) z weryfikacja. Tłumaczenie leży po stronie Wykonawcy i musi być wykonane przez tłumacza/y, który/którzy posiada/posiadają potwierdzoną znajomość języka angielskiego w zakresie tłumaczeń specjalistycznych i zawodowo zajmują się tłumaczeniem tekstów angielskich. </w:t>
      </w:r>
    </w:p>
    <w:p w:rsidR="007E3E14" w:rsidRPr="005309AB" w:rsidRDefault="007E3E14" w:rsidP="005309AB">
      <w:pPr>
        <w:pStyle w:val="Akapitzlist"/>
        <w:autoSpaceDE w:val="0"/>
        <w:autoSpaceDN w:val="0"/>
        <w:adjustRightInd w:val="0"/>
        <w:spacing w:line="360" w:lineRule="auto"/>
        <w:ind w:left="0"/>
        <w:jc w:val="both"/>
        <w:rPr>
          <w:rFonts w:cs="Calibri"/>
          <w:i/>
          <w:sz w:val="20"/>
          <w:szCs w:val="20"/>
        </w:rPr>
      </w:pPr>
      <w:r w:rsidRPr="005309AB">
        <w:rPr>
          <w:rFonts w:cs="Calibri"/>
          <w:b/>
          <w:i/>
          <w:sz w:val="20"/>
          <w:szCs w:val="20"/>
        </w:rPr>
        <w:t>U</w:t>
      </w:r>
      <w:r w:rsidR="00543D92" w:rsidRPr="00D919F0">
        <w:rPr>
          <w:rFonts w:cs="Calibri"/>
          <w:b/>
          <w:i/>
          <w:sz w:val="20"/>
          <w:szCs w:val="20"/>
        </w:rPr>
        <w:t>WAGA</w:t>
      </w:r>
      <w:r w:rsidRPr="005309AB">
        <w:rPr>
          <w:rFonts w:cs="Calibri"/>
          <w:b/>
          <w:i/>
          <w:sz w:val="20"/>
          <w:szCs w:val="20"/>
        </w:rPr>
        <w:t xml:space="preserve"> 1:</w:t>
      </w:r>
      <w:r w:rsidRPr="005309AB">
        <w:rPr>
          <w:rFonts w:cs="Calibri"/>
          <w:i/>
          <w:sz w:val="20"/>
          <w:szCs w:val="20"/>
        </w:rPr>
        <w:t xml:space="preserve"> Tłumacz, lub firma, którą reprezentuje powinna na żądanie Zamawiającego okazać niezbędne dokumenty poświadczające wykształcenie i doświadczenie zawodowe tłumacza.</w:t>
      </w:r>
    </w:p>
    <w:p w:rsidR="007E3E14" w:rsidRPr="006A1CD6" w:rsidRDefault="007E3E14" w:rsidP="005309AB">
      <w:pPr>
        <w:pStyle w:val="Akapitzlist"/>
        <w:numPr>
          <w:ilvl w:val="0"/>
          <w:numId w:val="34"/>
        </w:numPr>
        <w:autoSpaceDE w:val="0"/>
        <w:autoSpaceDN w:val="0"/>
        <w:adjustRightInd w:val="0"/>
        <w:spacing w:line="360" w:lineRule="auto"/>
        <w:ind w:left="1276" w:hanging="283"/>
        <w:jc w:val="both"/>
        <w:rPr>
          <w:rFonts w:cs="Calibri"/>
          <w:sz w:val="20"/>
          <w:szCs w:val="20"/>
        </w:rPr>
      </w:pPr>
      <w:r w:rsidRPr="005309AB">
        <w:rPr>
          <w:rFonts w:cs="Calibri"/>
          <w:sz w:val="20"/>
          <w:szCs w:val="20"/>
        </w:rPr>
        <w:t xml:space="preserve">Wykonawca przekaże sukcesywnie partiami (maksymalnie </w:t>
      </w:r>
      <w:r w:rsidR="005309AB">
        <w:rPr>
          <w:rFonts w:cs="Calibri"/>
          <w:sz w:val="20"/>
          <w:szCs w:val="20"/>
        </w:rPr>
        <w:t>5</w:t>
      </w:r>
      <w:r w:rsidRPr="005309AB">
        <w:rPr>
          <w:rFonts w:cs="Calibri"/>
          <w:sz w:val="20"/>
          <w:szCs w:val="20"/>
        </w:rPr>
        <w:t xml:space="preserve"> opisów w jednej partii) przetłumaczone teksty do akceptacji. Zamawiający zgłosi uwagi do przetłumaczonych tekstów w</w:t>
      </w:r>
      <w:r w:rsidR="006C4152" w:rsidRPr="005309AB">
        <w:rPr>
          <w:rFonts w:cs="Calibri"/>
          <w:sz w:val="20"/>
          <w:szCs w:val="20"/>
        </w:rPr>
        <w:t> </w:t>
      </w:r>
      <w:r w:rsidRPr="005309AB">
        <w:rPr>
          <w:rFonts w:cs="Calibri"/>
          <w:sz w:val="20"/>
          <w:szCs w:val="20"/>
        </w:rPr>
        <w:t>terminie do 7 dni roboczych od przekazania danej partii. Wykonawca wprowadzi uwagi Zamawiającego w ciągu 4 dni roboczych od ich zgłoszenia przez Zamawiającego.</w:t>
      </w:r>
    </w:p>
    <w:p w:rsidR="007E3E14" w:rsidRPr="005309AB" w:rsidRDefault="007E3E14" w:rsidP="005309AB">
      <w:pPr>
        <w:pStyle w:val="Akapitzlist"/>
        <w:numPr>
          <w:ilvl w:val="0"/>
          <w:numId w:val="32"/>
        </w:numPr>
        <w:autoSpaceDE w:val="0"/>
        <w:autoSpaceDN w:val="0"/>
        <w:adjustRightInd w:val="0"/>
        <w:spacing w:line="360" w:lineRule="auto"/>
        <w:ind w:left="567" w:hanging="207"/>
        <w:jc w:val="both"/>
        <w:rPr>
          <w:rFonts w:cs="Calibri"/>
          <w:sz w:val="20"/>
          <w:szCs w:val="20"/>
        </w:rPr>
      </w:pPr>
      <w:r w:rsidRPr="005309AB">
        <w:rPr>
          <w:rFonts w:cs="Calibri"/>
          <w:sz w:val="20"/>
          <w:szCs w:val="20"/>
        </w:rPr>
        <w:t>Zdjęcia projektów</w:t>
      </w:r>
    </w:p>
    <w:p w:rsidR="00E80B18" w:rsidRPr="006A1CD6" w:rsidRDefault="007E3E14" w:rsidP="005309AB">
      <w:pPr>
        <w:pStyle w:val="Akapitzlist"/>
        <w:numPr>
          <w:ilvl w:val="0"/>
          <w:numId w:val="36"/>
        </w:numPr>
        <w:autoSpaceDE w:val="0"/>
        <w:autoSpaceDN w:val="0"/>
        <w:adjustRightInd w:val="0"/>
        <w:spacing w:line="360" w:lineRule="auto"/>
        <w:ind w:left="1276" w:hanging="283"/>
        <w:jc w:val="both"/>
        <w:rPr>
          <w:rFonts w:cs="Calibri"/>
          <w:sz w:val="20"/>
          <w:szCs w:val="20"/>
        </w:rPr>
      </w:pPr>
      <w:r w:rsidRPr="005309AB">
        <w:rPr>
          <w:rFonts w:cs="Calibri"/>
          <w:sz w:val="20"/>
          <w:szCs w:val="20"/>
        </w:rPr>
        <w:t xml:space="preserve">Wykonawcy </w:t>
      </w:r>
      <w:r w:rsidR="00E80B18" w:rsidRPr="006A1CD6">
        <w:rPr>
          <w:rFonts w:cs="Calibri"/>
          <w:sz w:val="20"/>
          <w:szCs w:val="20"/>
        </w:rPr>
        <w:t>wykonana</w:t>
      </w:r>
      <w:r w:rsidRPr="005309AB">
        <w:rPr>
          <w:rFonts w:cs="Calibri"/>
          <w:sz w:val="20"/>
          <w:szCs w:val="20"/>
        </w:rPr>
        <w:t xml:space="preserve"> zdję</w:t>
      </w:r>
      <w:r w:rsidR="00E80B18" w:rsidRPr="006A1CD6">
        <w:rPr>
          <w:rFonts w:cs="Calibri"/>
          <w:sz w:val="20"/>
          <w:szCs w:val="20"/>
        </w:rPr>
        <w:t>cia</w:t>
      </w:r>
      <w:r w:rsidRPr="005309AB">
        <w:rPr>
          <w:rFonts w:cs="Calibri"/>
          <w:sz w:val="20"/>
          <w:szCs w:val="20"/>
        </w:rPr>
        <w:t xml:space="preserve"> w dobrej rozdzielczości (min. 300 dpi) prezentujących wskazane przez Zamawiającego projekty. </w:t>
      </w:r>
    </w:p>
    <w:p w:rsidR="00E80B18" w:rsidRPr="000212C8" w:rsidRDefault="007E3E14" w:rsidP="005309AB">
      <w:pPr>
        <w:pStyle w:val="Akapitzlist"/>
        <w:numPr>
          <w:ilvl w:val="0"/>
          <w:numId w:val="36"/>
        </w:numPr>
        <w:autoSpaceDE w:val="0"/>
        <w:autoSpaceDN w:val="0"/>
        <w:adjustRightInd w:val="0"/>
        <w:spacing w:line="360" w:lineRule="auto"/>
        <w:ind w:left="1276" w:hanging="283"/>
        <w:jc w:val="both"/>
        <w:rPr>
          <w:rFonts w:cs="Calibri"/>
          <w:sz w:val="20"/>
          <w:szCs w:val="20"/>
        </w:rPr>
      </w:pPr>
      <w:r w:rsidRPr="00EE310B">
        <w:rPr>
          <w:rFonts w:cs="Calibri"/>
          <w:sz w:val="20"/>
          <w:szCs w:val="20"/>
        </w:rPr>
        <w:t>Fotografie zostaną wykonane w kolorze, w rozdzielczości co najmniej 10 mln pikseli w formacie surowym RAW oraz w rozmiarze oryginalnym lub skadrowanym dla plików TIFF/JPEG.</w:t>
      </w:r>
    </w:p>
    <w:p w:rsidR="00E80B18" w:rsidRPr="005309AB" w:rsidRDefault="007E3E14" w:rsidP="005309AB">
      <w:pPr>
        <w:pStyle w:val="Akapitzlist"/>
        <w:numPr>
          <w:ilvl w:val="0"/>
          <w:numId w:val="36"/>
        </w:numPr>
        <w:autoSpaceDE w:val="0"/>
        <w:autoSpaceDN w:val="0"/>
        <w:adjustRightInd w:val="0"/>
        <w:spacing w:line="360" w:lineRule="auto"/>
        <w:ind w:left="1276" w:hanging="283"/>
        <w:jc w:val="both"/>
        <w:rPr>
          <w:rFonts w:cs="Calibri"/>
          <w:sz w:val="20"/>
          <w:szCs w:val="20"/>
        </w:rPr>
      </w:pPr>
      <w:r w:rsidRPr="000212C8">
        <w:rPr>
          <w:rFonts w:cs="Calibri"/>
          <w:sz w:val="20"/>
          <w:szCs w:val="20"/>
        </w:rPr>
        <w:t>Wykonawca zobowiązany jest do wyk</w:t>
      </w:r>
      <w:r w:rsidR="00E80B18" w:rsidRPr="000212C8">
        <w:rPr>
          <w:rFonts w:cs="Calibri"/>
          <w:sz w:val="20"/>
          <w:szCs w:val="20"/>
        </w:rPr>
        <w:t>onania łącznie nie mniej niż 260</w:t>
      </w:r>
      <w:r w:rsidR="005309AB">
        <w:rPr>
          <w:rFonts w:cs="Calibri"/>
          <w:sz w:val="20"/>
          <w:szCs w:val="20"/>
        </w:rPr>
        <w:t xml:space="preserve"> fotografii (nie mniej niż 10 </w:t>
      </w:r>
      <w:r w:rsidRPr="000212C8">
        <w:rPr>
          <w:rFonts w:cs="Calibri"/>
          <w:sz w:val="20"/>
          <w:szCs w:val="20"/>
        </w:rPr>
        <w:t>fotografii dla każdego z prezentowanych w albumie projektów). Materiał zdjęciowy obejmować musi fotografie produktów oraz miejsc, w których projekty zostały zrealizowane.</w:t>
      </w:r>
      <w:r w:rsidR="00E80B18" w:rsidRPr="005309AB">
        <w:rPr>
          <w:rFonts w:cs="Calibri"/>
          <w:sz w:val="20"/>
          <w:szCs w:val="20"/>
        </w:rPr>
        <w:t xml:space="preserve"> Przekazany materiał zdjęciowy</w:t>
      </w:r>
      <w:r w:rsidR="00F35B9F" w:rsidRPr="005309AB">
        <w:rPr>
          <w:rFonts w:cs="Calibri"/>
          <w:sz w:val="20"/>
          <w:szCs w:val="20"/>
        </w:rPr>
        <w:t>,</w:t>
      </w:r>
      <w:r w:rsidR="00E80B18" w:rsidRPr="005309AB">
        <w:rPr>
          <w:rFonts w:cs="Calibri"/>
          <w:sz w:val="20"/>
          <w:szCs w:val="20"/>
        </w:rPr>
        <w:t xml:space="preserve"> </w:t>
      </w:r>
      <w:r w:rsidR="00F35B9F" w:rsidRPr="005309AB">
        <w:rPr>
          <w:rFonts w:cs="Calibri"/>
          <w:sz w:val="20"/>
          <w:szCs w:val="20"/>
        </w:rPr>
        <w:t xml:space="preserve">musi podlegać wcześniejszej </w:t>
      </w:r>
      <w:r w:rsidR="00E80B18" w:rsidRPr="005309AB">
        <w:rPr>
          <w:rFonts w:cs="Calibri"/>
          <w:sz w:val="20"/>
          <w:szCs w:val="20"/>
        </w:rPr>
        <w:t>selekc</w:t>
      </w:r>
      <w:r w:rsidR="00F35B9F" w:rsidRPr="005309AB">
        <w:rPr>
          <w:rFonts w:cs="Calibri"/>
          <w:sz w:val="20"/>
          <w:szCs w:val="20"/>
        </w:rPr>
        <w:t>ji</w:t>
      </w:r>
      <w:r w:rsidR="00E80B18" w:rsidRPr="005309AB">
        <w:rPr>
          <w:rFonts w:cs="Calibri"/>
          <w:sz w:val="20"/>
          <w:szCs w:val="20"/>
        </w:rPr>
        <w:t xml:space="preserve"> przez Wykonawcę</w:t>
      </w:r>
      <w:r w:rsidR="006B5601">
        <w:rPr>
          <w:rFonts w:cs="Calibri"/>
          <w:sz w:val="20"/>
          <w:szCs w:val="20"/>
        </w:rPr>
        <w:t xml:space="preserve"> a </w:t>
      </w:r>
      <w:r w:rsidR="00F35B9F" w:rsidRPr="005309AB">
        <w:rPr>
          <w:rFonts w:cs="Calibri"/>
          <w:sz w:val="20"/>
          <w:szCs w:val="20"/>
        </w:rPr>
        <w:t xml:space="preserve">następnie uzyskać akceptację Zamawiającego. </w:t>
      </w:r>
      <w:r w:rsidR="00E80B18" w:rsidRPr="005309AB">
        <w:rPr>
          <w:rFonts w:cs="Calibri"/>
          <w:sz w:val="20"/>
          <w:szCs w:val="20"/>
        </w:rPr>
        <w:t xml:space="preserve"> </w:t>
      </w:r>
    </w:p>
    <w:p w:rsidR="005309AB" w:rsidRDefault="007E3E14" w:rsidP="005309AB">
      <w:pPr>
        <w:pStyle w:val="Akapitzlist"/>
        <w:numPr>
          <w:ilvl w:val="0"/>
          <w:numId w:val="36"/>
        </w:numPr>
        <w:autoSpaceDE w:val="0"/>
        <w:autoSpaceDN w:val="0"/>
        <w:adjustRightInd w:val="0"/>
        <w:spacing w:line="360" w:lineRule="auto"/>
        <w:ind w:left="1276" w:hanging="283"/>
        <w:jc w:val="both"/>
        <w:rPr>
          <w:rFonts w:cs="Calibri"/>
          <w:sz w:val="20"/>
          <w:szCs w:val="20"/>
        </w:rPr>
      </w:pPr>
      <w:r w:rsidRPr="005309AB">
        <w:rPr>
          <w:rFonts w:cs="Calibri"/>
          <w:sz w:val="20"/>
          <w:szCs w:val="20"/>
        </w:rPr>
        <w:lastRenderedPageBreak/>
        <w:t>Wykonawca przedstawi do akceptacji Zamawiającego listę lokalizacji oraz ramowy harmonogram planowanych sesji zdjęciowych. Wykonawca we własnym zakresie zapewni transport do miejsc realizacji sesji zdjęciowych.</w:t>
      </w:r>
    </w:p>
    <w:p w:rsidR="005309AB" w:rsidRPr="005309AB" w:rsidRDefault="005309AB" w:rsidP="005309AB">
      <w:pPr>
        <w:pStyle w:val="Akapitzlist"/>
        <w:numPr>
          <w:ilvl w:val="0"/>
          <w:numId w:val="36"/>
        </w:numPr>
        <w:autoSpaceDE w:val="0"/>
        <w:autoSpaceDN w:val="0"/>
        <w:adjustRightInd w:val="0"/>
        <w:spacing w:line="360" w:lineRule="auto"/>
        <w:ind w:left="1276" w:hanging="283"/>
        <w:jc w:val="both"/>
        <w:rPr>
          <w:rFonts w:cs="Calibri"/>
          <w:sz w:val="20"/>
          <w:szCs w:val="20"/>
        </w:rPr>
      </w:pPr>
      <w:r w:rsidRPr="005309AB">
        <w:rPr>
          <w:rFonts w:cs="Calibri"/>
          <w:sz w:val="20"/>
          <w:szCs w:val="20"/>
        </w:rPr>
        <w:t>Wykonawca sukce</w:t>
      </w:r>
      <w:r>
        <w:rPr>
          <w:rFonts w:cs="Calibri"/>
          <w:sz w:val="20"/>
          <w:szCs w:val="20"/>
        </w:rPr>
        <w:t xml:space="preserve">sywnie, partiami (maksymalnie </w:t>
      </w:r>
      <w:r w:rsidR="006B5601">
        <w:rPr>
          <w:rFonts w:cs="Calibri"/>
          <w:sz w:val="20"/>
          <w:szCs w:val="20"/>
        </w:rPr>
        <w:t xml:space="preserve">10 </w:t>
      </w:r>
      <w:r>
        <w:rPr>
          <w:rFonts w:cs="Calibri"/>
          <w:sz w:val="20"/>
          <w:szCs w:val="20"/>
        </w:rPr>
        <w:t>zdjęć</w:t>
      </w:r>
      <w:r w:rsidR="006B5601">
        <w:rPr>
          <w:rFonts w:cs="Calibri"/>
          <w:sz w:val="20"/>
          <w:szCs w:val="20"/>
        </w:rPr>
        <w:t xml:space="preserve"> z jednego projektu</w:t>
      </w:r>
      <w:r>
        <w:rPr>
          <w:rFonts w:cs="Calibri"/>
          <w:sz w:val="20"/>
          <w:szCs w:val="20"/>
        </w:rPr>
        <w:t xml:space="preserve"> </w:t>
      </w:r>
      <w:r w:rsidRPr="005309AB">
        <w:rPr>
          <w:rFonts w:cs="Calibri"/>
          <w:sz w:val="20"/>
          <w:szCs w:val="20"/>
        </w:rPr>
        <w:t>w jednej</w:t>
      </w:r>
      <w:r>
        <w:rPr>
          <w:rFonts w:cs="Calibri"/>
          <w:sz w:val="20"/>
          <w:szCs w:val="20"/>
        </w:rPr>
        <w:t xml:space="preserve"> partii), będzie przekazywał zdjęcia</w:t>
      </w:r>
      <w:r w:rsidRPr="005309AB">
        <w:rPr>
          <w:rFonts w:cs="Calibri"/>
          <w:sz w:val="20"/>
          <w:szCs w:val="20"/>
        </w:rPr>
        <w:t xml:space="preserve"> do akceptacji Zamawiającego. Zamawiający będzie sukce</w:t>
      </w:r>
      <w:r>
        <w:rPr>
          <w:rFonts w:cs="Calibri"/>
          <w:sz w:val="20"/>
          <w:szCs w:val="20"/>
        </w:rPr>
        <w:t>sywnie zgłaszał ewentualne uwagi do zdjęć w terminie do 2</w:t>
      </w:r>
      <w:r w:rsidRPr="005309AB">
        <w:rPr>
          <w:rFonts w:cs="Calibri"/>
          <w:sz w:val="20"/>
          <w:szCs w:val="20"/>
        </w:rPr>
        <w:t xml:space="preserve"> dni roboczych od przekazania danej partii. </w:t>
      </w:r>
      <w:r w:rsidR="006B5601">
        <w:rPr>
          <w:rFonts w:cs="Calibri"/>
          <w:sz w:val="20"/>
          <w:szCs w:val="20"/>
        </w:rPr>
        <w:t xml:space="preserve">W przypadku braku akceptacji zdjęć do danego projektu przez Zamawiającego, Wykonawca zobowiązany jest do przedstawienia </w:t>
      </w:r>
      <w:r w:rsidR="006B5601">
        <w:rPr>
          <w:rFonts w:cs="Calibri"/>
          <w:sz w:val="20"/>
          <w:szCs w:val="20"/>
        </w:rPr>
        <w:t>w terminie 5 dni roboczych</w:t>
      </w:r>
      <w:r w:rsidR="006B5601">
        <w:rPr>
          <w:rFonts w:cs="Calibri"/>
          <w:sz w:val="20"/>
          <w:szCs w:val="20"/>
        </w:rPr>
        <w:t xml:space="preserve"> nowych zdjęć danego projektu</w:t>
      </w:r>
      <w:r w:rsidRPr="005309AB">
        <w:rPr>
          <w:rFonts w:cs="Calibri"/>
          <w:sz w:val="20"/>
          <w:szCs w:val="20"/>
        </w:rPr>
        <w:t>;</w:t>
      </w:r>
    </w:p>
    <w:p w:rsidR="00F35B9F" w:rsidRPr="00D919F0" w:rsidRDefault="007E3E14" w:rsidP="005309AB">
      <w:pPr>
        <w:pStyle w:val="Akapitzlist"/>
        <w:numPr>
          <w:ilvl w:val="0"/>
          <w:numId w:val="36"/>
        </w:numPr>
        <w:autoSpaceDE w:val="0"/>
        <w:autoSpaceDN w:val="0"/>
        <w:adjustRightInd w:val="0"/>
        <w:spacing w:line="360" w:lineRule="auto"/>
        <w:ind w:left="1276" w:hanging="283"/>
        <w:jc w:val="both"/>
        <w:rPr>
          <w:rFonts w:cs="Calibri"/>
          <w:sz w:val="20"/>
          <w:szCs w:val="20"/>
        </w:rPr>
      </w:pPr>
      <w:r w:rsidRPr="005309AB">
        <w:rPr>
          <w:rFonts w:cs="Calibri"/>
          <w:sz w:val="20"/>
          <w:szCs w:val="20"/>
        </w:rPr>
        <w:t>Wykonawca będzie musiał otrzymać zgodę na posługiwanie się danymi osobowymi, wizerunkiem opisywanych, fotografowanych osób. Zamawiający dokona ostatecznego wyboru fotografii, które zostaną zamieszczone w publikacji. Wykonawca przekaże Zamawiającemu oryginały dokumentów potwierdzających udzielenie zgody na publikację wizerunku os</w:t>
      </w:r>
      <w:r w:rsidR="00C967BD">
        <w:rPr>
          <w:rFonts w:cs="Calibri"/>
          <w:sz w:val="20"/>
          <w:szCs w:val="20"/>
        </w:rPr>
        <w:t>ób przedstawionych w publikacji</w:t>
      </w:r>
      <w:r w:rsidR="00F35B9F" w:rsidRPr="00D919F0">
        <w:rPr>
          <w:rFonts w:cs="Calibri"/>
          <w:sz w:val="20"/>
          <w:szCs w:val="20"/>
        </w:rPr>
        <w:t>.</w:t>
      </w:r>
    </w:p>
    <w:p w:rsidR="00F35B9F" w:rsidRPr="00D919F0" w:rsidRDefault="007E3E14" w:rsidP="005309AB">
      <w:pPr>
        <w:pStyle w:val="Akapitzlist"/>
        <w:numPr>
          <w:ilvl w:val="0"/>
          <w:numId w:val="36"/>
        </w:numPr>
        <w:autoSpaceDE w:val="0"/>
        <w:autoSpaceDN w:val="0"/>
        <w:adjustRightInd w:val="0"/>
        <w:spacing w:line="360" w:lineRule="auto"/>
        <w:ind w:left="1276" w:hanging="283"/>
        <w:jc w:val="both"/>
        <w:rPr>
          <w:rFonts w:cs="Calibri"/>
          <w:sz w:val="20"/>
          <w:szCs w:val="20"/>
        </w:rPr>
      </w:pPr>
      <w:r w:rsidRPr="005309AB">
        <w:rPr>
          <w:rFonts w:cs="Calibri"/>
          <w:sz w:val="20"/>
          <w:szCs w:val="20"/>
        </w:rPr>
        <w:t>Wszystkie zdjęcia wykorzystane w albumie muszą posiadać krótki opis alternatywny w języku polskim i angielskim.</w:t>
      </w:r>
    </w:p>
    <w:p w:rsidR="00F35B9F" w:rsidRPr="005309AB" w:rsidRDefault="00E04144" w:rsidP="005309AB">
      <w:pPr>
        <w:autoSpaceDE w:val="0"/>
        <w:autoSpaceDN w:val="0"/>
        <w:adjustRightInd w:val="0"/>
        <w:spacing w:line="360" w:lineRule="auto"/>
        <w:jc w:val="both"/>
        <w:rPr>
          <w:rFonts w:cs="Calibri"/>
          <w:b/>
          <w:sz w:val="20"/>
          <w:szCs w:val="20"/>
        </w:rPr>
      </w:pPr>
      <w:r w:rsidRPr="005309AB">
        <w:rPr>
          <w:rFonts w:ascii="Calibri" w:hAnsi="Calibri" w:cs="Calibri"/>
          <w:b/>
          <w:sz w:val="20"/>
          <w:szCs w:val="20"/>
        </w:rPr>
        <w:t>Część B</w:t>
      </w:r>
    </w:p>
    <w:p w:rsidR="00543D92" w:rsidRPr="006A1CD6" w:rsidRDefault="00F35B9F" w:rsidP="005309AB">
      <w:pPr>
        <w:pStyle w:val="Akapitzlist"/>
        <w:numPr>
          <w:ilvl w:val="0"/>
          <w:numId w:val="39"/>
        </w:numPr>
        <w:autoSpaceDE w:val="0"/>
        <w:autoSpaceDN w:val="0"/>
        <w:adjustRightInd w:val="0"/>
        <w:spacing w:line="360" w:lineRule="auto"/>
        <w:ind w:left="284" w:hanging="284"/>
        <w:jc w:val="both"/>
        <w:rPr>
          <w:rFonts w:cs="Calibri"/>
          <w:sz w:val="20"/>
          <w:szCs w:val="20"/>
        </w:rPr>
      </w:pPr>
      <w:r w:rsidRPr="005309AB">
        <w:rPr>
          <w:rFonts w:cs="Calibri"/>
          <w:sz w:val="20"/>
          <w:szCs w:val="20"/>
        </w:rPr>
        <w:t xml:space="preserve">Zadaniem Wykonawcy będzie nagranie </w:t>
      </w:r>
      <w:r w:rsidR="000212C8" w:rsidRPr="005309AB">
        <w:rPr>
          <w:rFonts w:cs="Calibri"/>
          <w:sz w:val="20"/>
          <w:szCs w:val="20"/>
        </w:rPr>
        <w:t>5</w:t>
      </w:r>
      <w:r w:rsidRPr="005309AB">
        <w:rPr>
          <w:rFonts w:cs="Calibri"/>
          <w:sz w:val="20"/>
          <w:szCs w:val="20"/>
        </w:rPr>
        <w:t xml:space="preserve"> filmów</w:t>
      </w:r>
      <w:r w:rsidR="002850B0" w:rsidRPr="005309AB">
        <w:rPr>
          <w:rFonts w:cs="Calibri"/>
          <w:sz w:val="20"/>
          <w:szCs w:val="20"/>
        </w:rPr>
        <w:t xml:space="preserve"> reportaży</w:t>
      </w:r>
      <w:r w:rsidRPr="005309AB">
        <w:rPr>
          <w:rFonts w:cs="Calibri"/>
          <w:sz w:val="20"/>
          <w:szCs w:val="20"/>
        </w:rPr>
        <w:t xml:space="preserve"> o długości ok. 1</w:t>
      </w:r>
      <w:r w:rsidR="00543D92" w:rsidRPr="000212C8">
        <w:rPr>
          <w:rFonts w:cs="Calibri"/>
          <w:sz w:val="20"/>
          <w:szCs w:val="20"/>
        </w:rPr>
        <w:t>:30</w:t>
      </w:r>
      <w:r w:rsidRPr="005309AB">
        <w:rPr>
          <w:rFonts w:cs="Calibri"/>
          <w:sz w:val="20"/>
          <w:szCs w:val="20"/>
        </w:rPr>
        <w:t xml:space="preserve"> </w:t>
      </w:r>
      <w:r w:rsidR="00543D92" w:rsidRPr="000212C8">
        <w:rPr>
          <w:rFonts w:cs="Calibri"/>
          <w:sz w:val="20"/>
          <w:szCs w:val="20"/>
        </w:rPr>
        <w:t>min.</w:t>
      </w:r>
      <w:r w:rsidRPr="005309AB">
        <w:rPr>
          <w:rFonts w:cs="Calibri"/>
          <w:sz w:val="20"/>
          <w:szCs w:val="20"/>
        </w:rPr>
        <w:t xml:space="preserve"> (z dopuszczeniem marginesu +</w:t>
      </w:r>
      <w:r w:rsidR="00543D92" w:rsidRPr="000212C8">
        <w:rPr>
          <w:rFonts w:cs="Calibri"/>
          <w:sz w:val="20"/>
          <w:szCs w:val="20"/>
        </w:rPr>
        <w:t>/-</w:t>
      </w:r>
      <w:r w:rsidRPr="005309AB">
        <w:rPr>
          <w:rFonts w:cs="Calibri"/>
          <w:sz w:val="20"/>
          <w:szCs w:val="20"/>
        </w:rPr>
        <w:t xml:space="preserve"> 30’’</w:t>
      </w:r>
      <w:r w:rsidR="00543D92" w:rsidRPr="000212C8">
        <w:rPr>
          <w:rFonts w:cs="Calibri"/>
          <w:sz w:val="20"/>
          <w:szCs w:val="20"/>
        </w:rPr>
        <w:t xml:space="preserve"> w obie strony</w:t>
      </w:r>
      <w:r w:rsidRPr="005309AB">
        <w:rPr>
          <w:rFonts w:cs="Calibri"/>
          <w:sz w:val="20"/>
          <w:szCs w:val="20"/>
        </w:rPr>
        <w:t xml:space="preserve">). Pojedynczy film będzie dotyczył każdego pokazanego w albumie projektu. </w:t>
      </w:r>
      <w:r w:rsidR="002850B0" w:rsidRPr="005309AB">
        <w:rPr>
          <w:rFonts w:cs="Calibri"/>
          <w:sz w:val="20"/>
          <w:szCs w:val="20"/>
        </w:rPr>
        <w:t>Materiał będzie nagrywany na terenie woj. mazowieckiego u wskazanych przez Zamawiającego beneficjentów. Zamawiający chce zaprezentować projekty realizowane w wybranych subregionach na terenie woj. mazowieckiego: ciechanowski, ostrołęcki, płocki, radomski i siedl</w:t>
      </w:r>
      <w:r w:rsidR="006C4152" w:rsidRPr="005309AB">
        <w:rPr>
          <w:rFonts w:cs="Calibri"/>
          <w:sz w:val="20"/>
          <w:szCs w:val="20"/>
        </w:rPr>
        <w:t>ecki oraz na terenie Warszawy i </w:t>
      </w:r>
      <w:r w:rsidR="002850B0" w:rsidRPr="005309AB">
        <w:rPr>
          <w:rFonts w:cs="Calibri"/>
          <w:sz w:val="20"/>
          <w:szCs w:val="20"/>
        </w:rPr>
        <w:t>aglomeracji warszawskiej</w:t>
      </w:r>
      <w:r w:rsidR="006F599C" w:rsidRPr="005309AB">
        <w:rPr>
          <w:rFonts w:cs="Calibri"/>
          <w:sz w:val="20"/>
          <w:szCs w:val="20"/>
        </w:rPr>
        <w:t>.</w:t>
      </w:r>
    </w:p>
    <w:p w:rsidR="00B93A34" w:rsidRPr="005309AB" w:rsidRDefault="00B93A34" w:rsidP="005309AB">
      <w:pPr>
        <w:pStyle w:val="Akapitzlist"/>
        <w:numPr>
          <w:ilvl w:val="0"/>
          <w:numId w:val="39"/>
        </w:numPr>
        <w:autoSpaceDE w:val="0"/>
        <w:autoSpaceDN w:val="0"/>
        <w:adjustRightInd w:val="0"/>
        <w:spacing w:line="360" w:lineRule="auto"/>
        <w:ind w:left="284" w:hanging="284"/>
        <w:jc w:val="both"/>
        <w:rPr>
          <w:rFonts w:cs="Calibri"/>
          <w:sz w:val="20"/>
          <w:szCs w:val="20"/>
        </w:rPr>
      </w:pPr>
      <w:r w:rsidRPr="006A1CD6">
        <w:rPr>
          <w:rFonts w:cs="Calibri"/>
          <w:sz w:val="20"/>
          <w:szCs w:val="20"/>
        </w:rPr>
        <w:t>Na każdego beneficjenta Wykonawca będzie mógł poświęcić jeden dzień zdjęciowy, nagrania będą obywały się w lokalizacji beneficjenta.</w:t>
      </w:r>
    </w:p>
    <w:p w:rsidR="006F599C" w:rsidRPr="006A1CD6" w:rsidRDefault="00543D92" w:rsidP="005309AB">
      <w:pPr>
        <w:pStyle w:val="Akapitzlist"/>
        <w:numPr>
          <w:ilvl w:val="0"/>
          <w:numId w:val="60"/>
        </w:numPr>
        <w:autoSpaceDE w:val="0"/>
        <w:autoSpaceDN w:val="0"/>
        <w:adjustRightInd w:val="0"/>
        <w:spacing w:line="360" w:lineRule="auto"/>
        <w:jc w:val="both"/>
        <w:rPr>
          <w:rFonts w:cs="Calibri"/>
          <w:sz w:val="20"/>
          <w:szCs w:val="20"/>
        </w:rPr>
      </w:pPr>
      <w:r w:rsidRPr="006A1CD6">
        <w:rPr>
          <w:rFonts w:cs="Calibri"/>
          <w:sz w:val="20"/>
          <w:szCs w:val="20"/>
        </w:rPr>
        <w:t>Filmy</w:t>
      </w:r>
      <w:r w:rsidRPr="005309AB">
        <w:rPr>
          <w:rFonts w:cs="Calibri"/>
          <w:sz w:val="20"/>
          <w:szCs w:val="20"/>
        </w:rPr>
        <w:t xml:space="preserve"> mają</w:t>
      </w:r>
      <w:r w:rsidRPr="006A1CD6">
        <w:rPr>
          <w:rFonts w:cs="Calibri"/>
          <w:sz w:val="20"/>
          <w:szCs w:val="20"/>
        </w:rPr>
        <w:t xml:space="preserve"> </w:t>
      </w:r>
      <w:r w:rsidR="006F599C" w:rsidRPr="006A1CD6">
        <w:rPr>
          <w:rFonts w:cs="Calibri"/>
          <w:sz w:val="20"/>
          <w:szCs w:val="20"/>
        </w:rPr>
        <w:t xml:space="preserve">prezentować „dobre praktyki” czyli </w:t>
      </w:r>
      <w:r w:rsidRPr="005309AB">
        <w:rPr>
          <w:rFonts w:cs="Calibri"/>
          <w:sz w:val="20"/>
          <w:szCs w:val="20"/>
        </w:rPr>
        <w:t>projekty beneficjentów</w:t>
      </w:r>
      <w:r w:rsidR="006F599C" w:rsidRPr="006A1CD6">
        <w:rPr>
          <w:rFonts w:cs="Calibri"/>
          <w:sz w:val="20"/>
          <w:szCs w:val="20"/>
        </w:rPr>
        <w:t>, którzy efektywnie wykorzystali środki unijne z obecnej perspektywy do realizacji swoich projektów.</w:t>
      </w:r>
    </w:p>
    <w:p w:rsidR="006F599C" w:rsidRPr="00D919F0" w:rsidRDefault="006F599C" w:rsidP="005309AB">
      <w:pPr>
        <w:pStyle w:val="Akapitzlist"/>
        <w:numPr>
          <w:ilvl w:val="0"/>
          <w:numId w:val="39"/>
        </w:numPr>
        <w:spacing w:line="360" w:lineRule="auto"/>
        <w:ind w:left="284" w:hanging="284"/>
        <w:rPr>
          <w:rFonts w:cs="Calibri"/>
          <w:sz w:val="20"/>
          <w:szCs w:val="20"/>
        </w:rPr>
      </w:pPr>
      <w:r w:rsidRPr="00D919F0">
        <w:rPr>
          <w:rFonts w:cs="Calibri"/>
          <w:sz w:val="20"/>
          <w:szCs w:val="20"/>
        </w:rPr>
        <w:t>Elementy do uwzględnienia przez Wykonawcę podczas produkcji:</w:t>
      </w:r>
    </w:p>
    <w:p w:rsidR="006F599C" w:rsidRPr="00D919F0" w:rsidRDefault="006F599C"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Zapewnienie zespołu realizacyjnego zapewniającego profesjonalną realizację filmową, który ma doświadczenie w realizacji produkcji filmowych o charakterze odpowiadającym swoim zakresem przedmiotowi zamówienia, w skład tego zespołu muszą wchodzić:</w:t>
      </w:r>
    </w:p>
    <w:p w:rsidR="00543D92" w:rsidRPr="00D919F0" w:rsidRDefault="006F599C" w:rsidP="005309AB">
      <w:pPr>
        <w:pStyle w:val="Akapitzlist"/>
        <w:numPr>
          <w:ilvl w:val="0"/>
          <w:numId w:val="44"/>
        </w:numPr>
        <w:autoSpaceDE w:val="0"/>
        <w:autoSpaceDN w:val="0"/>
        <w:adjustRightInd w:val="0"/>
        <w:spacing w:line="360" w:lineRule="auto"/>
        <w:ind w:left="1276" w:hanging="283"/>
        <w:jc w:val="both"/>
        <w:rPr>
          <w:rFonts w:cs="Calibri"/>
          <w:sz w:val="20"/>
          <w:szCs w:val="20"/>
        </w:rPr>
      </w:pPr>
      <w:r w:rsidRPr="00D919F0">
        <w:rPr>
          <w:rFonts w:cs="Calibri"/>
          <w:sz w:val="20"/>
          <w:szCs w:val="20"/>
        </w:rPr>
        <w:t>reżyser – 1 osoba - dysponująca wiedzą i umiejętnościami w zakresie reżyserii, odpowiedzialna za całokształt realizacji filmów, czuwająca nad przebiegiem prac związanych z nagrywaniem filmów, koordynująca działania ekipy, która w okresie ostatnich trzech lat była odpowiedzialna za całokształt realizacji co najmniej dwóch produkcji filmowych i ma co najmniej tytuł magistra sztuki,</w:t>
      </w:r>
    </w:p>
    <w:p w:rsidR="00543D92" w:rsidRPr="00D919F0" w:rsidRDefault="006F599C" w:rsidP="005309AB">
      <w:pPr>
        <w:pStyle w:val="Akapitzlist"/>
        <w:numPr>
          <w:ilvl w:val="0"/>
          <w:numId w:val="44"/>
        </w:numPr>
        <w:autoSpaceDE w:val="0"/>
        <w:autoSpaceDN w:val="0"/>
        <w:adjustRightInd w:val="0"/>
        <w:spacing w:line="360" w:lineRule="auto"/>
        <w:ind w:left="1276" w:hanging="283"/>
        <w:jc w:val="both"/>
        <w:rPr>
          <w:rFonts w:cs="Calibri"/>
          <w:sz w:val="20"/>
          <w:szCs w:val="20"/>
        </w:rPr>
      </w:pPr>
      <w:r w:rsidRPr="005309AB">
        <w:rPr>
          <w:rFonts w:cs="Calibri"/>
          <w:sz w:val="20"/>
          <w:szCs w:val="20"/>
        </w:rPr>
        <w:t>kierownik produkcji – 1 osoba – odpowiedzialna za realizację całego procesu produkcji filmów, tj. organizowanie formalnych warunków dla realizacji prod</w:t>
      </w:r>
      <w:r w:rsidR="00632F87">
        <w:rPr>
          <w:rFonts w:cs="Calibri"/>
          <w:sz w:val="20"/>
          <w:szCs w:val="20"/>
        </w:rPr>
        <w:t>ukcji pod kątem ich zgodności z </w:t>
      </w:r>
      <w:r w:rsidRPr="005309AB">
        <w:rPr>
          <w:rFonts w:cs="Calibri"/>
          <w:sz w:val="20"/>
          <w:szCs w:val="20"/>
        </w:rPr>
        <w:t>harmonogramem i scenariuszem oraz koordynacja i nadzór prac wszystkich osób zatrudnionych na planie, która w ciągu ostatnich 3 lat była odpowiedzialna za p</w:t>
      </w:r>
      <w:r w:rsidR="00632F87">
        <w:rPr>
          <w:rFonts w:cs="Calibri"/>
          <w:sz w:val="20"/>
          <w:szCs w:val="20"/>
        </w:rPr>
        <w:t xml:space="preserve">rodukcję co najmniej 3 filmów </w:t>
      </w:r>
      <w:r w:rsidR="00632F87">
        <w:rPr>
          <w:rFonts w:cs="Calibri"/>
          <w:sz w:val="20"/>
          <w:szCs w:val="20"/>
        </w:rPr>
        <w:lastRenderedPageBreak/>
        <w:t>i </w:t>
      </w:r>
      <w:r w:rsidRPr="005309AB">
        <w:rPr>
          <w:rFonts w:cs="Calibri"/>
          <w:sz w:val="20"/>
          <w:szCs w:val="20"/>
        </w:rPr>
        <w:t>ma ukończone studia wyższe. Do zadań kierownika produkcji należy pozyskanie w wersji papierowej zgód na przeprowadzenie nagrań w różnych lokalizacjach oraz zgód dot. wykorzystania wizerunku wszystkich osób występujących w filmach i bieżące ich przekazywanie Zamawiającemu,</w:t>
      </w:r>
    </w:p>
    <w:p w:rsidR="00543D92" w:rsidRPr="00D919F0" w:rsidRDefault="006F599C" w:rsidP="005309AB">
      <w:pPr>
        <w:pStyle w:val="Akapitzlist"/>
        <w:numPr>
          <w:ilvl w:val="0"/>
          <w:numId w:val="44"/>
        </w:numPr>
        <w:autoSpaceDE w:val="0"/>
        <w:autoSpaceDN w:val="0"/>
        <w:adjustRightInd w:val="0"/>
        <w:spacing w:line="360" w:lineRule="auto"/>
        <w:ind w:left="1276" w:hanging="283"/>
        <w:jc w:val="both"/>
        <w:rPr>
          <w:rFonts w:cs="Calibri"/>
          <w:sz w:val="20"/>
          <w:szCs w:val="20"/>
        </w:rPr>
      </w:pPr>
      <w:r w:rsidRPr="005309AB">
        <w:rPr>
          <w:rFonts w:cs="Calibri"/>
          <w:sz w:val="20"/>
          <w:szCs w:val="20"/>
        </w:rPr>
        <w:t>dźwiękowiec - 1 osoba – osoba odpowiedzialna za dźwięk podczas nagrania filmu,</w:t>
      </w:r>
    </w:p>
    <w:p w:rsidR="00543D92" w:rsidRPr="00D919F0" w:rsidRDefault="006F599C" w:rsidP="005309AB">
      <w:pPr>
        <w:pStyle w:val="Akapitzlist"/>
        <w:numPr>
          <w:ilvl w:val="0"/>
          <w:numId w:val="44"/>
        </w:numPr>
        <w:autoSpaceDE w:val="0"/>
        <w:autoSpaceDN w:val="0"/>
        <w:adjustRightInd w:val="0"/>
        <w:spacing w:line="360" w:lineRule="auto"/>
        <w:ind w:left="1276" w:hanging="283"/>
        <w:jc w:val="both"/>
        <w:rPr>
          <w:rFonts w:cs="Calibri"/>
          <w:sz w:val="20"/>
          <w:szCs w:val="20"/>
        </w:rPr>
      </w:pPr>
      <w:r w:rsidRPr="005309AB">
        <w:rPr>
          <w:rFonts w:cs="Calibri"/>
          <w:sz w:val="20"/>
          <w:szCs w:val="20"/>
        </w:rPr>
        <w:t>oświetleniowiec – 1 osoba – osoba odpowiedzialna za odpowiednie oświetlenie na planie filmowym,</w:t>
      </w:r>
    </w:p>
    <w:p w:rsidR="00E04144" w:rsidRDefault="006F599C" w:rsidP="005309AB">
      <w:pPr>
        <w:pStyle w:val="Akapitzlist"/>
        <w:numPr>
          <w:ilvl w:val="0"/>
          <w:numId w:val="44"/>
        </w:numPr>
        <w:autoSpaceDE w:val="0"/>
        <w:autoSpaceDN w:val="0"/>
        <w:adjustRightInd w:val="0"/>
        <w:spacing w:line="360" w:lineRule="auto"/>
        <w:ind w:left="1276" w:hanging="283"/>
        <w:jc w:val="both"/>
        <w:rPr>
          <w:rFonts w:cs="Calibri"/>
          <w:sz w:val="20"/>
          <w:szCs w:val="20"/>
        </w:rPr>
      </w:pPr>
      <w:r w:rsidRPr="005309AB">
        <w:rPr>
          <w:rFonts w:cs="Calibri"/>
          <w:sz w:val="20"/>
          <w:szCs w:val="20"/>
        </w:rPr>
        <w:t xml:space="preserve">operator kamery – 1-2 osoby - własnoręcznie obsługująca/e kamerę/kamery, kąty ujęć kamery, kadru i jej ruchy oraz pozostały sprzęt zdjęciowy. </w:t>
      </w:r>
    </w:p>
    <w:p w:rsidR="00543D92" w:rsidRPr="00E04144" w:rsidRDefault="006F599C" w:rsidP="005309AB">
      <w:pPr>
        <w:pStyle w:val="Akapitzlist"/>
        <w:numPr>
          <w:ilvl w:val="0"/>
          <w:numId w:val="44"/>
        </w:numPr>
        <w:autoSpaceDE w:val="0"/>
        <w:autoSpaceDN w:val="0"/>
        <w:adjustRightInd w:val="0"/>
        <w:spacing w:line="360" w:lineRule="auto"/>
        <w:ind w:left="1276" w:hanging="283"/>
        <w:jc w:val="both"/>
        <w:rPr>
          <w:rFonts w:cs="Calibri"/>
          <w:sz w:val="20"/>
          <w:szCs w:val="20"/>
        </w:rPr>
      </w:pPr>
      <w:r w:rsidRPr="005309AB">
        <w:rPr>
          <w:rFonts w:cs="Calibri"/>
          <w:sz w:val="20"/>
          <w:szCs w:val="20"/>
        </w:rPr>
        <w:t>wizażysta/makijażysta – 1 osoba, która zrobi make-up dostosowany do warunków oświetleniowych i kamery oraz na bieżąco będzie poprawiała występujące osoby nie tylko pod kątem make-upu, ale także pod kątem wyglądu, tak żeby nie było widać w kamerze zmarszczonego czoła, świecącej się twarzy, włosów spadających na twarz, itp.</w:t>
      </w:r>
    </w:p>
    <w:p w:rsidR="006F599C" w:rsidRPr="005309AB" w:rsidRDefault="006F599C" w:rsidP="005309AB">
      <w:pPr>
        <w:pStyle w:val="Akapitzlist"/>
        <w:numPr>
          <w:ilvl w:val="0"/>
          <w:numId w:val="44"/>
        </w:numPr>
        <w:autoSpaceDE w:val="0"/>
        <w:autoSpaceDN w:val="0"/>
        <w:adjustRightInd w:val="0"/>
        <w:spacing w:line="360" w:lineRule="auto"/>
        <w:ind w:left="1276" w:hanging="283"/>
        <w:jc w:val="both"/>
        <w:rPr>
          <w:rFonts w:cs="Calibri"/>
          <w:sz w:val="20"/>
          <w:szCs w:val="20"/>
        </w:rPr>
      </w:pPr>
      <w:r w:rsidRPr="005309AB">
        <w:rPr>
          <w:rFonts w:cs="Calibri"/>
          <w:sz w:val="20"/>
          <w:szCs w:val="20"/>
        </w:rPr>
        <w:t>montażysta – 1 osoba, która zmontuje nagrany materiał i nada poszczególnym filmom ostateczny kształt, uwzględniając uwagi reżysera i Zamawiającego.</w:t>
      </w:r>
    </w:p>
    <w:p w:rsidR="006F599C" w:rsidRPr="005309AB" w:rsidRDefault="006F599C" w:rsidP="005309AB">
      <w:pPr>
        <w:pStyle w:val="Akapitzlist"/>
        <w:autoSpaceDE w:val="0"/>
        <w:autoSpaceDN w:val="0"/>
        <w:adjustRightInd w:val="0"/>
        <w:spacing w:line="360" w:lineRule="auto"/>
        <w:ind w:left="0"/>
        <w:jc w:val="both"/>
        <w:rPr>
          <w:rFonts w:cs="Calibri"/>
          <w:i/>
          <w:sz w:val="20"/>
          <w:szCs w:val="20"/>
        </w:rPr>
      </w:pPr>
      <w:r w:rsidRPr="005309AB">
        <w:rPr>
          <w:rFonts w:cs="Calibri"/>
          <w:b/>
          <w:i/>
          <w:sz w:val="20"/>
          <w:szCs w:val="20"/>
        </w:rPr>
        <w:t>UWAGA 2:</w:t>
      </w:r>
      <w:r w:rsidRPr="005309AB">
        <w:rPr>
          <w:rFonts w:cs="Calibri"/>
          <w:i/>
          <w:sz w:val="20"/>
          <w:szCs w:val="20"/>
        </w:rPr>
        <w:t xml:space="preserve"> Zamawiający dopuszcza sytuację, w której reżyser będzie pełnił również funkcję operatora kamery lub kierownika produkcji.</w:t>
      </w:r>
    </w:p>
    <w:p w:rsidR="00543D92"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6A1CD6">
        <w:rPr>
          <w:rFonts w:cs="Calibri"/>
          <w:sz w:val="20"/>
          <w:szCs w:val="20"/>
        </w:rPr>
        <w:t xml:space="preserve">Zamawiający nie przewiduje angażowania aktorów </w:t>
      </w:r>
      <w:r w:rsidR="000212C8">
        <w:rPr>
          <w:rFonts w:cs="Calibri"/>
          <w:sz w:val="20"/>
          <w:szCs w:val="20"/>
        </w:rPr>
        <w:t xml:space="preserve">oraz statystów </w:t>
      </w:r>
      <w:r w:rsidRPr="006A1CD6">
        <w:rPr>
          <w:rFonts w:cs="Calibri"/>
          <w:sz w:val="20"/>
          <w:szCs w:val="20"/>
        </w:rPr>
        <w:t xml:space="preserve">w trakcie </w:t>
      </w:r>
      <w:r w:rsidR="00E04144">
        <w:rPr>
          <w:rFonts w:cs="Calibri"/>
          <w:sz w:val="20"/>
          <w:szCs w:val="20"/>
        </w:rPr>
        <w:t>realizacji zamówienia, w </w:t>
      </w:r>
      <w:r w:rsidRPr="006A1CD6">
        <w:rPr>
          <w:rFonts w:cs="Calibri"/>
          <w:sz w:val="20"/>
          <w:szCs w:val="20"/>
        </w:rPr>
        <w:t>związku z tym nie będzie potrzeby przeprowadzenia castingów. Osobami występującymi w filmach będą beneficjenci funduszy europejskich.</w:t>
      </w:r>
    </w:p>
    <w:p w:rsidR="00C967BD" w:rsidRPr="00C967BD" w:rsidRDefault="00C967BD" w:rsidP="00C967BD">
      <w:pPr>
        <w:pStyle w:val="Akapitzlist"/>
        <w:numPr>
          <w:ilvl w:val="0"/>
          <w:numId w:val="43"/>
        </w:numPr>
        <w:autoSpaceDE w:val="0"/>
        <w:autoSpaceDN w:val="0"/>
        <w:adjustRightInd w:val="0"/>
        <w:spacing w:line="360" w:lineRule="auto"/>
        <w:ind w:left="567" w:hanging="283"/>
        <w:jc w:val="both"/>
        <w:rPr>
          <w:rFonts w:cs="Calibri"/>
          <w:sz w:val="20"/>
          <w:szCs w:val="20"/>
        </w:rPr>
      </w:pPr>
      <w:r w:rsidRPr="005309AB">
        <w:rPr>
          <w:rFonts w:cs="Calibri"/>
          <w:sz w:val="20"/>
          <w:szCs w:val="20"/>
        </w:rPr>
        <w:t>Wykonawca będzie musiał otrzymać zgodę na po</w:t>
      </w:r>
      <w:r w:rsidR="00F3710B">
        <w:rPr>
          <w:rFonts w:cs="Calibri"/>
          <w:sz w:val="20"/>
          <w:szCs w:val="20"/>
        </w:rPr>
        <w:t>sługiwanie się danymi osobowymi oraz</w:t>
      </w:r>
      <w:r w:rsidRPr="005309AB">
        <w:rPr>
          <w:rFonts w:cs="Calibri"/>
          <w:sz w:val="20"/>
          <w:szCs w:val="20"/>
        </w:rPr>
        <w:t xml:space="preserve"> wizerunkiem </w:t>
      </w:r>
      <w:r>
        <w:rPr>
          <w:rFonts w:cs="Calibri"/>
          <w:sz w:val="20"/>
          <w:szCs w:val="20"/>
        </w:rPr>
        <w:t>filmowanych</w:t>
      </w:r>
      <w:r w:rsidRPr="005309AB">
        <w:rPr>
          <w:rFonts w:cs="Calibri"/>
          <w:sz w:val="20"/>
          <w:szCs w:val="20"/>
        </w:rPr>
        <w:t xml:space="preserve"> osób. Wykonawca przekaże Zamawiającemu oryginały dokumentów potwierdzających udzielenie zgody </w:t>
      </w:r>
      <w:r w:rsidR="00F3710B">
        <w:rPr>
          <w:rFonts w:cs="Calibri"/>
          <w:sz w:val="20"/>
          <w:szCs w:val="20"/>
        </w:rPr>
        <w:t>na wykorzystanie</w:t>
      </w:r>
      <w:r w:rsidRPr="005309AB">
        <w:rPr>
          <w:rFonts w:cs="Calibri"/>
          <w:sz w:val="20"/>
          <w:szCs w:val="20"/>
        </w:rPr>
        <w:t xml:space="preserve"> wizerunku os</w:t>
      </w:r>
      <w:r>
        <w:rPr>
          <w:rFonts w:cs="Calibri"/>
          <w:sz w:val="20"/>
          <w:szCs w:val="20"/>
        </w:rPr>
        <w:t>ób przedstawionych</w:t>
      </w:r>
      <w:r w:rsidRPr="00D919F0">
        <w:rPr>
          <w:rFonts w:cs="Calibri"/>
          <w:sz w:val="20"/>
          <w:szCs w:val="20"/>
        </w:rPr>
        <w:t>.</w:t>
      </w:r>
      <w:r w:rsidR="00F3710B">
        <w:rPr>
          <w:rFonts w:cs="Calibri"/>
          <w:sz w:val="20"/>
          <w:szCs w:val="20"/>
        </w:rPr>
        <w:t xml:space="preserve"> Wzór oświadczenia Zamawiający przekaże Wykonawcy po podpisaniu </w:t>
      </w:r>
      <w:bookmarkStart w:id="0" w:name="_GoBack"/>
      <w:bookmarkEnd w:id="0"/>
      <w:r w:rsidR="00F3710B">
        <w:rPr>
          <w:rFonts w:cs="Calibri"/>
          <w:sz w:val="20"/>
          <w:szCs w:val="20"/>
        </w:rPr>
        <w:t>umowy.</w:t>
      </w:r>
    </w:p>
    <w:p w:rsidR="00543D92" w:rsidRPr="00D919F0" w:rsidRDefault="00F3710B" w:rsidP="005309AB">
      <w:pPr>
        <w:pStyle w:val="Akapitzlist"/>
        <w:numPr>
          <w:ilvl w:val="0"/>
          <w:numId w:val="43"/>
        </w:numPr>
        <w:autoSpaceDE w:val="0"/>
        <w:autoSpaceDN w:val="0"/>
        <w:adjustRightInd w:val="0"/>
        <w:spacing w:line="360" w:lineRule="auto"/>
        <w:ind w:left="567" w:hanging="283"/>
        <w:jc w:val="both"/>
        <w:rPr>
          <w:rFonts w:cs="Calibri"/>
          <w:sz w:val="20"/>
          <w:szCs w:val="20"/>
        </w:rPr>
      </w:pPr>
      <w:r>
        <w:rPr>
          <w:rFonts w:cs="Calibri"/>
          <w:sz w:val="20"/>
          <w:szCs w:val="20"/>
        </w:rPr>
        <w:t>Filmy</w:t>
      </w:r>
      <w:r w:rsidR="00B93A34" w:rsidRPr="005309AB">
        <w:rPr>
          <w:rFonts w:cs="Calibri"/>
          <w:sz w:val="20"/>
          <w:szCs w:val="20"/>
        </w:rPr>
        <w:t xml:space="preserve"> będą nagrywane u beneficjentów. W związku z tym Wykonawca przed każdym planem zdjęciowym musi przeprowadzić wizję lokalną i na czas nagrania w zależności od panujących tam warunków zaaranżować małe studio w celu przeprowadzenia zdjęć, zapewnić sprzęt niezbędny do nagrania i jeśli będzie taka konieczność odpowiednie umeblowanie. Udział beneficjentów w filmach i udostępnianie miejsca prowadzenia ich projektu do nagrań jest nieodpłatny, ponieważ w związku z tym, że ich projekt jest dotowany </w:t>
      </w:r>
      <w:r w:rsidR="00C47EF8" w:rsidRPr="00E04144">
        <w:rPr>
          <w:rFonts w:cs="Calibri"/>
          <w:sz w:val="20"/>
          <w:szCs w:val="20"/>
        </w:rPr>
        <w:t>z funduszy europejskich</w:t>
      </w:r>
      <w:r w:rsidR="00C47EF8">
        <w:rPr>
          <w:rFonts w:cs="Calibri"/>
          <w:sz w:val="20"/>
          <w:szCs w:val="20"/>
        </w:rPr>
        <w:t xml:space="preserve"> </w:t>
      </w:r>
      <w:r w:rsidR="00B93A34" w:rsidRPr="005309AB">
        <w:rPr>
          <w:rFonts w:cs="Calibri"/>
          <w:sz w:val="20"/>
          <w:szCs w:val="20"/>
        </w:rPr>
        <w:t xml:space="preserve">są zobligowani do tego żeby przekazywać informacje na temat tego projektu szerokiemu gronu odbiorców. </w:t>
      </w:r>
    </w:p>
    <w:p w:rsidR="00543D92" w:rsidRPr="00EE310B"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6A1CD6">
        <w:rPr>
          <w:rFonts w:cs="Calibri"/>
          <w:sz w:val="20"/>
          <w:szCs w:val="20"/>
        </w:rPr>
        <w:t xml:space="preserve">W sytuacjach, w których zdjęcia z jakiegokolwiek powodu będą musiały być przesunięte w czasie Zamawiający </w:t>
      </w:r>
      <w:r w:rsidRPr="00EE310B">
        <w:rPr>
          <w:rFonts w:cs="Calibri"/>
          <w:sz w:val="20"/>
          <w:szCs w:val="20"/>
        </w:rPr>
        <w:t>nie ponosi kosztów ich przesunięcia. Zadaniem kierownika produkcji (planu) jest niedopuszczenie do sytuacji, w której zdjęcia będą przekładane w czasie.</w:t>
      </w:r>
    </w:p>
    <w:p w:rsidR="00543D92"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W ramach zamówienia Wykonawca zapewni dowóz obsługi, sprzętu i wszystkich materiałów koniecznych do przeprowadzenia zamówienia oraz transport osób ze strony</w:t>
      </w:r>
      <w:r w:rsidR="000212C8">
        <w:rPr>
          <w:rFonts w:cs="Calibri"/>
          <w:sz w:val="20"/>
          <w:szCs w:val="20"/>
        </w:rPr>
        <w:t xml:space="preserve"> Zamawiającego w obie strony (w </w:t>
      </w:r>
      <w:r w:rsidRPr="00D919F0">
        <w:rPr>
          <w:rFonts w:cs="Calibri"/>
          <w:sz w:val="20"/>
          <w:szCs w:val="20"/>
        </w:rPr>
        <w:t xml:space="preserve">przypadku osób ze strony Zamawiającego miejscem docelowym będzie Warszawa, a w przypadku zaproszonych specjalistów u większości będzie to również Warszawa, ale może zdarzyć się sytuacja, że będzie on musiał być odebrany i odwieziony do innego miasta niż Warszawa, ale będzie to na terenie woj. mazowieckiego). Podczas każdego wyjazdu ze strony Zamawiającego przewidziany jest udział </w:t>
      </w:r>
      <w:r w:rsidRPr="00D919F0">
        <w:rPr>
          <w:rFonts w:cs="Calibri"/>
          <w:sz w:val="20"/>
          <w:szCs w:val="20"/>
        </w:rPr>
        <w:lastRenderedPageBreak/>
        <w:t>maksymalnie 4 osób (w tym specjalisty), w związku z tym Wykonawca musi zapewnić samochód, który posiada miejsca siedzące dla 4 pasażerów. W przypadku awarii pojazdu Wykonawca ma obowiązek podstawić pojazd zastępczy spełniający powyższe wymagania.</w:t>
      </w:r>
    </w:p>
    <w:p w:rsidR="00543D92"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 xml:space="preserve">W każdej produkcji zdjęcia mają być wykonywane nie tylko ze statycznych kamer, ale również z jazdy operatorskiej i ze slidera, zgodnie z koncepcją reżyserską i wymogami scenariuszowymi do poszczególnych produkcji filmowych. Dopuszczamy również wykorzystanie innych oraz dodatkowych narzędzi, którymi będzie dysponował Wykonawca. </w:t>
      </w:r>
    </w:p>
    <w:p w:rsidR="00543D92"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Filmy mają być nagrane w jakości Full HD, format - 16:9, rozdzielczość – 1920x1080. Wykonawca zobowiązany jest do przeformatowania wersji finalnej do formatów do Internetu i na urządzenia mobilne (Android, iOS).</w:t>
      </w:r>
    </w:p>
    <w:p w:rsidR="00543D92"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Zapewnienie profesjonalnego oświetlenia planu filmowego.</w:t>
      </w:r>
    </w:p>
    <w:p w:rsidR="00543D92"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Przygotowanie wizażowe osób występujących (makijaż) przez profesjonalnego wizażystę/makijażystę - osobę, która posiada doświadczenie zawodowe przy wykonywaniu wizażu/makijażu na planach zdjęciowych.</w:t>
      </w:r>
    </w:p>
    <w:p w:rsidR="00543D92"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Podczas każdego z nagrań Wykonawca musi zapewnić Zamawiającemu odsłuch, monitor odglądowy, a</w:t>
      </w:r>
      <w:r w:rsidR="00E04144">
        <w:rPr>
          <w:rFonts w:cs="Calibri"/>
          <w:sz w:val="20"/>
          <w:szCs w:val="20"/>
        </w:rPr>
        <w:t> </w:t>
      </w:r>
      <w:r w:rsidRPr="00D919F0">
        <w:rPr>
          <w:rFonts w:cs="Calibri"/>
          <w:sz w:val="20"/>
          <w:szCs w:val="20"/>
        </w:rPr>
        <w:t xml:space="preserve">osobom występującym w filmach możliwość skorzystania z promptera, bądź urządzenia spełniającego rolę wyświetlacza </w:t>
      </w:r>
      <w:r w:rsidRPr="005309AB">
        <w:rPr>
          <w:rFonts w:cs="Calibri"/>
          <w:sz w:val="20"/>
          <w:szCs w:val="20"/>
        </w:rPr>
        <w:t>tekst</w:t>
      </w:r>
      <w:r w:rsidR="00D958D0" w:rsidRPr="005309AB">
        <w:rPr>
          <w:rFonts w:cs="Calibri"/>
          <w:sz w:val="20"/>
          <w:szCs w:val="20"/>
        </w:rPr>
        <w:t>u</w:t>
      </w:r>
      <w:r w:rsidRPr="005309AB">
        <w:rPr>
          <w:rFonts w:cs="Calibri"/>
          <w:sz w:val="20"/>
          <w:szCs w:val="20"/>
        </w:rPr>
        <w:t>.</w:t>
      </w:r>
    </w:p>
    <w:p w:rsidR="00543D92"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 xml:space="preserve">Podczas nagrań Wykonawca musi zapewnić osobom występującym bezprzewodowe mikroporty. </w:t>
      </w:r>
    </w:p>
    <w:p w:rsidR="00B93A34" w:rsidRPr="00D919F0" w:rsidRDefault="00B93A34" w:rsidP="005309AB">
      <w:pPr>
        <w:pStyle w:val="Akapitzlist"/>
        <w:numPr>
          <w:ilvl w:val="0"/>
          <w:numId w:val="43"/>
        </w:numPr>
        <w:autoSpaceDE w:val="0"/>
        <w:autoSpaceDN w:val="0"/>
        <w:adjustRightInd w:val="0"/>
        <w:spacing w:line="360" w:lineRule="auto"/>
        <w:ind w:left="567" w:hanging="283"/>
        <w:jc w:val="both"/>
        <w:rPr>
          <w:rFonts w:cs="Calibri"/>
          <w:sz w:val="20"/>
          <w:szCs w:val="20"/>
        </w:rPr>
      </w:pPr>
      <w:r w:rsidRPr="00D919F0">
        <w:rPr>
          <w:rFonts w:cs="Calibri"/>
          <w:sz w:val="20"/>
          <w:szCs w:val="20"/>
        </w:rPr>
        <w:t>Podczas nagrań Wykonawca musi zapewnić osobom ze strony Zamawi</w:t>
      </w:r>
      <w:r w:rsidR="00E04144">
        <w:rPr>
          <w:rFonts w:cs="Calibri"/>
          <w:sz w:val="20"/>
          <w:szCs w:val="20"/>
        </w:rPr>
        <w:t>ającego i osobom występującym w </w:t>
      </w:r>
      <w:r w:rsidRPr="00D919F0">
        <w:rPr>
          <w:rFonts w:cs="Calibri"/>
          <w:sz w:val="20"/>
          <w:szCs w:val="20"/>
        </w:rPr>
        <w:t>filmach wodę gazowaną i niegazowaną – minimum 1 l/osobę każdego z rodzajów wody.</w:t>
      </w:r>
    </w:p>
    <w:p w:rsidR="00B93A34" w:rsidRPr="005309AB" w:rsidRDefault="00B93A34" w:rsidP="005309AB">
      <w:pPr>
        <w:pStyle w:val="Akapitzlist"/>
        <w:tabs>
          <w:tab w:val="left" w:pos="0"/>
        </w:tabs>
        <w:autoSpaceDE w:val="0"/>
        <w:autoSpaceDN w:val="0"/>
        <w:adjustRightInd w:val="0"/>
        <w:spacing w:line="360" w:lineRule="auto"/>
        <w:ind w:left="0"/>
        <w:jc w:val="both"/>
        <w:rPr>
          <w:rFonts w:cs="Calibri"/>
          <w:i/>
          <w:sz w:val="20"/>
          <w:szCs w:val="20"/>
        </w:rPr>
      </w:pPr>
      <w:r w:rsidRPr="005309AB">
        <w:rPr>
          <w:rFonts w:cs="Calibri"/>
          <w:b/>
          <w:i/>
          <w:sz w:val="20"/>
          <w:szCs w:val="20"/>
        </w:rPr>
        <w:t>UWAGA 3</w:t>
      </w:r>
      <w:r w:rsidRPr="005309AB">
        <w:rPr>
          <w:rFonts w:cs="Calibri"/>
          <w:i/>
          <w:sz w:val="20"/>
          <w:szCs w:val="20"/>
        </w:rPr>
        <w:t>: Akceptacja Zamawiającego powyższych punktów jest warunkiem przystąpienia do produkcji każdego z filmów. Zamawiający zastrzega sobie prawo do weryfikacji zaproponowanych form realizacji, bądź odrzucenia propozycji Wykonawcy.</w:t>
      </w:r>
    </w:p>
    <w:p w:rsidR="00B93A34" w:rsidRPr="005309AB" w:rsidRDefault="00B93A34" w:rsidP="005309AB">
      <w:pPr>
        <w:pStyle w:val="Akapitzlist"/>
        <w:numPr>
          <w:ilvl w:val="0"/>
          <w:numId w:val="39"/>
        </w:numPr>
        <w:autoSpaceDE w:val="0"/>
        <w:autoSpaceDN w:val="0"/>
        <w:adjustRightInd w:val="0"/>
        <w:spacing w:line="360" w:lineRule="auto"/>
        <w:ind w:left="284" w:hanging="284"/>
        <w:jc w:val="both"/>
        <w:rPr>
          <w:rFonts w:cs="Calibri"/>
          <w:sz w:val="20"/>
          <w:szCs w:val="20"/>
        </w:rPr>
      </w:pPr>
      <w:r w:rsidRPr="005309AB">
        <w:rPr>
          <w:rFonts w:cs="Calibri"/>
          <w:sz w:val="20"/>
          <w:szCs w:val="20"/>
        </w:rPr>
        <w:t>Elementy do uwzględnienia przy postprodukcji każdego z filmów:</w:t>
      </w:r>
    </w:p>
    <w:p w:rsidR="00B93A34" w:rsidRPr="00D919F0" w:rsidRDefault="007C6DF8" w:rsidP="005309AB">
      <w:pPr>
        <w:pStyle w:val="Akapitzlist"/>
        <w:numPr>
          <w:ilvl w:val="0"/>
          <w:numId w:val="45"/>
        </w:numPr>
        <w:autoSpaceDE w:val="0"/>
        <w:autoSpaceDN w:val="0"/>
        <w:adjustRightInd w:val="0"/>
        <w:spacing w:line="360" w:lineRule="auto"/>
        <w:ind w:left="567" w:hanging="283"/>
        <w:jc w:val="both"/>
        <w:rPr>
          <w:rFonts w:cs="Calibri"/>
          <w:sz w:val="20"/>
          <w:szCs w:val="20"/>
        </w:rPr>
      </w:pPr>
      <w:r>
        <w:rPr>
          <w:rFonts w:cs="Calibri"/>
          <w:sz w:val="20"/>
          <w:szCs w:val="20"/>
        </w:rPr>
        <w:t>R</w:t>
      </w:r>
      <w:r w:rsidR="00B93A34" w:rsidRPr="00D919F0">
        <w:rPr>
          <w:rFonts w:cs="Calibri"/>
          <w:sz w:val="20"/>
          <w:szCs w:val="20"/>
        </w:rPr>
        <w:t xml:space="preserve">ealizacja oprawy graficznej filmów: obligatoryjne - czołówka, tyłówka, wymagane logotypy i dane teleadresowe Zamawiającego. Dodatkowe tła, animacje komputerowe, grafiki/ infografiki – w zależności od koncepcji i wymagań scenariuszowych - maksymalnie w ciągu 7 dni roboczych od ostatniego dnia zdjęciowego każdej z produkcji, </w:t>
      </w:r>
    </w:p>
    <w:p w:rsidR="00B93A34" w:rsidRPr="00D919F0" w:rsidRDefault="007C6DF8" w:rsidP="005309AB">
      <w:pPr>
        <w:pStyle w:val="Akapitzlist"/>
        <w:numPr>
          <w:ilvl w:val="0"/>
          <w:numId w:val="45"/>
        </w:numPr>
        <w:autoSpaceDE w:val="0"/>
        <w:autoSpaceDN w:val="0"/>
        <w:adjustRightInd w:val="0"/>
        <w:spacing w:line="360" w:lineRule="auto"/>
        <w:ind w:left="567" w:hanging="283"/>
        <w:jc w:val="both"/>
        <w:rPr>
          <w:rFonts w:cs="Calibri"/>
          <w:sz w:val="20"/>
          <w:szCs w:val="20"/>
        </w:rPr>
      </w:pPr>
      <w:r>
        <w:rPr>
          <w:rFonts w:cs="Calibri"/>
          <w:sz w:val="20"/>
          <w:szCs w:val="20"/>
        </w:rPr>
        <w:t>D</w:t>
      </w:r>
      <w:r w:rsidR="00B93A34" w:rsidRPr="005309AB">
        <w:rPr>
          <w:rFonts w:cs="Calibri"/>
          <w:sz w:val="20"/>
          <w:szCs w:val="20"/>
        </w:rPr>
        <w:t>o każdego filmu ma być wykorzystana inna ścieżka dźwiękowa. Akceptacja muzyki leży po stronie Zamawiającego, jeżeli więc z propozycji przekazanych przez Wykonawcę Zamawiającemu nie uda się wybrać podkład</w:t>
      </w:r>
      <w:r w:rsidR="00B93A34" w:rsidRPr="00D919F0">
        <w:rPr>
          <w:rFonts w:cs="Calibri"/>
          <w:sz w:val="20"/>
          <w:szCs w:val="20"/>
        </w:rPr>
        <w:t>ów muzycznych do</w:t>
      </w:r>
      <w:r w:rsidR="00B93A34" w:rsidRPr="005309AB">
        <w:rPr>
          <w:rFonts w:cs="Calibri"/>
          <w:sz w:val="20"/>
          <w:szCs w:val="20"/>
        </w:rPr>
        <w:t xml:space="preserve"> filmów, Wykonawca ma obowiązek przedstawiać nowe propozycje, dopóki Zamawiający nie zaakceptuje wszystkich podkładów muzycznych – przekazanie muzyki i jej wybór przez Zamawiającego ma się odbyć maksymalnie w ciągu 7 dni roboczych od ostatniego dnia zdjęciowego każdej z produkcji</w:t>
      </w:r>
      <w:r>
        <w:rPr>
          <w:rFonts w:cs="Calibri"/>
          <w:sz w:val="20"/>
          <w:szCs w:val="20"/>
        </w:rPr>
        <w:t>.</w:t>
      </w:r>
    </w:p>
    <w:p w:rsidR="00B93A34" w:rsidRPr="00D919F0" w:rsidRDefault="007C6DF8" w:rsidP="005309AB">
      <w:pPr>
        <w:pStyle w:val="Akapitzlist"/>
        <w:numPr>
          <w:ilvl w:val="0"/>
          <w:numId w:val="45"/>
        </w:numPr>
        <w:autoSpaceDE w:val="0"/>
        <w:autoSpaceDN w:val="0"/>
        <w:adjustRightInd w:val="0"/>
        <w:spacing w:line="360" w:lineRule="auto"/>
        <w:ind w:left="567" w:hanging="283"/>
        <w:jc w:val="both"/>
        <w:rPr>
          <w:rFonts w:cs="Calibri"/>
          <w:sz w:val="20"/>
          <w:szCs w:val="20"/>
        </w:rPr>
      </w:pPr>
      <w:r>
        <w:rPr>
          <w:rFonts w:cs="Calibri"/>
          <w:sz w:val="20"/>
          <w:szCs w:val="20"/>
        </w:rPr>
        <w:t>Z</w:t>
      </w:r>
      <w:r w:rsidR="00B93A34" w:rsidRPr="005309AB">
        <w:rPr>
          <w:rFonts w:cs="Calibri"/>
          <w:sz w:val="20"/>
          <w:szCs w:val="20"/>
        </w:rPr>
        <w:t>akupienie/pozyskanie zgody na wykorzystanie podkładu muzycznego (przy uwzględnieniu wymagań Zamawiającego co do dalszej eksploatacji materiałów z wykorz</w:t>
      </w:r>
      <w:r>
        <w:rPr>
          <w:rFonts w:cs="Calibri"/>
          <w:sz w:val="20"/>
          <w:szCs w:val="20"/>
        </w:rPr>
        <w:t>ystanym podkładem określonych w </w:t>
      </w:r>
      <w:r w:rsidR="00B93A34" w:rsidRPr="005309AB">
        <w:rPr>
          <w:rFonts w:cs="Calibri"/>
          <w:sz w:val="20"/>
          <w:szCs w:val="20"/>
        </w:rPr>
        <w:t xml:space="preserve">umowie) i udźwiękowienie każdego materiału filmowego: ścieżka dźwiękowa, w tym np. jingle pomiędzy poszczególnymi fragmentami filmu – w zależności od koncepcji i wymagań scenariuszowych. Zamawiający dopuszcza zakup muzyki na licencji. W przypadku kiedy w filmie wykorzystywana jest muzyka podlegająca ochronie </w:t>
      </w:r>
      <w:r w:rsidR="00B93A34" w:rsidRPr="00D919F0">
        <w:rPr>
          <w:rFonts w:cs="Calibri"/>
          <w:sz w:val="20"/>
          <w:szCs w:val="20"/>
        </w:rPr>
        <w:t>prawno</w:t>
      </w:r>
      <w:r w:rsidR="00B93A34" w:rsidRPr="005309AB">
        <w:rPr>
          <w:rFonts w:cs="Calibri"/>
          <w:sz w:val="20"/>
          <w:szCs w:val="20"/>
        </w:rPr>
        <w:t xml:space="preserve"> autorskiej Wykonawca zamówienia bę</w:t>
      </w:r>
      <w:r>
        <w:rPr>
          <w:rFonts w:cs="Calibri"/>
          <w:sz w:val="20"/>
          <w:szCs w:val="20"/>
        </w:rPr>
        <w:t xml:space="preserve">dzie zobowiązany do uzyskania </w:t>
      </w:r>
      <w:r>
        <w:rPr>
          <w:rFonts w:cs="Calibri"/>
          <w:sz w:val="20"/>
          <w:szCs w:val="20"/>
        </w:rPr>
        <w:lastRenderedPageBreak/>
        <w:t>i </w:t>
      </w:r>
      <w:r w:rsidR="00B93A34" w:rsidRPr="005309AB">
        <w:rPr>
          <w:rFonts w:cs="Calibri"/>
          <w:sz w:val="20"/>
          <w:szCs w:val="20"/>
        </w:rPr>
        <w:t>przekazania Zamawiającemu licencji na korzystanie z utworów na odpo</w:t>
      </w:r>
      <w:r>
        <w:rPr>
          <w:rFonts w:cs="Calibri"/>
          <w:sz w:val="20"/>
          <w:szCs w:val="20"/>
        </w:rPr>
        <w:t>wiednich polach eksploatacji. W </w:t>
      </w:r>
      <w:r w:rsidR="00B93A34" w:rsidRPr="005309AB">
        <w:rPr>
          <w:rFonts w:cs="Calibri"/>
          <w:sz w:val="20"/>
          <w:szCs w:val="20"/>
        </w:rPr>
        <w:t>tym przypadku należy uzyskać licencję na polach eksploatacji m.in.: zwielokrotniania określoną techniką, wprowadzanie do pamięci komputera, publiczne udostępnianie utworu (lub prawa pokrewnego) w taki sposób, aby każdy mógł mieć do niego dostęp w czasie i miejscu przez siebie wybranym itp.</w:t>
      </w:r>
    </w:p>
    <w:p w:rsidR="00B93A34" w:rsidRPr="00D919F0" w:rsidRDefault="007C6DF8" w:rsidP="005309AB">
      <w:pPr>
        <w:pStyle w:val="Akapitzlist"/>
        <w:numPr>
          <w:ilvl w:val="0"/>
          <w:numId w:val="45"/>
        </w:numPr>
        <w:autoSpaceDE w:val="0"/>
        <w:autoSpaceDN w:val="0"/>
        <w:adjustRightInd w:val="0"/>
        <w:spacing w:line="360" w:lineRule="auto"/>
        <w:ind w:left="567" w:hanging="283"/>
        <w:jc w:val="both"/>
        <w:rPr>
          <w:rFonts w:cs="Calibri"/>
          <w:sz w:val="20"/>
          <w:szCs w:val="20"/>
        </w:rPr>
      </w:pPr>
      <w:r>
        <w:rPr>
          <w:rFonts w:cs="Calibri"/>
          <w:sz w:val="20"/>
          <w:szCs w:val="20"/>
        </w:rPr>
        <w:t>M</w:t>
      </w:r>
      <w:r w:rsidR="00B93A34" w:rsidRPr="005309AB">
        <w:rPr>
          <w:rFonts w:cs="Calibri"/>
          <w:sz w:val="20"/>
          <w:szCs w:val="20"/>
        </w:rPr>
        <w:t>ontaż filmów (w tym: tła, belki podpisowe, grafiki, prezentacje, proste animacje, czołówki, jingle), w tym udźwiękowienie, opracowanie graficzne i kolorystyczne, dodanie efektów specjalnych, digitalizacja materiałów itp. - maksymalnie w ciągu 7 dni roboczych od ostatniego dnia zdjęciowego każdej z produkcji</w:t>
      </w:r>
      <w:r>
        <w:rPr>
          <w:rFonts w:cs="Calibri"/>
          <w:sz w:val="20"/>
          <w:szCs w:val="20"/>
        </w:rPr>
        <w:t>.</w:t>
      </w:r>
    </w:p>
    <w:p w:rsidR="00C85C5D" w:rsidRPr="00D919F0" w:rsidRDefault="007C6DF8" w:rsidP="005309AB">
      <w:pPr>
        <w:pStyle w:val="Akapitzlist"/>
        <w:numPr>
          <w:ilvl w:val="0"/>
          <w:numId w:val="45"/>
        </w:numPr>
        <w:autoSpaceDE w:val="0"/>
        <w:autoSpaceDN w:val="0"/>
        <w:adjustRightInd w:val="0"/>
        <w:spacing w:line="360" w:lineRule="auto"/>
        <w:ind w:left="567" w:hanging="283"/>
        <w:jc w:val="both"/>
        <w:rPr>
          <w:rFonts w:cs="Calibri"/>
          <w:sz w:val="20"/>
          <w:szCs w:val="20"/>
        </w:rPr>
      </w:pPr>
      <w:r>
        <w:rPr>
          <w:rFonts w:cs="Calibri"/>
          <w:sz w:val="20"/>
          <w:szCs w:val="20"/>
        </w:rPr>
        <w:t>O</w:t>
      </w:r>
      <w:r w:rsidR="00B93A34" w:rsidRPr="005309AB">
        <w:rPr>
          <w:rFonts w:cs="Calibri"/>
          <w:sz w:val="20"/>
          <w:szCs w:val="20"/>
        </w:rPr>
        <w:t>pracowanie napisów w języku polskim i napisów w języku angielskim. Tłumaczenie leży po stronie Wykonawcy i musi być wykonane przez tłumacza/y, który/którzy posiada/posiadają potwierdzoną znajomość języka angielskiego w zakresie tłumaczeń specjalistycznych i zawodowo zajmuje/ą się tłumaczeniem tekstów angielskich. Zamawiający wymaga od Wykonawcy korekty napisów w języku polskim i angielskim przez korektora/ów, który/którzy zawodowo zajmują się korektą tekstów polskich i/lub anglojęzycznych. Teksty z napisami polskimi i angielskimi muszą być dostarczone w wersji elektronicznej do Zamawiającego w ciągu maksymalnie 3 dni roboczych po przekazaniu mu finalnej wersji każdego z filmów. Napisy w filmach muszą być zintegrowane z wizją i przygotowane w taki sposób, aby można je było łatwo zintegrować z materiałem (np. format SRT) w serwisie YouTube. Muszą zawierać kody czasu, które umożliwiają wyświetlanie napisów w odpowiednim momencie filmu</w:t>
      </w:r>
      <w:r>
        <w:rPr>
          <w:rFonts w:cs="Calibri"/>
          <w:sz w:val="20"/>
          <w:szCs w:val="20"/>
        </w:rPr>
        <w:t>.</w:t>
      </w:r>
    </w:p>
    <w:p w:rsidR="00C85C5D" w:rsidRPr="00D919F0" w:rsidRDefault="007C6DF8" w:rsidP="005309AB">
      <w:pPr>
        <w:pStyle w:val="Akapitzlist"/>
        <w:numPr>
          <w:ilvl w:val="0"/>
          <w:numId w:val="45"/>
        </w:numPr>
        <w:autoSpaceDE w:val="0"/>
        <w:autoSpaceDN w:val="0"/>
        <w:adjustRightInd w:val="0"/>
        <w:spacing w:line="360" w:lineRule="auto"/>
        <w:ind w:left="567" w:hanging="283"/>
        <w:jc w:val="both"/>
        <w:rPr>
          <w:rFonts w:cs="Calibri"/>
          <w:sz w:val="20"/>
          <w:szCs w:val="20"/>
        </w:rPr>
      </w:pPr>
      <w:r>
        <w:rPr>
          <w:rFonts w:cs="Calibri"/>
          <w:sz w:val="20"/>
          <w:szCs w:val="20"/>
        </w:rPr>
        <w:t>B</w:t>
      </w:r>
      <w:r w:rsidR="00B93A34" w:rsidRPr="005309AB">
        <w:rPr>
          <w:rFonts w:cs="Calibri"/>
          <w:sz w:val="20"/>
          <w:szCs w:val="20"/>
        </w:rPr>
        <w:t>ieżące przekazywanie Zamawiającemu filmów z beneficjentami w plikach o formacie MP4 –</w:t>
      </w:r>
      <w:r w:rsidR="00DD103B">
        <w:rPr>
          <w:rFonts w:cs="Calibri"/>
          <w:sz w:val="20"/>
          <w:szCs w:val="20"/>
        </w:rPr>
        <w:t xml:space="preserve"> </w:t>
      </w:r>
      <w:r w:rsidR="00B93A34" w:rsidRPr="005309AB">
        <w:rPr>
          <w:rFonts w:cs="Calibri"/>
          <w:sz w:val="20"/>
          <w:szCs w:val="20"/>
        </w:rPr>
        <w:t>w terminie maksymalnie 3 dni roboczych po przekazaniu Zama</w:t>
      </w:r>
      <w:r w:rsidR="00C85C5D" w:rsidRPr="005309AB">
        <w:rPr>
          <w:rFonts w:cs="Calibri"/>
          <w:sz w:val="20"/>
          <w:szCs w:val="20"/>
        </w:rPr>
        <w:t>wiającemu finalnej produkcji w</w:t>
      </w:r>
      <w:r>
        <w:rPr>
          <w:rFonts w:cs="Calibri"/>
          <w:sz w:val="20"/>
          <w:szCs w:val="20"/>
        </w:rPr>
        <w:t xml:space="preserve"> wersjach: tylko z </w:t>
      </w:r>
      <w:r w:rsidR="00B93A34" w:rsidRPr="005309AB">
        <w:rPr>
          <w:rFonts w:cs="Calibri"/>
          <w:sz w:val="20"/>
          <w:szCs w:val="20"/>
        </w:rPr>
        <w:t>dźwiękiem polskim, z dźwiękiem polskim i napisami w j. polskim, z dźwi</w:t>
      </w:r>
      <w:r>
        <w:rPr>
          <w:rFonts w:cs="Calibri"/>
          <w:sz w:val="20"/>
          <w:szCs w:val="20"/>
        </w:rPr>
        <w:t>ękiem polskim i z napisami w j. </w:t>
      </w:r>
      <w:r w:rsidR="00B93A34" w:rsidRPr="005309AB">
        <w:rPr>
          <w:rFonts w:cs="Calibri"/>
          <w:sz w:val="20"/>
          <w:szCs w:val="20"/>
        </w:rPr>
        <w:t xml:space="preserve">angielskim, wersję z audiodeskrypcją oraz osobno napisy polskie i angielskie </w:t>
      </w:r>
      <w:r w:rsidR="00C85C5D" w:rsidRPr="005309AB">
        <w:rPr>
          <w:rFonts w:cs="Calibri"/>
          <w:sz w:val="20"/>
          <w:szCs w:val="20"/>
        </w:rPr>
        <w:t xml:space="preserve">w </w:t>
      </w:r>
      <w:r w:rsidR="00B93A34" w:rsidRPr="005309AB">
        <w:rPr>
          <w:rFonts w:cs="Calibri"/>
          <w:sz w:val="20"/>
          <w:szCs w:val="20"/>
        </w:rPr>
        <w:t xml:space="preserve">formatach umożliwiających samodzielnie ich wgranie przez Zamawiającego w razie wystąpienia takiej potrzeby. Wszystkie formaty muszą umożliwiać docelową emisję w rozdzielczości Full HD. </w:t>
      </w:r>
    </w:p>
    <w:p w:rsidR="00C967BD" w:rsidRPr="00C967BD" w:rsidRDefault="007C6DF8" w:rsidP="00C967BD">
      <w:pPr>
        <w:pStyle w:val="Akapitzlist"/>
        <w:numPr>
          <w:ilvl w:val="0"/>
          <w:numId w:val="45"/>
        </w:numPr>
        <w:autoSpaceDE w:val="0"/>
        <w:autoSpaceDN w:val="0"/>
        <w:adjustRightInd w:val="0"/>
        <w:spacing w:line="360" w:lineRule="auto"/>
        <w:ind w:left="567" w:hanging="283"/>
        <w:jc w:val="both"/>
        <w:rPr>
          <w:rFonts w:cs="Calibri"/>
          <w:sz w:val="20"/>
          <w:szCs w:val="20"/>
        </w:rPr>
      </w:pPr>
      <w:r>
        <w:rPr>
          <w:rFonts w:cs="Calibri"/>
          <w:sz w:val="20"/>
          <w:szCs w:val="20"/>
        </w:rPr>
        <w:t>O</w:t>
      </w:r>
      <w:r w:rsidR="00B93A34" w:rsidRPr="005309AB">
        <w:rPr>
          <w:rFonts w:cs="Calibri"/>
          <w:sz w:val="20"/>
          <w:szCs w:val="20"/>
        </w:rPr>
        <w:t>dbiór finalnej wersji każdego z filmów przez Zamawiającego będzie potwierdzony podpisanym przez obie strony Protokołem odbioru z całościowym przekazaniem praw majątkowych do dzieła.</w:t>
      </w:r>
    </w:p>
    <w:p w:rsidR="00E00F92" w:rsidRPr="00D919F0" w:rsidRDefault="00E00F92">
      <w:pPr>
        <w:pStyle w:val="Akapitzlist"/>
        <w:numPr>
          <w:ilvl w:val="0"/>
          <w:numId w:val="1"/>
        </w:numPr>
        <w:shd w:val="clear" w:color="auto" w:fill="D9D9D9"/>
        <w:suppressAutoHyphens/>
        <w:spacing w:after="0" w:line="360" w:lineRule="auto"/>
        <w:ind w:left="426" w:hanging="426"/>
        <w:contextualSpacing w:val="0"/>
        <w:jc w:val="both"/>
        <w:outlineLvl w:val="4"/>
        <w:rPr>
          <w:rFonts w:cs="Calibri"/>
          <w:b/>
          <w:sz w:val="20"/>
          <w:szCs w:val="20"/>
        </w:rPr>
      </w:pPr>
      <w:r w:rsidRPr="00D919F0">
        <w:rPr>
          <w:rFonts w:cs="Calibri"/>
          <w:b/>
          <w:sz w:val="20"/>
          <w:szCs w:val="20"/>
        </w:rPr>
        <w:t xml:space="preserve">TERMIN </w:t>
      </w:r>
      <w:r w:rsidR="00DC429E" w:rsidRPr="00D919F0">
        <w:rPr>
          <w:rFonts w:cs="Calibri"/>
          <w:b/>
          <w:sz w:val="20"/>
          <w:szCs w:val="20"/>
        </w:rPr>
        <w:t xml:space="preserve">REALIZACJI </w:t>
      </w:r>
      <w:r w:rsidRPr="00D919F0">
        <w:rPr>
          <w:rFonts w:cs="Calibri"/>
          <w:b/>
          <w:sz w:val="20"/>
          <w:szCs w:val="20"/>
        </w:rPr>
        <w:t xml:space="preserve">ZAMÓWIENIA </w:t>
      </w:r>
    </w:p>
    <w:p w:rsidR="00C85C5D" w:rsidRPr="005309AB" w:rsidRDefault="00C85C5D" w:rsidP="005309AB">
      <w:pPr>
        <w:pStyle w:val="Akapitzlist"/>
        <w:spacing w:line="360" w:lineRule="auto"/>
        <w:ind w:left="0"/>
        <w:jc w:val="both"/>
        <w:outlineLvl w:val="4"/>
        <w:rPr>
          <w:rFonts w:cs="Calibri"/>
          <w:b/>
          <w:sz w:val="20"/>
          <w:szCs w:val="20"/>
        </w:rPr>
      </w:pPr>
      <w:r w:rsidRPr="005309AB">
        <w:rPr>
          <w:rFonts w:cs="Calibri"/>
          <w:b/>
          <w:sz w:val="20"/>
          <w:szCs w:val="20"/>
        </w:rPr>
        <w:t>Część A</w:t>
      </w:r>
    </w:p>
    <w:p w:rsidR="00C85C5D" w:rsidRDefault="00EB1B0C">
      <w:pPr>
        <w:pStyle w:val="Akapitzlist"/>
        <w:numPr>
          <w:ilvl w:val="0"/>
          <w:numId w:val="22"/>
        </w:numPr>
        <w:spacing w:line="360" w:lineRule="auto"/>
        <w:ind w:left="284" w:hanging="295"/>
        <w:jc w:val="both"/>
        <w:outlineLvl w:val="4"/>
        <w:rPr>
          <w:rFonts w:cs="Calibri"/>
          <w:sz w:val="20"/>
          <w:szCs w:val="20"/>
        </w:rPr>
      </w:pPr>
      <w:r w:rsidRPr="00D919F0">
        <w:rPr>
          <w:rFonts w:cs="Calibri"/>
          <w:sz w:val="20"/>
          <w:szCs w:val="20"/>
        </w:rPr>
        <w:t>Wykonawca zobowiązany będzie do realizacji i zakończenia prac objętych zamówieniem</w:t>
      </w:r>
      <w:r w:rsidR="00E04144">
        <w:rPr>
          <w:rFonts w:cs="Calibri"/>
          <w:sz w:val="20"/>
          <w:szCs w:val="20"/>
        </w:rPr>
        <w:t xml:space="preserve"> opisanym w Część </w:t>
      </w:r>
      <w:r w:rsidR="00DC429E" w:rsidRPr="00D919F0">
        <w:rPr>
          <w:rFonts w:cs="Calibri"/>
          <w:sz w:val="20"/>
          <w:szCs w:val="20"/>
        </w:rPr>
        <w:t>A</w:t>
      </w:r>
      <w:r w:rsidR="00E04144">
        <w:rPr>
          <w:rFonts w:cs="Calibri"/>
          <w:sz w:val="20"/>
          <w:szCs w:val="20"/>
        </w:rPr>
        <w:t>,</w:t>
      </w:r>
      <w:r w:rsidRPr="00D919F0">
        <w:rPr>
          <w:rFonts w:cs="Calibri"/>
          <w:sz w:val="20"/>
          <w:szCs w:val="20"/>
        </w:rPr>
        <w:t xml:space="preserve"> w terminie nie dłuższym niż </w:t>
      </w:r>
      <w:r w:rsidR="001C33E0" w:rsidRPr="00D919F0">
        <w:rPr>
          <w:rFonts w:cs="Calibri"/>
          <w:sz w:val="20"/>
          <w:szCs w:val="20"/>
        </w:rPr>
        <w:t xml:space="preserve">60 dni </w:t>
      </w:r>
      <w:r w:rsidR="001A7504" w:rsidRPr="00D919F0">
        <w:rPr>
          <w:rFonts w:cs="Calibri"/>
          <w:sz w:val="20"/>
          <w:szCs w:val="20"/>
        </w:rPr>
        <w:t xml:space="preserve">roboczych </w:t>
      </w:r>
      <w:r w:rsidRPr="00D919F0">
        <w:rPr>
          <w:rFonts w:cs="Calibri"/>
          <w:sz w:val="20"/>
          <w:szCs w:val="20"/>
        </w:rPr>
        <w:t>od dnia zawarcia umowy.</w:t>
      </w:r>
      <w:r w:rsidR="006F27A0" w:rsidRPr="00D919F0">
        <w:rPr>
          <w:rFonts w:cs="Calibri"/>
          <w:sz w:val="20"/>
          <w:szCs w:val="20"/>
        </w:rPr>
        <w:t xml:space="preserve"> Ostateczny termin realizacji przedmiotu zamówienia wynikać będzie z oferty Wykonawcy, z którym będzie zawarta umowa. Termin realizacji zamówienia stanowi element pozacenowego kryterium oceny ofert.</w:t>
      </w:r>
    </w:p>
    <w:p w:rsidR="00C85C5D" w:rsidRPr="005309AB" w:rsidRDefault="00C85C5D" w:rsidP="005309AB">
      <w:pPr>
        <w:spacing w:line="360" w:lineRule="auto"/>
        <w:ind w:left="-11"/>
        <w:jc w:val="both"/>
        <w:outlineLvl w:val="4"/>
        <w:rPr>
          <w:rFonts w:cs="Calibri"/>
          <w:b/>
          <w:sz w:val="20"/>
          <w:szCs w:val="20"/>
        </w:rPr>
      </w:pPr>
      <w:r w:rsidRPr="005309AB">
        <w:rPr>
          <w:rFonts w:ascii="Calibri" w:hAnsi="Calibri" w:cs="Calibri"/>
          <w:b/>
          <w:sz w:val="20"/>
          <w:szCs w:val="20"/>
        </w:rPr>
        <w:t>Część B</w:t>
      </w:r>
    </w:p>
    <w:p w:rsidR="00DC429E" w:rsidRPr="00D919F0" w:rsidRDefault="00DC429E" w:rsidP="005309AB">
      <w:pPr>
        <w:pStyle w:val="Akapitzlist"/>
        <w:numPr>
          <w:ilvl w:val="0"/>
          <w:numId w:val="46"/>
        </w:numPr>
        <w:spacing w:line="360" w:lineRule="auto"/>
        <w:ind w:left="284" w:hanging="295"/>
        <w:jc w:val="both"/>
        <w:outlineLvl w:val="4"/>
        <w:rPr>
          <w:rFonts w:cs="Calibri"/>
          <w:sz w:val="20"/>
          <w:szCs w:val="20"/>
        </w:rPr>
      </w:pPr>
      <w:r w:rsidRPr="00D919F0">
        <w:rPr>
          <w:rFonts w:cs="Calibri"/>
          <w:sz w:val="20"/>
          <w:szCs w:val="20"/>
        </w:rPr>
        <w:t xml:space="preserve">Wykonawca zostanie zobowiązany do realizacji i zakończenia prac objętych zamówieniem opisanym w Części B od dnia podpisania umowy </w:t>
      </w:r>
      <w:r w:rsidRPr="005309AB">
        <w:rPr>
          <w:rFonts w:cs="Calibri"/>
          <w:sz w:val="20"/>
          <w:szCs w:val="20"/>
        </w:rPr>
        <w:t>do dnia 20 grudnia 2019 r.</w:t>
      </w:r>
    </w:p>
    <w:p w:rsidR="00DC429E" w:rsidRPr="005309AB" w:rsidRDefault="00DC429E" w:rsidP="005309AB">
      <w:pPr>
        <w:pStyle w:val="Akapitzlist"/>
        <w:numPr>
          <w:ilvl w:val="0"/>
          <w:numId w:val="46"/>
        </w:numPr>
        <w:spacing w:line="360" w:lineRule="auto"/>
        <w:ind w:left="284" w:hanging="295"/>
        <w:jc w:val="both"/>
        <w:outlineLvl w:val="4"/>
        <w:rPr>
          <w:rFonts w:cs="Calibri"/>
          <w:sz w:val="20"/>
          <w:szCs w:val="20"/>
        </w:rPr>
      </w:pPr>
      <w:r w:rsidRPr="005309AB">
        <w:rPr>
          <w:rFonts w:cs="Calibri"/>
          <w:sz w:val="20"/>
          <w:szCs w:val="20"/>
        </w:rPr>
        <w:t xml:space="preserve">Wykonawca zobowiązany jest do przekazywania Zamawiającemu Harmonogramu produkcyjnego, czyli planu pracy, w którym będą podane wszystkie terminy i informacje konieczne do realizacji poszczególnych materiałów (m.in. terminy planów zdjęciowych, lokalizacje, w których będą odbywały się nagrania, terminy dot. postprodukcji, data przekazania ostatecznych wersji zmontowanego materiału). Harmonogram będzie </w:t>
      </w:r>
      <w:r w:rsidRPr="005309AB">
        <w:rPr>
          <w:rFonts w:cs="Calibri"/>
          <w:sz w:val="20"/>
          <w:szCs w:val="20"/>
        </w:rPr>
        <w:lastRenderedPageBreak/>
        <w:t xml:space="preserve">opracowywany w systemie miesięcznym i musi uwzględniać również wszystkie daty wskazane przez Zamawiającego. W takich wypadkach Wykonawca musi zagwarantować, że będzie w stanie uruchomić proces produkcji w ciągu maksymalnie 4 dni kalendarzowych od momentu zawiadomienia go przez Zamawiającego. System miesięczny oznacza każdy miesiąc realizacji umowy, w którym będą produkowane jakiekolwiek materiały filmowe (w przypadku pierwszego miesiąca trwania umowy będzie to okres od dnia podpisania umowy do końca tego miesiąca, a w przypadku grudnia termin od 1 do 20.12). Zamawiający dopuszcza takie sytuacje, że nagranie będzie musiało się odbyć w ciągu następnego dnia. W takich sytuacjach Zamawiający dopuszcza nagrania, których jakość będzie niższa od wymaganej </w:t>
      </w:r>
      <w:r w:rsidR="00E04144" w:rsidRPr="00E04144">
        <w:rPr>
          <w:rFonts w:cs="Calibri"/>
          <w:sz w:val="20"/>
          <w:szCs w:val="20"/>
        </w:rPr>
        <w:t>przez niego, ale na poprawnym i </w:t>
      </w:r>
      <w:r w:rsidRPr="005309AB">
        <w:rPr>
          <w:rFonts w:cs="Calibri"/>
          <w:sz w:val="20"/>
          <w:szCs w:val="20"/>
        </w:rPr>
        <w:t>akceptowalnym poziomie. Wszelkie odstępstwa od harmonogramu z obydwu stron w poszczególnych miesiącach muszą być na bieżąco zgłaszane i w przypadku zmian harmonogram musi być modyfikowany. Zmiany te nie będą wymagały konieczności zawierania aneksu do umowy.</w:t>
      </w:r>
    </w:p>
    <w:p w:rsidR="00C85C5D" w:rsidRPr="00D919F0" w:rsidRDefault="00DC429E" w:rsidP="005309AB">
      <w:pPr>
        <w:pStyle w:val="Akapitzlist"/>
        <w:numPr>
          <w:ilvl w:val="0"/>
          <w:numId w:val="46"/>
        </w:numPr>
        <w:spacing w:line="360" w:lineRule="auto"/>
        <w:ind w:left="284" w:hanging="295"/>
        <w:jc w:val="both"/>
        <w:outlineLvl w:val="4"/>
        <w:rPr>
          <w:rFonts w:cs="Calibri"/>
          <w:sz w:val="20"/>
          <w:szCs w:val="20"/>
        </w:rPr>
      </w:pPr>
      <w:r w:rsidRPr="005309AB">
        <w:rPr>
          <w:rFonts w:cs="Calibri"/>
          <w:sz w:val="20"/>
          <w:szCs w:val="20"/>
        </w:rPr>
        <w:t>W celu utrzymania sprawnej komunikacji podczas realizacji zamówienia Wykonawca zapewni możliwość kontaktu telefonicznego i/lub e-mailowego z Zamawiającym maksymalnie w ciągu 2 godzin od momentu powiadomienia o wystąpieniu takiej konieczności.</w:t>
      </w:r>
    </w:p>
    <w:p w:rsidR="00DC429E" w:rsidRPr="00D919F0" w:rsidRDefault="00DC429E">
      <w:pPr>
        <w:pStyle w:val="Akapitzlist"/>
        <w:numPr>
          <w:ilvl w:val="0"/>
          <w:numId w:val="46"/>
        </w:numPr>
        <w:spacing w:line="360" w:lineRule="auto"/>
        <w:ind w:left="284" w:hanging="295"/>
        <w:jc w:val="both"/>
        <w:outlineLvl w:val="4"/>
        <w:rPr>
          <w:rFonts w:cs="Calibri"/>
          <w:sz w:val="20"/>
          <w:szCs w:val="20"/>
        </w:rPr>
      </w:pPr>
      <w:r w:rsidRPr="00D919F0">
        <w:rPr>
          <w:rFonts w:cs="Calibri"/>
          <w:sz w:val="20"/>
          <w:szCs w:val="20"/>
        </w:rPr>
        <w:t>Produkcja każdego z filmów (dźwięk polski, wersje z napisami w jęz</w:t>
      </w:r>
      <w:r w:rsidR="007C6DF8">
        <w:rPr>
          <w:rFonts w:cs="Calibri"/>
          <w:sz w:val="20"/>
          <w:szCs w:val="20"/>
        </w:rPr>
        <w:t>yku polskim i angielskim oraz z </w:t>
      </w:r>
      <w:r w:rsidRPr="00D919F0">
        <w:rPr>
          <w:rFonts w:cs="Calibri"/>
          <w:sz w:val="20"/>
          <w:szCs w:val="20"/>
        </w:rPr>
        <w:t>audiodeskrypcją) zawierających wymagane logotypy, plansze końcowe oraz elementy graficzne i animacje, zgodnie z  harmonogramem:</w:t>
      </w:r>
    </w:p>
    <w:p w:rsidR="00DC429E" w:rsidRPr="00D919F0" w:rsidRDefault="00DC429E" w:rsidP="005309AB">
      <w:pPr>
        <w:pStyle w:val="Akapitzlist"/>
        <w:numPr>
          <w:ilvl w:val="0"/>
          <w:numId w:val="47"/>
        </w:numPr>
        <w:spacing w:line="360" w:lineRule="auto"/>
        <w:ind w:left="567" w:hanging="283"/>
        <w:jc w:val="both"/>
        <w:outlineLvl w:val="4"/>
        <w:rPr>
          <w:rFonts w:cs="Calibri"/>
          <w:sz w:val="20"/>
          <w:szCs w:val="20"/>
        </w:rPr>
      </w:pPr>
      <w:r w:rsidRPr="00D919F0">
        <w:rPr>
          <w:rFonts w:cs="Calibri"/>
          <w:sz w:val="20"/>
          <w:szCs w:val="20"/>
        </w:rPr>
        <w:t>produkcja, postprodukcja (w przypadku produkcji</w:t>
      </w:r>
      <w:r w:rsidR="007C6DF8">
        <w:rPr>
          <w:rFonts w:cs="Calibri"/>
          <w:sz w:val="20"/>
          <w:szCs w:val="20"/>
        </w:rPr>
        <w:t>,</w:t>
      </w:r>
      <w:r w:rsidRPr="00D919F0">
        <w:rPr>
          <w:rFonts w:cs="Calibri"/>
          <w:sz w:val="20"/>
          <w:szCs w:val="20"/>
        </w:rPr>
        <w:t xml:space="preserve"> Zamawiający będzie obecny na większości planów zdjęciowych, natomiast w przypadku postprodukcji Wykonawca musi założyć, że Zamawiający będzie obecny podczas tego etapu zamówienia, ale decyzja dotycząca udziału Zamawiającego będzie podejmowana na bieżąco, w  trakcie realizacji projektu), przekazanie pierwszej wersji zmontowanego materiału – maksymalnie w ciągu 7 dni roboczych od ostatniego dnia zdjęciowego każdej z produkcji,</w:t>
      </w:r>
    </w:p>
    <w:p w:rsidR="00DC429E" w:rsidRPr="005309AB" w:rsidRDefault="00DC429E" w:rsidP="005309AB">
      <w:pPr>
        <w:pStyle w:val="Akapitzlist"/>
        <w:numPr>
          <w:ilvl w:val="0"/>
          <w:numId w:val="47"/>
        </w:numPr>
        <w:spacing w:line="360" w:lineRule="auto"/>
        <w:ind w:left="567" w:hanging="283"/>
        <w:jc w:val="both"/>
        <w:outlineLvl w:val="4"/>
        <w:rPr>
          <w:rFonts w:cs="Calibri"/>
          <w:sz w:val="20"/>
          <w:szCs w:val="20"/>
        </w:rPr>
      </w:pPr>
      <w:r w:rsidRPr="005309AB">
        <w:rPr>
          <w:rFonts w:cs="Calibri"/>
          <w:sz w:val="20"/>
          <w:szCs w:val="20"/>
        </w:rPr>
        <w:t>montaż ostatecznej wersji filmu – maksymalnie w ciągu 3 dni roboczych od dnia zgłoszenia ewentualnych uwag i poprawek przez Zamawiającego.</w:t>
      </w:r>
    </w:p>
    <w:p w:rsidR="00DC429E" w:rsidRPr="005309AB" w:rsidRDefault="00DC429E" w:rsidP="005309AB">
      <w:pPr>
        <w:pStyle w:val="Akapitzlist"/>
        <w:spacing w:after="0" w:line="360" w:lineRule="auto"/>
        <w:ind w:left="0"/>
        <w:jc w:val="both"/>
        <w:outlineLvl w:val="4"/>
        <w:rPr>
          <w:rFonts w:cs="Calibri"/>
          <w:i/>
          <w:sz w:val="20"/>
          <w:szCs w:val="20"/>
        </w:rPr>
      </w:pPr>
      <w:r w:rsidRPr="005309AB">
        <w:rPr>
          <w:rFonts w:cs="Calibri"/>
          <w:b/>
          <w:i/>
          <w:sz w:val="20"/>
          <w:szCs w:val="20"/>
        </w:rPr>
        <w:t>UWAGA 4:</w:t>
      </w:r>
      <w:r w:rsidRPr="005309AB">
        <w:rPr>
          <w:rFonts w:cs="Calibri"/>
          <w:i/>
          <w:sz w:val="20"/>
          <w:szCs w:val="20"/>
        </w:rPr>
        <w:t xml:space="preserve"> Jeżeli z przyczyn obiektywnych i niezawinionych przez żadną ze stron produkcja filmów będzie wymagała dłuższego czasu niż zakładany, zostanie ustalony nowy termin realizacji danego materiału. Zmiana musi być wpisana w miesięczny harmonogram produkcyjny, ale nie będzie się wiązać z koniecznością zawarcia aneksu.</w:t>
      </w:r>
    </w:p>
    <w:p w:rsidR="00E00F92" w:rsidRPr="005309AB" w:rsidRDefault="00E00F92" w:rsidP="005309AB">
      <w:pPr>
        <w:spacing w:line="360" w:lineRule="auto"/>
        <w:outlineLvl w:val="4"/>
        <w:rPr>
          <w:rFonts w:cs="Calibri"/>
          <w:sz w:val="20"/>
          <w:szCs w:val="20"/>
        </w:rPr>
      </w:pPr>
    </w:p>
    <w:p w:rsidR="00770C72" w:rsidRPr="00D919F0" w:rsidRDefault="00770C72">
      <w:pPr>
        <w:pStyle w:val="Akapitzlist"/>
        <w:numPr>
          <w:ilvl w:val="0"/>
          <w:numId w:val="1"/>
        </w:numPr>
        <w:shd w:val="clear" w:color="auto" w:fill="D9D9D9"/>
        <w:suppressAutoHyphens/>
        <w:spacing w:after="0" w:line="360" w:lineRule="auto"/>
        <w:ind w:left="425" w:hanging="425"/>
        <w:contextualSpacing w:val="0"/>
        <w:jc w:val="both"/>
        <w:outlineLvl w:val="4"/>
        <w:rPr>
          <w:rFonts w:cs="Calibri"/>
          <w:b/>
          <w:sz w:val="20"/>
          <w:szCs w:val="20"/>
        </w:rPr>
      </w:pPr>
      <w:r w:rsidRPr="00D919F0">
        <w:rPr>
          <w:rFonts w:cs="Calibri"/>
          <w:b/>
          <w:sz w:val="20"/>
          <w:szCs w:val="20"/>
        </w:rPr>
        <w:t>ZADANIA WYKONAWCY</w:t>
      </w:r>
      <w:r w:rsidR="00DC6483" w:rsidRPr="00D919F0">
        <w:rPr>
          <w:rFonts w:cs="Calibri"/>
          <w:b/>
          <w:sz w:val="20"/>
          <w:szCs w:val="20"/>
        </w:rPr>
        <w:t xml:space="preserve"> </w:t>
      </w:r>
    </w:p>
    <w:p w:rsidR="00DC6483" w:rsidRPr="005309AB" w:rsidRDefault="00543D92">
      <w:pPr>
        <w:spacing w:line="360" w:lineRule="auto"/>
        <w:jc w:val="both"/>
        <w:rPr>
          <w:rFonts w:ascii="Calibri" w:hAnsi="Calibri" w:cs="Calibri"/>
          <w:sz w:val="20"/>
          <w:szCs w:val="20"/>
          <w:u w:val="single"/>
        </w:rPr>
      </w:pPr>
      <w:r w:rsidRPr="005309AB">
        <w:rPr>
          <w:rFonts w:ascii="Calibri" w:hAnsi="Calibri" w:cs="Calibri"/>
          <w:b/>
          <w:sz w:val="20"/>
          <w:szCs w:val="20"/>
        </w:rPr>
        <w:t>Część A</w:t>
      </w:r>
      <w:r w:rsidRPr="00D919F0">
        <w:rPr>
          <w:rFonts w:ascii="Calibri" w:hAnsi="Calibri" w:cs="Calibri"/>
          <w:b/>
          <w:sz w:val="20"/>
          <w:szCs w:val="20"/>
        </w:rPr>
        <w:t xml:space="preserve"> - </w:t>
      </w:r>
      <w:r w:rsidRPr="00D919F0">
        <w:rPr>
          <w:rFonts w:ascii="Calibri" w:hAnsi="Calibri" w:cs="Calibri"/>
          <w:sz w:val="20"/>
          <w:szCs w:val="20"/>
          <w:u w:val="single"/>
        </w:rPr>
        <w:t>d</w:t>
      </w:r>
      <w:r w:rsidR="00DC6483" w:rsidRPr="005309AB">
        <w:rPr>
          <w:rFonts w:ascii="Calibri" w:hAnsi="Calibri" w:cs="Calibri"/>
          <w:sz w:val="20"/>
          <w:szCs w:val="20"/>
          <w:u w:val="single"/>
        </w:rPr>
        <w:t>o zadań Wykonawcy będzie należało w szczególności:</w:t>
      </w:r>
    </w:p>
    <w:p w:rsidR="00DC6483" w:rsidRPr="005309AB" w:rsidRDefault="00DC6483">
      <w:pPr>
        <w:pStyle w:val="Akapitzlist"/>
        <w:numPr>
          <w:ilvl w:val="0"/>
          <w:numId w:val="10"/>
        </w:numPr>
        <w:spacing w:line="360" w:lineRule="auto"/>
        <w:ind w:left="284" w:hanging="284"/>
        <w:jc w:val="both"/>
        <w:rPr>
          <w:rFonts w:cs="Calibri"/>
          <w:sz w:val="20"/>
          <w:szCs w:val="20"/>
        </w:rPr>
      </w:pPr>
      <w:r w:rsidRPr="005309AB">
        <w:rPr>
          <w:rFonts w:cs="Calibri"/>
          <w:sz w:val="20"/>
          <w:szCs w:val="20"/>
        </w:rPr>
        <w:t>Wymagania dotyczące opracowania i redakcji tekstów:</w:t>
      </w:r>
    </w:p>
    <w:p w:rsidR="00DC6483" w:rsidRPr="00D919F0" w:rsidRDefault="00DC6483">
      <w:pPr>
        <w:pStyle w:val="Akapitzlist"/>
        <w:numPr>
          <w:ilvl w:val="0"/>
          <w:numId w:val="14"/>
        </w:numPr>
        <w:spacing w:line="360" w:lineRule="auto"/>
        <w:ind w:left="567" w:hanging="283"/>
        <w:jc w:val="both"/>
        <w:rPr>
          <w:rFonts w:cs="Calibri"/>
          <w:sz w:val="20"/>
          <w:szCs w:val="20"/>
        </w:rPr>
      </w:pPr>
      <w:r w:rsidRPr="00D919F0">
        <w:rPr>
          <w:rFonts w:cs="Calibri"/>
          <w:bCs/>
          <w:sz w:val="20"/>
          <w:szCs w:val="20"/>
          <w:lang w:eastAsia="ar-SA"/>
        </w:rPr>
        <w:t xml:space="preserve">Opracowanie merytoryczne </w:t>
      </w:r>
      <w:r w:rsidR="00173FEF" w:rsidRPr="00D919F0">
        <w:rPr>
          <w:rFonts w:cs="Calibri"/>
          <w:bCs/>
          <w:sz w:val="20"/>
          <w:szCs w:val="20"/>
          <w:lang w:eastAsia="ar-SA"/>
        </w:rPr>
        <w:t xml:space="preserve">treści albumu </w:t>
      </w:r>
      <w:r w:rsidRPr="00D919F0">
        <w:rPr>
          <w:rFonts w:cs="Calibri"/>
          <w:bCs/>
          <w:sz w:val="20"/>
          <w:szCs w:val="20"/>
          <w:lang w:eastAsia="ar-SA"/>
        </w:rPr>
        <w:t>i redakcja tekstu (w wersji polskiej ok. 12 000 – 20 000 znaków ze spacjami) na postawie materiałów przekazanych przez Zamawiającego (zagadnienia dotyczące projektów realizowanych/zrealizowanych ze środków RPO WM) oraz na postawie źródeł własnych (krótkie notki np. prezentowanych obiektów – tematyka: miejsca związane z kulturą, turystyką, o</w:t>
      </w:r>
      <w:r w:rsidR="007C6DF8">
        <w:rPr>
          <w:rFonts w:cs="Calibri"/>
          <w:bCs/>
          <w:sz w:val="20"/>
          <w:szCs w:val="20"/>
          <w:lang w:eastAsia="ar-SA"/>
        </w:rPr>
        <w:t> </w:t>
      </w:r>
      <w:r w:rsidRPr="00D919F0">
        <w:rPr>
          <w:rFonts w:cs="Calibri"/>
          <w:bCs/>
          <w:sz w:val="20"/>
          <w:szCs w:val="20"/>
          <w:lang w:eastAsia="ar-SA"/>
        </w:rPr>
        <w:t>charakterze</w:t>
      </w:r>
      <w:r w:rsidR="00A45E3C" w:rsidRPr="00D919F0">
        <w:rPr>
          <w:rFonts w:cs="Calibri"/>
          <w:bCs/>
          <w:sz w:val="20"/>
          <w:szCs w:val="20"/>
          <w:lang w:eastAsia="ar-SA"/>
        </w:rPr>
        <w:t xml:space="preserve"> społecznym, innowacyjnym itp.).</w:t>
      </w:r>
      <w:r w:rsidRPr="00D919F0">
        <w:rPr>
          <w:rFonts w:cs="Calibri"/>
          <w:bCs/>
          <w:sz w:val="20"/>
          <w:szCs w:val="20"/>
          <w:lang w:eastAsia="ar-SA"/>
        </w:rPr>
        <w:t xml:space="preserve"> </w:t>
      </w:r>
    </w:p>
    <w:p w:rsidR="002C0E11" w:rsidRPr="00D919F0" w:rsidRDefault="00DC6483">
      <w:pPr>
        <w:pStyle w:val="Akapitzlist"/>
        <w:numPr>
          <w:ilvl w:val="0"/>
          <w:numId w:val="14"/>
        </w:numPr>
        <w:spacing w:after="0" w:line="360" w:lineRule="auto"/>
        <w:ind w:left="567" w:hanging="283"/>
        <w:jc w:val="both"/>
        <w:rPr>
          <w:rFonts w:cs="Calibri"/>
          <w:sz w:val="20"/>
          <w:szCs w:val="20"/>
        </w:rPr>
      </w:pPr>
      <w:r w:rsidRPr="00D919F0">
        <w:rPr>
          <w:rFonts w:cs="Calibri"/>
          <w:bCs/>
          <w:sz w:val="20"/>
          <w:szCs w:val="20"/>
          <w:lang w:eastAsia="ar-SA"/>
        </w:rPr>
        <w:t>Tłumaczenie tekstu z języka polskiego na angielski (bryty</w:t>
      </w:r>
      <w:r w:rsidR="002C0E11" w:rsidRPr="00D919F0">
        <w:rPr>
          <w:rFonts w:cs="Calibri"/>
          <w:bCs/>
          <w:sz w:val="20"/>
          <w:szCs w:val="20"/>
          <w:lang w:eastAsia="ar-SA"/>
        </w:rPr>
        <w:t>jski) z weryfikacja.</w:t>
      </w:r>
      <w:r w:rsidR="002C0E11" w:rsidRPr="005309AB">
        <w:rPr>
          <w:rFonts w:cs="Calibri"/>
          <w:sz w:val="20"/>
          <w:szCs w:val="20"/>
        </w:rPr>
        <w:t xml:space="preserve"> Tłumaczenie leży po stronie Wykonawcy i musi być wykonane przez tłumacza/y, który/którzy posiada/posiadają potwierdzoną </w:t>
      </w:r>
      <w:r w:rsidR="002C0E11" w:rsidRPr="005309AB">
        <w:rPr>
          <w:rFonts w:cs="Calibri"/>
          <w:sz w:val="20"/>
          <w:szCs w:val="20"/>
        </w:rPr>
        <w:lastRenderedPageBreak/>
        <w:t xml:space="preserve">znajomość języka angielskiego w zakresie tłumaczeń specjalistycznych i zawodowo zajmują się tłumaczeniem tekstów angielskich. </w:t>
      </w:r>
    </w:p>
    <w:p w:rsidR="002C0E11" w:rsidRPr="00D919F0" w:rsidRDefault="00543D92">
      <w:pPr>
        <w:spacing w:line="360" w:lineRule="auto"/>
        <w:jc w:val="both"/>
        <w:rPr>
          <w:rFonts w:ascii="Calibri" w:hAnsi="Calibri" w:cs="Calibri"/>
          <w:i/>
          <w:sz w:val="20"/>
          <w:szCs w:val="20"/>
        </w:rPr>
      </w:pPr>
      <w:r w:rsidRPr="005309AB">
        <w:rPr>
          <w:rFonts w:ascii="Calibri" w:hAnsi="Calibri" w:cs="Calibri"/>
          <w:b/>
          <w:i/>
          <w:sz w:val="20"/>
          <w:szCs w:val="20"/>
        </w:rPr>
        <w:t>UWAGA 5</w:t>
      </w:r>
      <w:r w:rsidR="002C0E11" w:rsidRPr="005309AB">
        <w:rPr>
          <w:rFonts w:ascii="Calibri" w:hAnsi="Calibri" w:cs="Calibri"/>
          <w:i/>
          <w:sz w:val="20"/>
          <w:szCs w:val="20"/>
        </w:rPr>
        <w:t xml:space="preserve">: </w:t>
      </w:r>
      <w:r w:rsidR="002C0E11" w:rsidRPr="00D919F0">
        <w:rPr>
          <w:rFonts w:ascii="Calibri" w:hAnsi="Calibri" w:cs="Calibri"/>
          <w:i/>
          <w:sz w:val="20"/>
          <w:szCs w:val="20"/>
        </w:rPr>
        <w:t>Tłumacz, lub firma, którą reprezentuje powinna na żądanie Zamawiającego okazać niezbędne dokumenty poświadczające wykształcenie i doświadczenie zawodowe tłumacza</w:t>
      </w:r>
      <w:r w:rsidR="00A65A4D" w:rsidRPr="00D919F0">
        <w:rPr>
          <w:rFonts w:ascii="Calibri" w:hAnsi="Calibri" w:cs="Calibri"/>
          <w:i/>
          <w:sz w:val="20"/>
          <w:szCs w:val="20"/>
        </w:rPr>
        <w:t>.</w:t>
      </w:r>
    </w:p>
    <w:p w:rsidR="00DB6A1F" w:rsidRPr="005309AB" w:rsidRDefault="00DC6483" w:rsidP="005309AB">
      <w:pPr>
        <w:pStyle w:val="Akapitzlist"/>
        <w:numPr>
          <w:ilvl w:val="0"/>
          <w:numId w:val="14"/>
        </w:numPr>
        <w:spacing w:line="360" w:lineRule="auto"/>
        <w:ind w:left="567" w:hanging="283"/>
        <w:jc w:val="both"/>
        <w:rPr>
          <w:rFonts w:cs="Calibri"/>
          <w:sz w:val="20"/>
          <w:szCs w:val="20"/>
        </w:rPr>
      </w:pPr>
      <w:r w:rsidRPr="00D919F0">
        <w:rPr>
          <w:rFonts w:cs="Calibri"/>
          <w:bCs/>
          <w:sz w:val="20"/>
          <w:szCs w:val="20"/>
          <w:lang w:eastAsia="ar-SA"/>
        </w:rPr>
        <w:t xml:space="preserve"> Minimum 2-krotna korekta całości materiału po składzie (korekta w wersji elektronicznej musi być dostarczona do Zamawiającego na min. 3 dni przed przesłaniem całości projektu do akceptacji końcowej.</w:t>
      </w:r>
      <w:r w:rsidR="002C0E11" w:rsidRPr="00D919F0">
        <w:rPr>
          <w:rFonts w:cs="Calibri"/>
          <w:bCs/>
          <w:sz w:val="20"/>
          <w:szCs w:val="20"/>
          <w:lang w:eastAsia="ar-SA"/>
        </w:rPr>
        <w:t xml:space="preserve"> </w:t>
      </w:r>
      <w:r w:rsidR="002C0E11" w:rsidRPr="005309AB">
        <w:rPr>
          <w:rFonts w:cs="Calibri"/>
          <w:sz w:val="20"/>
          <w:szCs w:val="20"/>
        </w:rPr>
        <w:t xml:space="preserve">Zamawiający wymaga od Wykonawcy </w:t>
      </w:r>
      <w:r w:rsidR="002C0E11" w:rsidRPr="005309AB">
        <w:rPr>
          <w:rFonts w:eastAsiaTheme="minorEastAsia" w:cs="Calibri"/>
          <w:sz w:val="20"/>
          <w:szCs w:val="20"/>
        </w:rPr>
        <w:t>korekty tekstów</w:t>
      </w:r>
      <w:r w:rsidR="002C0E11" w:rsidRPr="005309AB">
        <w:rPr>
          <w:rFonts w:cs="Calibri"/>
          <w:sz w:val="20"/>
          <w:szCs w:val="20"/>
        </w:rPr>
        <w:t xml:space="preserve"> w języku polskim</w:t>
      </w:r>
      <w:r w:rsidR="002C0E11" w:rsidRPr="005309AB">
        <w:rPr>
          <w:rFonts w:eastAsiaTheme="minorEastAsia" w:cs="Calibri"/>
          <w:sz w:val="20"/>
          <w:szCs w:val="20"/>
        </w:rPr>
        <w:t xml:space="preserve"> i angielskim przez korektora/ów, który/którzy zawodowo zajmują się korektą tekstów polskich i/lub anglojęzycznych. </w:t>
      </w:r>
    </w:p>
    <w:p w:rsidR="00DC6483" w:rsidRPr="005309AB" w:rsidRDefault="00DC6483" w:rsidP="005309AB">
      <w:pPr>
        <w:pStyle w:val="Akapitzlist"/>
        <w:numPr>
          <w:ilvl w:val="0"/>
          <w:numId w:val="10"/>
        </w:numPr>
        <w:spacing w:line="360" w:lineRule="auto"/>
        <w:ind w:left="284" w:hanging="284"/>
        <w:rPr>
          <w:rFonts w:cs="Calibri"/>
          <w:bCs/>
          <w:sz w:val="20"/>
          <w:szCs w:val="20"/>
          <w:lang w:eastAsia="ar-SA"/>
        </w:rPr>
      </w:pPr>
      <w:r w:rsidRPr="005309AB">
        <w:rPr>
          <w:rFonts w:cs="Calibri"/>
          <w:bCs/>
          <w:sz w:val="20"/>
          <w:szCs w:val="20"/>
          <w:lang w:eastAsia="ar-SA"/>
        </w:rPr>
        <w:t>Wymagania dotyczące</w:t>
      </w:r>
      <w:r w:rsidR="00361CF7" w:rsidRPr="005309AB">
        <w:rPr>
          <w:rFonts w:cs="Calibri"/>
          <w:bCs/>
          <w:sz w:val="20"/>
          <w:szCs w:val="20"/>
          <w:lang w:eastAsia="ar-SA"/>
        </w:rPr>
        <w:t xml:space="preserve"> realizacji</w:t>
      </w:r>
      <w:r w:rsidRPr="005309AB">
        <w:rPr>
          <w:rFonts w:cs="Calibri"/>
          <w:bCs/>
          <w:sz w:val="20"/>
          <w:szCs w:val="20"/>
          <w:lang w:eastAsia="ar-SA"/>
        </w:rPr>
        <w:t>:</w:t>
      </w:r>
    </w:p>
    <w:p w:rsidR="005F271B" w:rsidRPr="00D919F0" w:rsidRDefault="00A62C38">
      <w:pPr>
        <w:pStyle w:val="Akapitzlist"/>
        <w:numPr>
          <w:ilvl w:val="0"/>
          <w:numId w:val="15"/>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 xml:space="preserve">Wykonawca </w:t>
      </w:r>
      <w:r w:rsidR="00DC6483" w:rsidRPr="00D919F0">
        <w:rPr>
          <w:rFonts w:cs="Calibri"/>
          <w:bCs/>
          <w:sz w:val="20"/>
          <w:szCs w:val="20"/>
          <w:lang w:eastAsia="ar-SA"/>
        </w:rPr>
        <w:t>przekaże</w:t>
      </w:r>
      <w:r w:rsidRPr="00D919F0">
        <w:rPr>
          <w:rFonts w:cs="Calibri"/>
          <w:bCs/>
          <w:sz w:val="20"/>
          <w:szCs w:val="20"/>
          <w:lang w:eastAsia="ar-SA"/>
        </w:rPr>
        <w:t xml:space="preserve"> Zamawiającemu </w:t>
      </w:r>
      <w:r w:rsidR="00DC6483" w:rsidRPr="00D919F0">
        <w:rPr>
          <w:rFonts w:cs="Calibri"/>
          <w:bCs/>
          <w:sz w:val="20"/>
          <w:szCs w:val="20"/>
          <w:lang w:eastAsia="ar-SA"/>
        </w:rPr>
        <w:t>uporządkowany zbiór zdjęć przedstawiających efekty realizacji wykonanych projektów</w:t>
      </w:r>
      <w:r w:rsidR="005F271B" w:rsidRPr="00D919F0">
        <w:rPr>
          <w:rFonts w:cs="Calibri"/>
          <w:bCs/>
          <w:sz w:val="20"/>
          <w:szCs w:val="20"/>
          <w:lang w:eastAsia="ar-SA"/>
        </w:rPr>
        <w:t>, wskazanych przez Zamawiającego</w:t>
      </w:r>
      <w:r w:rsidR="00DC6483" w:rsidRPr="00D919F0">
        <w:rPr>
          <w:rFonts w:cs="Calibri"/>
          <w:bCs/>
          <w:sz w:val="20"/>
          <w:szCs w:val="20"/>
          <w:lang w:eastAsia="ar-SA"/>
        </w:rPr>
        <w:t>,</w:t>
      </w:r>
      <w:r w:rsidR="005F271B" w:rsidRPr="00D919F0">
        <w:rPr>
          <w:rFonts w:cs="Calibri"/>
          <w:bCs/>
          <w:sz w:val="20"/>
          <w:szCs w:val="20"/>
          <w:lang w:eastAsia="ar-SA"/>
        </w:rPr>
        <w:t xml:space="preserve"> wszystkie </w:t>
      </w:r>
      <w:r w:rsidR="00DC6483" w:rsidRPr="00D919F0">
        <w:rPr>
          <w:rFonts w:cs="Calibri"/>
          <w:bCs/>
          <w:sz w:val="20"/>
          <w:szCs w:val="20"/>
          <w:lang w:eastAsia="ar-SA"/>
        </w:rPr>
        <w:t xml:space="preserve"> z uregulowanymi prawami autorskimi. </w:t>
      </w:r>
    </w:p>
    <w:p w:rsidR="00DC6483" w:rsidRPr="00D919F0" w:rsidRDefault="00DC6483">
      <w:pPr>
        <w:pStyle w:val="Akapitzlist"/>
        <w:numPr>
          <w:ilvl w:val="0"/>
          <w:numId w:val="15"/>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 xml:space="preserve">Na podstawie </w:t>
      </w:r>
      <w:r w:rsidR="005F271B" w:rsidRPr="00D919F0">
        <w:rPr>
          <w:rFonts w:cs="Calibri"/>
          <w:bCs/>
          <w:sz w:val="20"/>
          <w:szCs w:val="20"/>
          <w:lang w:eastAsia="ar-SA"/>
        </w:rPr>
        <w:t xml:space="preserve">zaakceptowanych </w:t>
      </w:r>
      <w:r w:rsidRPr="00D919F0">
        <w:rPr>
          <w:rFonts w:cs="Calibri"/>
          <w:bCs/>
          <w:sz w:val="20"/>
          <w:szCs w:val="20"/>
          <w:lang w:eastAsia="ar-SA"/>
        </w:rPr>
        <w:t>przez Zamawiającego zdjęć Wykonawca opracuje oraz projekty graficzne.</w:t>
      </w:r>
    </w:p>
    <w:p w:rsidR="00DC6483" w:rsidRPr="005309AB" w:rsidRDefault="009633A5" w:rsidP="005309AB">
      <w:pPr>
        <w:pStyle w:val="Akapitzlist"/>
        <w:numPr>
          <w:ilvl w:val="0"/>
          <w:numId w:val="10"/>
        </w:numPr>
        <w:autoSpaceDE w:val="0"/>
        <w:autoSpaceDN w:val="0"/>
        <w:adjustRightInd w:val="0"/>
        <w:spacing w:line="360" w:lineRule="auto"/>
        <w:ind w:left="284" w:hanging="284"/>
        <w:jc w:val="both"/>
        <w:rPr>
          <w:rFonts w:cs="Calibri"/>
          <w:sz w:val="20"/>
          <w:szCs w:val="20"/>
        </w:rPr>
      </w:pPr>
      <w:r w:rsidRPr="005309AB">
        <w:rPr>
          <w:rFonts w:cs="Calibri"/>
          <w:sz w:val="20"/>
          <w:szCs w:val="20"/>
        </w:rPr>
        <w:t>Specyfikacja techniczna publikacji:</w:t>
      </w:r>
    </w:p>
    <w:p w:rsidR="009633A5" w:rsidRPr="00D919F0" w:rsidRDefault="009633A5">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Liczba stron: nie mniej niż 150 i nie więcej niż 180 stron + okładka</w:t>
      </w:r>
      <w:r w:rsidR="000538E1" w:rsidRPr="00D919F0">
        <w:rPr>
          <w:rFonts w:cs="Calibri"/>
          <w:bCs/>
          <w:sz w:val="20"/>
          <w:szCs w:val="20"/>
          <w:lang w:eastAsia="ar-SA"/>
        </w:rPr>
        <w:t>;</w:t>
      </w:r>
    </w:p>
    <w:p w:rsidR="009633A5" w:rsidRPr="00D919F0" w:rsidRDefault="009633A5">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Wymiary: środek – 15x15 cm netto</w:t>
      </w:r>
      <w:r w:rsidR="0013518C" w:rsidRPr="00D919F0">
        <w:rPr>
          <w:rFonts w:cs="Calibri"/>
          <w:bCs/>
          <w:sz w:val="20"/>
          <w:szCs w:val="20"/>
          <w:lang w:eastAsia="ar-SA"/>
        </w:rPr>
        <w:t xml:space="preserve"> (+/- 0,2cm)</w:t>
      </w:r>
      <w:r w:rsidRPr="00D919F0">
        <w:rPr>
          <w:rFonts w:cs="Calibri"/>
          <w:bCs/>
          <w:sz w:val="20"/>
          <w:szCs w:val="20"/>
          <w:lang w:eastAsia="ar-SA"/>
        </w:rPr>
        <w:t>, okładka – ok. 15,5 x 15,5</w:t>
      </w:r>
      <w:r w:rsidR="0013518C" w:rsidRPr="00D919F0">
        <w:rPr>
          <w:rFonts w:cs="Calibri"/>
          <w:bCs/>
          <w:sz w:val="20"/>
          <w:szCs w:val="20"/>
          <w:lang w:eastAsia="ar-SA"/>
        </w:rPr>
        <w:t xml:space="preserve"> (+/- 0,2 cm)</w:t>
      </w:r>
    </w:p>
    <w:p w:rsidR="000538E1" w:rsidRPr="00D919F0" w:rsidRDefault="000538E1">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Oprawa: książkowa, szyto-klejona, twarda;</w:t>
      </w:r>
    </w:p>
    <w:p w:rsidR="000538E1" w:rsidRPr="00D919F0" w:rsidRDefault="000538E1">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Kolor CMYK</w:t>
      </w:r>
      <w:r w:rsidR="00434C93" w:rsidRPr="00D919F0">
        <w:rPr>
          <w:rFonts w:cs="Calibri"/>
          <w:bCs/>
          <w:sz w:val="20"/>
          <w:szCs w:val="20"/>
          <w:lang w:eastAsia="ar-SA"/>
        </w:rPr>
        <w:t>+OG</w:t>
      </w:r>
      <w:r w:rsidRPr="00D919F0">
        <w:rPr>
          <w:rFonts w:cs="Calibri"/>
          <w:bCs/>
          <w:sz w:val="20"/>
          <w:szCs w:val="20"/>
          <w:lang w:eastAsia="ar-SA"/>
        </w:rPr>
        <w:t>: środek – 4+4, wklejka 1+1, okładka – 4+0</w:t>
      </w:r>
      <w:r w:rsidR="00A45E3C" w:rsidRPr="00D919F0">
        <w:rPr>
          <w:rFonts w:cs="Calibri"/>
          <w:bCs/>
          <w:sz w:val="20"/>
          <w:szCs w:val="20"/>
          <w:lang w:eastAsia="ar-SA"/>
        </w:rPr>
        <w:t>;</w:t>
      </w:r>
    </w:p>
    <w:p w:rsidR="000538E1" w:rsidRPr="00D919F0" w:rsidRDefault="000538E1">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 xml:space="preserve">Uszlachetnienia: okładka – folia </w:t>
      </w:r>
      <w:r w:rsidR="004A475B" w:rsidRPr="00D919F0">
        <w:rPr>
          <w:rFonts w:cs="Calibri"/>
          <w:bCs/>
          <w:sz w:val="20"/>
          <w:szCs w:val="20"/>
          <w:lang w:eastAsia="ar-SA"/>
        </w:rPr>
        <w:t>matowa 1+0 wybiórczy lakier UV,</w:t>
      </w:r>
      <w:r w:rsidR="00D56550" w:rsidRPr="00D919F0">
        <w:rPr>
          <w:rFonts w:cs="Calibri"/>
          <w:bCs/>
          <w:sz w:val="20"/>
          <w:szCs w:val="20"/>
          <w:lang w:eastAsia="ar-SA"/>
        </w:rPr>
        <w:t xml:space="preserve"> hot stamping; ś</w:t>
      </w:r>
      <w:r w:rsidRPr="00D919F0">
        <w:rPr>
          <w:rFonts w:cs="Calibri"/>
          <w:bCs/>
          <w:sz w:val="20"/>
          <w:szCs w:val="20"/>
          <w:lang w:eastAsia="ar-SA"/>
        </w:rPr>
        <w:t>rodek – lakier offsetowy zabezpieczający</w:t>
      </w:r>
      <w:r w:rsidR="003879A0" w:rsidRPr="00D919F0">
        <w:rPr>
          <w:rFonts w:cs="Calibri"/>
          <w:bCs/>
          <w:sz w:val="20"/>
          <w:szCs w:val="20"/>
          <w:lang w:eastAsia="ar-SA"/>
        </w:rPr>
        <w:t>;</w:t>
      </w:r>
    </w:p>
    <w:p w:rsidR="003879A0" w:rsidRPr="00D919F0" w:rsidRDefault="00586753">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Nakład 5</w:t>
      </w:r>
      <w:r w:rsidR="003879A0" w:rsidRPr="00D919F0">
        <w:rPr>
          <w:rFonts w:cs="Calibri"/>
          <w:bCs/>
          <w:sz w:val="20"/>
          <w:szCs w:val="20"/>
          <w:lang w:eastAsia="ar-SA"/>
        </w:rPr>
        <w:t>.000</w:t>
      </w:r>
      <w:r w:rsidR="00006008">
        <w:rPr>
          <w:rFonts w:cs="Calibri"/>
          <w:bCs/>
          <w:sz w:val="20"/>
          <w:szCs w:val="20"/>
          <w:lang w:eastAsia="ar-SA"/>
        </w:rPr>
        <w:t xml:space="preserve"> egz.</w:t>
      </w:r>
    </w:p>
    <w:p w:rsidR="0052416A" w:rsidRPr="00D919F0" w:rsidRDefault="003879A0">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 xml:space="preserve">Nadruk: okładka album – projekt, a w nim wkomponowane: </w:t>
      </w:r>
      <w:r w:rsidR="00A65A4D" w:rsidRPr="00D919F0">
        <w:rPr>
          <w:rFonts w:cs="Calibri"/>
          <w:bCs/>
          <w:sz w:val="20"/>
          <w:szCs w:val="20"/>
          <w:lang w:eastAsia="ar-SA"/>
        </w:rPr>
        <w:t>logo RPO WM wraz z informacją o </w:t>
      </w:r>
      <w:r w:rsidRPr="00D919F0">
        <w:rPr>
          <w:rFonts w:cs="Calibri"/>
          <w:bCs/>
          <w:sz w:val="20"/>
          <w:szCs w:val="20"/>
          <w:lang w:eastAsia="ar-SA"/>
        </w:rPr>
        <w:t>współfinansowaniu, napis „egzemplarz bezpłatny” nr ISBN (w posiadaniu Zamawiającego); środek albumu – projekt, a w nim zdjęcia ok. 70-80%, tekst ok. 20-30%;</w:t>
      </w:r>
      <w:r w:rsidR="00173FEF" w:rsidRPr="00D919F0">
        <w:rPr>
          <w:rFonts w:cs="Calibri"/>
          <w:bCs/>
          <w:sz w:val="20"/>
          <w:szCs w:val="20"/>
          <w:lang w:eastAsia="ar-SA"/>
        </w:rPr>
        <w:t xml:space="preserve"> wklejki  bez nadruku.</w:t>
      </w:r>
    </w:p>
    <w:p w:rsidR="0052416A" w:rsidRPr="00D919F0" w:rsidRDefault="0052416A">
      <w:pPr>
        <w:pStyle w:val="Akapitzlist"/>
        <w:numPr>
          <w:ilvl w:val="0"/>
          <w:numId w:val="17"/>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rPr>
        <w:t>Papier: środki - kreda mat. nie mniejszy niż 130 g/m</w:t>
      </w:r>
      <w:r w:rsidRPr="00D919F0">
        <w:rPr>
          <w:rFonts w:cs="Calibri"/>
          <w:bCs/>
          <w:sz w:val="20"/>
          <w:szCs w:val="20"/>
          <w:vertAlign w:val="superscript"/>
        </w:rPr>
        <w:t>2</w:t>
      </w:r>
      <w:r w:rsidRPr="00D919F0">
        <w:rPr>
          <w:rFonts w:cs="Calibri"/>
          <w:bCs/>
          <w:sz w:val="20"/>
          <w:szCs w:val="20"/>
        </w:rPr>
        <w:t>, oklejka okładki - kreda matowa nie mniejszy niż 120</w:t>
      </w:r>
      <w:r w:rsidR="002A524E" w:rsidRPr="00D919F0">
        <w:rPr>
          <w:rFonts w:cs="Calibri"/>
          <w:bCs/>
          <w:sz w:val="20"/>
          <w:szCs w:val="20"/>
        </w:rPr>
        <w:t xml:space="preserve"> g/m</w:t>
      </w:r>
      <w:r w:rsidR="002A524E" w:rsidRPr="00D919F0">
        <w:rPr>
          <w:rFonts w:cs="Calibri"/>
          <w:bCs/>
          <w:sz w:val="20"/>
          <w:szCs w:val="20"/>
          <w:vertAlign w:val="superscript"/>
        </w:rPr>
        <w:t>2</w:t>
      </w:r>
      <w:r w:rsidRPr="00D919F0">
        <w:rPr>
          <w:rFonts w:cs="Calibri"/>
          <w:bCs/>
          <w:sz w:val="20"/>
          <w:szCs w:val="20"/>
        </w:rPr>
        <w:t xml:space="preserve"> i nie większy niż 150 g/m</w:t>
      </w:r>
      <w:r w:rsidRPr="00D919F0">
        <w:rPr>
          <w:rFonts w:cs="Calibri"/>
          <w:bCs/>
          <w:sz w:val="20"/>
          <w:szCs w:val="20"/>
          <w:vertAlign w:val="superscript"/>
        </w:rPr>
        <w:t>2</w:t>
      </w:r>
      <w:r w:rsidR="00AD195A" w:rsidRPr="00D919F0">
        <w:rPr>
          <w:rFonts w:cs="Calibri"/>
          <w:bCs/>
          <w:sz w:val="20"/>
          <w:szCs w:val="20"/>
          <w:vertAlign w:val="superscript"/>
        </w:rPr>
        <w:t xml:space="preserve"> </w:t>
      </w:r>
      <w:r w:rsidRPr="00D919F0">
        <w:rPr>
          <w:rFonts w:cs="Calibri"/>
          <w:bCs/>
          <w:sz w:val="20"/>
          <w:szCs w:val="20"/>
        </w:rPr>
        <w:t xml:space="preserve">wklejka – papier offsetowy </w:t>
      </w:r>
      <w:r w:rsidR="0013518C" w:rsidRPr="00D919F0">
        <w:rPr>
          <w:rFonts w:cs="Calibri"/>
          <w:bCs/>
          <w:sz w:val="20"/>
          <w:szCs w:val="20"/>
        </w:rPr>
        <w:t xml:space="preserve">nie mniej niż </w:t>
      </w:r>
      <w:r w:rsidRPr="00D919F0">
        <w:rPr>
          <w:rFonts w:cs="Calibri"/>
          <w:bCs/>
          <w:sz w:val="20"/>
          <w:szCs w:val="20"/>
        </w:rPr>
        <w:t>120 g/m</w:t>
      </w:r>
      <w:r w:rsidRPr="00D919F0">
        <w:rPr>
          <w:rFonts w:cs="Calibri"/>
          <w:bCs/>
          <w:sz w:val="20"/>
          <w:szCs w:val="20"/>
          <w:vertAlign w:val="superscript"/>
        </w:rPr>
        <w:t>2,</w:t>
      </w:r>
      <w:r w:rsidRPr="00D919F0">
        <w:rPr>
          <w:rFonts w:cs="Calibri"/>
          <w:bCs/>
          <w:sz w:val="20"/>
          <w:szCs w:val="20"/>
        </w:rPr>
        <w:t>, oprawa – tektura minimum 3 mm.</w:t>
      </w:r>
      <w:r w:rsidRPr="00D919F0">
        <w:rPr>
          <w:rFonts w:cs="Calibri"/>
          <w:bCs/>
          <w:sz w:val="20"/>
          <w:szCs w:val="20"/>
          <w:vertAlign w:val="superscript"/>
        </w:rPr>
        <w:t xml:space="preserve"> </w:t>
      </w:r>
    </w:p>
    <w:p w:rsidR="0052416A" w:rsidRPr="005309AB" w:rsidRDefault="0052416A" w:rsidP="005309AB">
      <w:pPr>
        <w:pStyle w:val="Akapitzlist"/>
        <w:numPr>
          <w:ilvl w:val="0"/>
          <w:numId w:val="10"/>
        </w:numPr>
        <w:autoSpaceDE w:val="0"/>
        <w:autoSpaceDN w:val="0"/>
        <w:adjustRightInd w:val="0"/>
        <w:spacing w:line="360" w:lineRule="auto"/>
        <w:ind w:left="284" w:hanging="284"/>
        <w:jc w:val="both"/>
        <w:rPr>
          <w:rFonts w:cs="Calibri"/>
          <w:bCs/>
          <w:sz w:val="20"/>
          <w:szCs w:val="20"/>
          <w:lang w:eastAsia="ar-SA"/>
        </w:rPr>
      </w:pPr>
      <w:r w:rsidRPr="005309AB">
        <w:rPr>
          <w:rFonts w:cs="Calibri"/>
          <w:bCs/>
          <w:sz w:val="20"/>
          <w:szCs w:val="20"/>
          <w:lang w:eastAsia="ar-SA"/>
        </w:rPr>
        <w:t>Druk, pakowanie i dostawa</w:t>
      </w:r>
      <w:r w:rsidR="00BA0800" w:rsidRPr="005309AB">
        <w:rPr>
          <w:rFonts w:cs="Calibri"/>
          <w:bCs/>
          <w:sz w:val="20"/>
          <w:szCs w:val="20"/>
          <w:lang w:eastAsia="ar-SA"/>
        </w:rPr>
        <w:t>:</w:t>
      </w:r>
    </w:p>
    <w:p w:rsidR="00EB6E97" w:rsidRPr="00D919F0" w:rsidRDefault="0052416A">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 xml:space="preserve">Przed rozpoczęciem druku publikacja musi być zaakceptowana przez </w:t>
      </w:r>
      <w:r w:rsidR="00EB6E97" w:rsidRPr="00D919F0">
        <w:rPr>
          <w:rFonts w:cs="Calibri"/>
          <w:bCs/>
          <w:sz w:val="20"/>
          <w:szCs w:val="20"/>
          <w:lang w:eastAsia="ar-SA"/>
        </w:rPr>
        <w:t>Zamawiającego</w:t>
      </w:r>
      <w:r w:rsidRPr="00D919F0">
        <w:rPr>
          <w:rFonts w:cs="Calibri"/>
          <w:bCs/>
          <w:sz w:val="20"/>
          <w:szCs w:val="20"/>
          <w:lang w:eastAsia="ar-SA"/>
        </w:rPr>
        <w:t xml:space="preserve"> w </w:t>
      </w:r>
      <w:r w:rsidR="00EB6E97" w:rsidRPr="00D919F0">
        <w:rPr>
          <w:rFonts w:cs="Calibri"/>
          <w:bCs/>
          <w:sz w:val="20"/>
          <w:szCs w:val="20"/>
          <w:lang w:eastAsia="ar-SA"/>
        </w:rPr>
        <w:t>przedstawionych</w:t>
      </w:r>
      <w:r w:rsidRPr="00D919F0">
        <w:rPr>
          <w:rFonts w:cs="Calibri"/>
          <w:bCs/>
          <w:sz w:val="20"/>
          <w:szCs w:val="20"/>
          <w:lang w:eastAsia="ar-SA"/>
        </w:rPr>
        <w:t xml:space="preserve"> przez Wykonawcę</w:t>
      </w:r>
      <w:r w:rsidR="009E2BF8" w:rsidRPr="00D919F0">
        <w:rPr>
          <w:rFonts w:cs="Calibri"/>
          <w:bCs/>
          <w:sz w:val="20"/>
          <w:szCs w:val="20"/>
          <w:lang w:eastAsia="ar-SA"/>
        </w:rPr>
        <w:t xml:space="preserve"> </w:t>
      </w:r>
      <w:r w:rsidR="00EB6E97" w:rsidRPr="00D919F0">
        <w:rPr>
          <w:rFonts w:cs="Calibri"/>
          <w:bCs/>
          <w:sz w:val="20"/>
          <w:szCs w:val="20"/>
          <w:lang w:eastAsia="ar-SA"/>
        </w:rPr>
        <w:t>ozalid</w:t>
      </w:r>
      <w:r w:rsidR="009E2BF8" w:rsidRPr="00D919F0">
        <w:rPr>
          <w:rFonts w:cs="Calibri"/>
          <w:bCs/>
          <w:sz w:val="20"/>
          <w:szCs w:val="20"/>
          <w:lang w:eastAsia="ar-SA"/>
        </w:rPr>
        <w:t>ach</w:t>
      </w:r>
      <w:r w:rsidR="00EB6E97" w:rsidRPr="00D919F0">
        <w:rPr>
          <w:rFonts w:cs="Calibri"/>
          <w:bCs/>
          <w:sz w:val="20"/>
          <w:szCs w:val="20"/>
          <w:lang w:eastAsia="ar-SA"/>
        </w:rPr>
        <w:t xml:space="preserve"> w formacie 1:1.</w:t>
      </w:r>
    </w:p>
    <w:p w:rsidR="00EB6E97" w:rsidRPr="00D919F0" w:rsidRDefault="00EB6E97">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Druk blach CTP – druk i oprawa na materiałach własnych Wykonawcy, pakowanie i dostawa do siedziby Zamawiającego wraz z rozładunkiem.</w:t>
      </w:r>
    </w:p>
    <w:p w:rsidR="009E2BF8" w:rsidRPr="00D919F0" w:rsidRDefault="00EB6E97">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t xml:space="preserve"> Egzemplarze pakowane w mocną filię termokurczliwą po 5 egz., później pakowanie w kartonowe opakowania zbiorcze po 20 egz. – ścisła paczka, zabezpieczająca przez pognieceniem, na górze każdej paczki naklejona etykieta zawierająca: tytuł publikacji, ilość sztuk w paczce oraz datę druku, dostawa całego nakładu do siedziby Zamawiającego wraz z rozładunkiem; paczki dostarczona na paletach, zabezpieczone przed uszkodzeniem; na górze każdej palety naklejona kartka zawierająca: tytuł publikacji, ilość sztuk na palecie oraz datę druku; Wykonawca zapewni dostawę wraz z opcją rozpakowywania palet i rozmieszczania paczek w miejscach wskazanych przez Zamawiającego.</w:t>
      </w:r>
    </w:p>
    <w:p w:rsidR="009E2BF8" w:rsidRPr="00D919F0" w:rsidRDefault="00EB6E97" w:rsidP="005309AB">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D919F0">
        <w:rPr>
          <w:rFonts w:cs="Calibri"/>
          <w:bCs/>
          <w:sz w:val="20"/>
          <w:szCs w:val="20"/>
          <w:lang w:eastAsia="ar-SA"/>
        </w:rPr>
        <w:lastRenderedPageBreak/>
        <w:t>Wykonawca w pełni odpowiada za jakość dostarczonego materiału – w przypadku stwierdzenia bł</w:t>
      </w:r>
      <w:r w:rsidR="00A65A4D" w:rsidRPr="00D919F0">
        <w:rPr>
          <w:rFonts w:cs="Calibri"/>
          <w:bCs/>
          <w:sz w:val="20"/>
          <w:szCs w:val="20"/>
          <w:lang w:eastAsia="ar-SA"/>
        </w:rPr>
        <w:t>ędów w </w:t>
      </w:r>
      <w:r w:rsidRPr="00D919F0">
        <w:rPr>
          <w:rFonts w:cs="Calibri"/>
          <w:bCs/>
          <w:sz w:val="20"/>
          <w:szCs w:val="20"/>
          <w:lang w:eastAsia="ar-SA"/>
        </w:rPr>
        <w:t>pojedynczych egzemplarzach (np. krzywo przycięte okładki, niedbała oprawa, uszkodzenia w czasie transportu) – Wykonawca zobowiązuje się do dostarczenia poprawionych egzemplarzy utworu.</w:t>
      </w:r>
      <w:r w:rsidR="009E2BF8" w:rsidRPr="005309AB">
        <w:rPr>
          <w:rFonts w:cs="Calibri"/>
          <w:bCs/>
          <w:sz w:val="20"/>
          <w:szCs w:val="20"/>
          <w:lang w:eastAsia="ar-SA"/>
        </w:rPr>
        <w:t xml:space="preserve"> Pakowanie winno być wykonane w taki sposób przez Wykonawcę, aby maksymalnie zabezpieczyć materiały promocyjne przed ich ewentualnym zniszczeniem. </w:t>
      </w:r>
    </w:p>
    <w:p w:rsidR="009E2BF8" w:rsidRPr="00D919F0" w:rsidRDefault="009E2BF8" w:rsidP="005309AB">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5309AB">
        <w:rPr>
          <w:rFonts w:cs="Calibri"/>
          <w:bCs/>
          <w:sz w:val="20"/>
          <w:szCs w:val="20"/>
          <w:lang w:eastAsia="ar-SA"/>
        </w:rPr>
        <w:t>Wykonawca winien zastosować pakowanie adekwatne do materiału promocyjnego oraz środka transportu. Towar uszkodzony  lub z wadami zostanie zwrócony Wykonawcy na jego koszt do ponownego wykonania. Każda paczka   z materiałami promocyjnym dostarczona do Zmawiającego powinna być zapakowana opcjonalnie: w szary papier/karton/pudełko oraz oklejona taśmą. Musi również posiadać etykietę z opisem – nazwą materiału promocyjnego, ilością w paczce oraz miesiącem i rokiem produkcji. Niewłaściwe oznakowane paczki nie zostaną przyjęte i będą powodem do zwrotu towaru na koszt Wykonawcy.</w:t>
      </w:r>
    </w:p>
    <w:p w:rsidR="009E2BF8" w:rsidRPr="00D919F0" w:rsidRDefault="009E2BF8" w:rsidP="005309AB">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5309AB">
        <w:rPr>
          <w:rFonts w:cs="Calibri"/>
          <w:bCs/>
          <w:sz w:val="20"/>
          <w:szCs w:val="20"/>
          <w:lang w:eastAsia="ar-SA"/>
        </w:rPr>
        <w:t xml:space="preserve">Wykonawca zobowiązany jest zapewnić dostawę i rozładunek materiałów promocyjnych w siedzibie Zamawiającego przy ul. Jagiellońskiej 74 w Warszawie, w miejscu wskazanym przez Zamawiającego. </w:t>
      </w:r>
    </w:p>
    <w:p w:rsidR="009E2BF8" w:rsidRPr="00D919F0" w:rsidRDefault="009E2BF8" w:rsidP="005309AB">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5309AB">
        <w:rPr>
          <w:rFonts w:cs="Calibri"/>
          <w:bCs/>
          <w:sz w:val="20"/>
          <w:szCs w:val="20"/>
          <w:lang w:eastAsia="ar-SA"/>
        </w:rPr>
        <w:t>W przypadku, gdy Zamawiający podczas weryfikacji jakościowej o</w:t>
      </w:r>
      <w:r w:rsidR="007C6DF8">
        <w:rPr>
          <w:rFonts w:cs="Calibri"/>
          <w:bCs/>
          <w:sz w:val="20"/>
          <w:szCs w:val="20"/>
          <w:lang w:eastAsia="ar-SA"/>
        </w:rPr>
        <w:t>raz ilościowej stwierdzi wady w </w:t>
      </w:r>
      <w:r w:rsidRPr="005309AB">
        <w:rPr>
          <w:rFonts w:cs="Calibri"/>
          <w:bCs/>
          <w:sz w:val="20"/>
          <w:szCs w:val="20"/>
          <w:lang w:eastAsia="ar-SA"/>
        </w:rPr>
        <w:t xml:space="preserve">dostarczonym przedmiocie (co najmniej 20% otwartej paczki) </w:t>
      </w:r>
      <w:r w:rsidR="007C6DF8">
        <w:rPr>
          <w:rFonts w:cs="Calibri"/>
          <w:bCs/>
          <w:sz w:val="20"/>
          <w:szCs w:val="20"/>
          <w:lang w:eastAsia="ar-SA"/>
        </w:rPr>
        <w:t xml:space="preserve">całość towaru zostanie zwrócona </w:t>
      </w:r>
      <w:r w:rsidRPr="005309AB">
        <w:rPr>
          <w:rFonts w:cs="Calibri"/>
          <w:bCs/>
          <w:sz w:val="20"/>
          <w:szCs w:val="20"/>
          <w:lang w:eastAsia="ar-SA"/>
        </w:rPr>
        <w:t>Wykonawcy. Wykonawca na własny koszt odbierze wadliwy towar, uzupełni braki i dostarczy całość towaru wolnego od wad ponownie w miejsce wskazane przez Zamawiającego.</w:t>
      </w:r>
    </w:p>
    <w:p w:rsidR="009E2BF8" w:rsidRPr="00D919F0" w:rsidRDefault="009E2BF8" w:rsidP="005309AB">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5309AB">
        <w:rPr>
          <w:rFonts w:cs="Calibri"/>
          <w:bCs/>
          <w:sz w:val="20"/>
          <w:szCs w:val="20"/>
          <w:lang w:eastAsia="ar-SA"/>
        </w:rPr>
        <w:t>W przypadku stwierdzenia usterek, w tym błędów w logotypach i zamieszczonych treściach, Wykonawca zobowiązuje się na własny koszt odebrać wadliwe materiały i dostarczyć nowe – wolne od wad.</w:t>
      </w:r>
    </w:p>
    <w:p w:rsidR="00EB6E97" w:rsidRPr="00D919F0" w:rsidRDefault="009E2BF8">
      <w:pPr>
        <w:pStyle w:val="Akapitzlist"/>
        <w:numPr>
          <w:ilvl w:val="0"/>
          <w:numId w:val="18"/>
        </w:numPr>
        <w:autoSpaceDE w:val="0"/>
        <w:autoSpaceDN w:val="0"/>
        <w:adjustRightInd w:val="0"/>
        <w:spacing w:line="360" w:lineRule="auto"/>
        <w:ind w:left="567" w:hanging="283"/>
        <w:jc w:val="both"/>
        <w:rPr>
          <w:rFonts w:cs="Calibri"/>
          <w:bCs/>
          <w:sz w:val="20"/>
          <w:szCs w:val="20"/>
          <w:lang w:eastAsia="ar-SA"/>
        </w:rPr>
      </w:pPr>
      <w:r w:rsidRPr="005309AB">
        <w:rPr>
          <w:rFonts w:cs="Calibri"/>
          <w:bCs/>
          <w:sz w:val="20"/>
          <w:szCs w:val="20"/>
          <w:lang w:eastAsia="ar-SA"/>
        </w:rPr>
        <w:t xml:space="preserve">Oznakowanie logotypami (tłoczenie, nadruk itp. techniki oznakowania) winno być dostosowane do materiału na jakim będzie wykonane i musi spełniać warunek: czytelności, nieścieralności oraz trwałości w połączeniu z materiałem promocyjnym.  </w:t>
      </w:r>
    </w:p>
    <w:p w:rsidR="00DB6A1F" w:rsidRPr="00D919F0" w:rsidRDefault="00EB6E97" w:rsidP="005309AB">
      <w:pPr>
        <w:pStyle w:val="Akapitzlist"/>
        <w:numPr>
          <w:ilvl w:val="0"/>
          <w:numId w:val="10"/>
        </w:numPr>
        <w:autoSpaceDE w:val="0"/>
        <w:autoSpaceDN w:val="0"/>
        <w:adjustRightInd w:val="0"/>
        <w:spacing w:line="360" w:lineRule="auto"/>
        <w:ind w:left="284" w:hanging="284"/>
        <w:jc w:val="both"/>
        <w:rPr>
          <w:rFonts w:cs="Calibri"/>
          <w:bCs/>
          <w:sz w:val="20"/>
          <w:szCs w:val="20"/>
          <w:lang w:eastAsia="ar-SA"/>
        </w:rPr>
      </w:pPr>
      <w:r w:rsidRPr="00D919F0">
        <w:rPr>
          <w:rFonts w:cs="Calibri"/>
          <w:bCs/>
          <w:sz w:val="20"/>
          <w:szCs w:val="20"/>
          <w:lang w:eastAsia="ar-SA"/>
        </w:rPr>
        <w:t xml:space="preserve">Przygotowanie i przekazanie </w:t>
      </w:r>
      <w:r w:rsidR="000E742C" w:rsidRPr="00D919F0">
        <w:rPr>
          <w:rFonts w:cs="Calibri"/>
          <w:bCs/>
          <w:sz w:val="20"/>
          <w:szCs w:val="20"/>
          <w:lang w:eastAsia="ar-SA"/>
        </w:rPr>
        <w:t>Zmawiającemu</w:t>
      </w:r>
      <w:r w:rsidRPr="00D919F0">
        <w:rPr>
          <w:rFonts w:cs="Calibri"/>
          <w:bCs/>
          <w:sz w:val="20"/>
          <w:szCs w:val="20"/>
          <w:lang w:eastAsia="ar-SA"/>
        </w:rPr>
        <w:t xml:space="preserve"> albumu „Perły Mazowsza</w:t>
      </w:r>
      <w:r w:rsidR="00744B07" w:rsidRPr="00D919F0">
        <w:rPr>
          <w:rFonts w:cs="Calibri"/>
          <w:bCs/>
          <w:sz w:val="20"/>
          <w:szCs w:val="20"/>
          <w:lang w:eastAsia="ar-SA"/>
        </w:rPr>
        <w:t xml:space="preserve"> V</w:t>
      </w:r>
      <w:r w:rsidR="00A65A4D" w:rsidRPr="00D919F0">
        <w:rPr>
          <w:rFonts w:cs="Calibri"/>
          <w:bCs/>
          <w:sz w:val="20"/>
          <w:szCs w:val="20"/>
          <w:lang w:eastAsia="ar-SA"/>
        </w:rPr>
        <w:t>” w wersji cyfrowej w </w:t>
      </w:r>
      <w:r w:rsidRPr="00D919F0">
        <w:rPr>
          <w:rFonts w:cs="Calibri"/>
          <w:bCs/>
          <w:sz w:val="20"/>
          <w:szCs w:val="20"/>
          <w:lang w:eastAsia="ar-SA"/>
        </w:rPr>
        <w:t>PDF wraz z</w:t>
      </w:r>
      <w:r w:rsidR="007C6DF8">
        <w:rPr>
          <w:rFonts w:cs="Calibri"/>
          <w:bCs/>
          <w:sz w:val="20"/>
          <w:szCs w:val="20"/>
          <w:lang w:eastAsia="ar-SA"/>
        </w:rPr>
        <w:t> </w:t>
      </w:r>
      <w:r w:rsidRPr="00D919F0">
        <w:rPr>
          <w:rFonts w:cs="Calibri"/>
          <w:bCs/>
          <w:sz w:val="20"/>
          <w:szCs w:val="20"/>
          <w:lang w:eastAsia="ar-SA"/>
        </w:rPr>
        <w:t xml:space="preserve">prawami autorski, prawami pokrewnymi oraz prawami zależnymi do wszystkich materiałów wytworzonych podczas prac, na wszystkich polach eksploatacji </w:t>
      </w:r>
      <w:r w:rsidR="0083746E" w:rsidRPr="00D919F0">
        <w:rPr>
          <w:rFonts w:cs="Calibri"/>
          <w:bCs/>
          <w:sz w:val="20"/>
          <w:szCs w:val="20"/>
          <w:lang w:eastAsia="ar-SA"/>
        </w:rPr>
        <w:t>na okres nie krótszy niż do 31 grudnia 20</w:t>
      </w:r>
      <w:r w:rsidR="007C6DF8">
        <w:rPr>
          <w:rFonts w:cs="Calibri"/>
          <w:bCs/>
          <w:sz w:val="20"/>
          <w:szCs w:val="20"/>
          <w:lang w:eastAsia="ar-SA"/>
        </w:rPr>
        <w:t>30</w:t>
      </w:r>
      <w:r w:rsidR="0083746E" w:rsidRPr="00D919F0">
        <w:rPr>
          <w:rFonts w:cs="Calibri"/>
          <w:bCs/>
          <w:sz w:val="20"/>
          <w:szCs w:val="20"/>
          <w:lang w:eastAsia="ar-SA"/>
        </w:rPr>
        <w:t xml:space="preserve"> roku.</w:t>
      </w:r>
    </w:p>
    <w:p w:rsidR="00BA0800" w:rsidRPr="00D919F0" w:rsidRDefault="00BA0800">
      <w:pPr>
        <w:pStyle w:val="Akapitzlist"/>
        <w:autoSpaceDE w:val="0"/>
        <w:autoSpaceDN w:val="0"/>
        <w:adjustRightInd w:val="0"/>
        <w:spacing w:line="360" w:lineRule="auto"/>
        <w:ind w:left="284"/>
        <w:jc w:val="both"/>
        <w:rPr>
          <w:rFonts w:cs="Calibri"/>
          <w:bCs/>
          <w:sz w:val="20"/>
          <w:szCs w:val="20"/>
          <w:lang w:eastAsia="ar-SA"/>
        </w:rPr>
      </w:pPr>
    </w:p>
    <w:p w:rsidR="00770C72" w:rsidRPr="00D919F0" w:rsidRDefault="00770C72">
      <w:pPr>
        <w:pStyle w:val="Akapitzlist"/>
        <w:numPr>
          <w:ilvl w:val="0"/>
          <w:numId w:val="1"/>
        </w:numPr>
        <w:shd w:val="clear" w:color="auto" w:fill="D9D9D9"/>
        <w:suppressAutoHyphens/>
        <w:spacing w:after="0" w:line="360" w:lineRule="auto"/>
        <w:ind w:left="425" w:hanging="425"/>
        <w:contextualSpacing w:val="0"/>
        <w:jc w:val="both"/>
        <w:outlineLvl w:val="4"/>
        <w:rPr>
          <w:rFonts w:cs="Calibri"/>
          <w:b/>
          <w:sz w:val="20"/>
          <w:szCs w:val="20"/>
        </w:rPr>
      </w:pPr>
      <w:r w:rsidRPr="00D919F0">
        <w:rPr>
          <w:rFonts w:cs="Calibri"/>
          <w:b/>
          <w:sz w:val="20"/>
          <w:szCs w:val="20"/>
        </w:rPr>
        <w:t>INFORMACJE UZUPEŁNIAJĄCE</w:t>
      </w:r>
    </w:p>
    <w:p w:rsidR="006C01C7" w:rsidRPr="00D919F0" w:rsidRDefault="006C01C7" w:rsidP="005309AB">
      <w:pPr>
        <w:pStyle w:val="Akapitzlist"/>
        <w:spacing w:line="360" w:lineRule="auto"/>
        <w:ind w:left="284"/>
        <w:jc w:val="both"/>
        <w:rPr>
          <w:rFonts w:cs="Calibri"/>
          <w:b/>
          <w:bCs/>
          <w:sz w:val="20"/>
          <w:szCs w:val="20"/>
          <w:lang w:eastAsia="ar-SA"/>
        </w:rPr>
      </w:pPr>
      <w:r w:rsidRPr="00D919F0">
        <w:rPr>
          <w:rFonts w:cs="Calibri"/>
          <w:b/>
          <w:bCs/>
          <w:sz w:val="20"/>
          <w:szCs w:val="20"/>
          <w:lang w:eastAsia="ar-SA"/>
        </w:rPr>
        <w:t>Część A</w:t>
      </w:r>
    </w:p>
    <w:p w:rsidR="00632005" w:rsidRPr="005309AB" w:rsidRDefault="00A27A46" w:rsidP="005309AB">
      <w:pPr>
        <w:pStyle w:val="Akapitzlist"/>
        <w:numPr>
          <w:ilvl w:val="0"/>
          <w:numId w:val="53"/>
        </w:numPr>
        <w:spacing w:line="360" w:lineRule="auto"/>
        <w:ind w:left="284" w:hanging="284"/>
        <w:jc w:val="both"/>
        <w:rPr>
          <w:rFonts w:cs="Calibri"/>
          <w:bCs/>
          <w:sz w:val="20"/>
          <w:szCs w:val="20"/>
          <w:lang w:eastAsia="ar-SA"/>
        </w:rPr>
      </w:pPr>
      <w:r w:rsidRPr="005309AB">
        <w:rPr>
          <w:rFonts w:cs="Calibri"/>
          <w:bCs/>
          <w:sz w:val="20"/>
          <w:szCs w:val="20"/>
          <w:lang w:eastAsia="ar-SA"/>
        </w:rPr>
        <w:t>Podczas przygotowania publikacji obowiązują następujące standardy:</w:t>
      </w:r>
    </w:p>
    <w:p w:rsidR="00A27A46" w:rsidRPr="00D919F0" w:rsidRDefault="0083746E">
      <w:pPr>
        <w:pStyle w:val="Akapitzlist"/>
        <w:numPr>
          <w:ilvl w:val="0"/>
          <w:numId w:val="11"/>
        </w:numPr>
        <w:suppressAutoHyphens/>
        <w:spacing w:after="0" w:line="360" w:lineRule="auto"/>
        <w:ind w:left="567" w:hanging="283"/>
        <w:contextualSpacing w:val="0"/>
        <w:jc w:val="both"/>
        <w:rPr>
          <w:rFonts w:cs="Calibri"/>
          <w:bCs/>
          <w:sz w:val="20"/>
          <w:szCs w:val="20"/>
        </w:rPr>
      </w:pPr>
      <w:r w:rsidRPr="00D919F0">
        <w:rPr>
          <w:rFonts w:cs="Calibri"/>
          <w:bCs/>
          <w:sz w:val="20"/>
          <w:szCs w:val="20"/>
        </w:rPr>
        <w:t xml:space="preserve">Wszystkie materiały promocyjne powinny spełniać </w:t>
      </w:r>
      <w:r w:rsidR="00A27A46" w:rsidRPr="00D919F0">
        <w:rPr>
          <w:rFonts w:cs="Calibri"/>
          <w:bCs/>
          <w:sz w:val="20"/>
          <w:szCs w:val="20"/>
        </w:rPr>
        <w:t>poniższe wymagania, jeśli chodzi o zachowanie spójnej identyfikacji wizualnej dla materiałów z logo RPO WM:</w:t>
      </w:r>
    </w:p>
    <w:p w:rsidR="00A27A46" w:rsidRPr="00D919F0" w:rsidRDefault="00A27A46">
      <w:pPr>
        <w:pStyle w:val="Akapitzlist"/>
        <w:numPr>
          <w:ilvl w:val="0"/>
          <w:numId w:val="6"/>
        </w:numPr>
        <w:suppressAutoHyphens/>
        <w:spacing w:after="0" w:line="360" w:lineRule="auto"/>
        <w:ind w:left="1134" w:hanging="283"/>
        <w:contextualSpacing w:val="0"/>
        <w:jc w:val="both"/>
        <w:rPr>
          <w:rFonts w:cs="Calibri"/>
          <w:bCs/>
          <w:sz w:val="20"/>
          <w:szCs w:val="20"/>
        </w:rPr>
      </w:pPr>
      <w:r w:rsidRPr="00D919F0">
        <w:rPr>
          <w:rFonts w:cs="Calibri"/>
          <w:bCs/>
          <w:sz w:val="20"/>
          <w:szCs w:val="20"/>
        </w:rPr>
        <w:t>ilekroć będzie mowa o „nadruk teleadresowy”, do zastosowania będzie:</w:t>
      </w:r>
    </w:p>
    <w:p w:rsidR="00A27A46" w:rsidRPr="005309AB" w:rsidRDefault="00A27A46">
      <w:pPr>
        <w:spacing w:line="360" w:lineRule="auto"/>
        <w:ind w:left="1134" w:hanging="283"/>
        <w:jc w:val="center"/>
        <w:rPr>
          <w:rFonts w:ascii="Calibri" w:hAnsi="Calibri" w:cs="Calibri"/>
          <w:bCs/>
          <w:sz w:val="20"/>
          <w:szCs w:val="20"/>
          <w:lang w:eastAsia="ar-SA"/>
        </w:rPr>
      </w:pPr>
      <w:r w:rsidRPr="005309AB">
        <w:rPr>
          <w:rFonts w:ascii="Calibri" w:hAnsi="Calibri" w:cs="Calibri"/>
          <w:bCs/>
          <w:sz w:val="20"/>
          <w:szCs w:val="20"/>
          <w:lang w:eastAsia="ar-SA"/>
        </w:rPr>
        <w:t>Mazowiecka Jednostka Wdrażania Programów Unijnych</w:t>
      </w:r>
    </w:p>
    <w:p w:rsidR="00A27A46" w:rsidRPr="00D919F0" w:rsidRDefault="00A27A46">
      <w:pPr>
        <w:spacing w:line="360" w:lineRule="auto"/>
        <w:ind w:left="1134" w:hanging="283"/>
        <w:jc w:val="center"/>
        <w:rPr>
          <w:rFonts w:ascii="Calibri" w:hAnsi="Calibri" w:cs="Calibri"/>
          <w:bCs/>
          <w:sz w:val="20"/>
          <w:szCs w:val="20"/>
          <w:lang w:eastAsia="ar-SA"/>
        </w:rPr>
      </w:pPr>
      <w:r w:rsidRPr="00D919F0">
        <w:rPr>
          <w:rFonts w:ascii="Calibri" w:hAnsi="Calibri" w:cs="Calibri"/>
          <w:bCs/>
          <w:sz w:val="20"/>
          <w:szCs w:val="20"/>
          <w:lang w:eastAsia="ar-SA"/>
        </w:rPr>
        <w:t>ul. Jagiellońska 74, 03-301 Warszawa,</w:t>
      </w:r>
    </w:p>
    <w:p w:rsidR="00A27A46" w:rsidRPr="00D919F0" w:rsidRDefault="00A27A46">
      <w:pPr>
        <w:spacing w:line="360" w:lineRule="auto"/>
        <w:ind w:left="1134" w:hanging="283"/>
        <w:jc w:val="center"/>
        <w:rPr>
          <w:rFonts w:ascii="Calibri" w:hAnsi="Calibri" w:cs="Calibri"/>
          <w:bCs/>
          <w:sz w:val="20"/>
          <w:szCs w:val="20"/>
          <w:lang w:val="en-US" w:eastAsia="ar-SA"/>
        </w:rPr>
      </w:pPr>
      <w:r w:rsidRPr="00D919F0">
        <w:rPr>
          <w:rFonts w:ascii="Calibri" w:hAnsi="Calibri" w:cs="Calibri"/>
          <w:bCs/>
          <w:sz w:val="20"/>
          <w:szCs w:val="20"/>
          <w:lang w:val="en-US" w:eastAsia="ar-SA"/>
        </w:rPr>
        <w:t>tel. 22 542 20 00, faks 22 698 31 44</w:t>
      </w:r>
    </w:p>
    <w:p w:rsidR="00A27A46" w:rsidRPr="00D919F0" w:rsidRDefault="00A27A46">
      <w:pPr>
        <w:spacing w:line="360" w:lineRule="auto"/>
        <w:ind w:left="1134" w:hanging="283"/>
        <w:jc w:val="center"/>
        <w:rPr>
          <w:rFonts w:ascii="Calibri" w:hAnsi="Calibri" w:cs="Calibri"/>
          <w:bCs/>
          <w:sz w:val="20"/>
          <w:szCs w:val="20"/>
          <w:lang w:val="en-US" w:eastAsia="ar-SA"/>
        </w:rPr>
      </w:pPr>
      <w:r w:rsidRPr="00D919F0">
        <w:rPr>
          <w:rFonts w:ascii="Calibri" w:hAnsi="Calibri" w:cs="Calibri"/>
          <w:bCs/>
          <w:sz w:val="20"/>
          <w:szCs w:val="20"/>
          <w:lang w:val="en-US" w:eastAsia="ar-SA"/>
        </w:rPr>
        <w:t>www.mazowia.eu</w:t>
      </w:r>
    </w:p>
    <w:p w:rsidR="00A27A46" w:rsidRPr="00D919F0" w:rsidRDefault="00A27A46">
      <w:pPr>
        <w:pStyle w:val="Akapitzlist"/>
        <w:spacing w:line="360" w:lineRule="auto"/>
        <w:ind w:left="1134" w:hanging="283"/>
        <w:jc w:val="center"/>
        <w:rPr>
          <w:rFonts w:cs="Calibri"/>
          <w:bCs/>
          <w:sz w:val="20"/>
          <w:szCs w:val="20"/>
          <w:lang w:val="en-US"/>
        </w:rPr>
      </w:pPr>
      <w:r w:rsidRPr="00D919F0">
        <w:rPr>
          <w:rFonts w:cs="Calibri"/>
          <w:bCs/>
          <w:sz w:val="20"/>
          <w:szCs w:val="20"/>
          <w:lang w:val="en-US"/>
        </w:rPr>
        <w:t>www.funduszedlamazowsza.eu</w:t>
      </w:r>
    </w:p>
    <w:p w:rsidR="00A27A46" w:rsidRPr="00D919F0" w:rsidRDefault="00A27A46">
      <w:pPr>
        <w:pStyle w:val="Akapitzlist"/>
        <w:numPr>
          <w:ilvl w:val="0"/>
          <w:numId w:val="6"/>
        </w:numPr>
        <w:suppressAutoHyphens/>
        <w:spacing w:after="0" w:line="360" w:lineRule="auto"/>
        <w:ind w:left="1134" w:hanging="283"/>
        <w:contextualSpacing w:val="0"/>
        <w:jc w:val="both"/>
        <w:rPr>
          <w:rFonts w:cs="Calibri"/>
          <w:bCs/>
          <w:sz w:val="20"/>
          <w:szCs w:val="20"/>
        </w:rPr>
      </w:pPr>
      <w:r w:rsidRPr="00D919F0">
        <w:rPr>
          <w:rFonts w:cs="Calibri"/>
          <w:bCs/>
          <w:sz w:val="20"/>
          <w:szCs w:val="20"/>
        </w:rPr>
        <w:t>ilekroć będzie mowa o „egz. bezpł.”</w:t>
      </w:r>
      <w:r w:rsidR="00632005" w:rsidRPr="00D919F0">
        <w:rPr>
          <w:rFonts w:cs="Calibri"/>
          <w:bCs/>
          <w:sz w:val="20"/>
          <w:szCs w:val="20"/>
        </w:rPr>
        <w:t>,</w:t>
      </w:r>
      <w:r w:rsidR="00F66AC8" w:rsidRPr="00D919F0">
        <w:rPr>
          <w:rFonts w:cs="Calibri"/>
          <w:bCs/>
          <w:sz w:val="20"/>
          <w:szCs w:val="20"/>
        </w:rPr>
        <w:t xml:space="preserve"> </w:t>
      </w:r>
      <w:r w:rsidRPr="00D919F0">
        <w:rPr>
          <w:rFonts w:cs="Calibri"/>
          <w:bCs/>
          <w:sz w:val="20"/>
          <w:szCs w:val="20"/>
        </w:rPr>
        <w:t>to do umieszczenia na materiale będzie:</w:t>
      </w:r>
    </w:p>
    <w:p w:rsidR="00A27A46" w:rsidRPr="00D919F0" w:rsidRDefault="00A27A46">
      <w:pPr>
        <w:pStyle w:val="Akapitzlist"/>
        <w:spacing w:line="360" w:lineRule="auto"/>
        <w:ind w:left="1134" w:hanging="283"/>
        <w:jc w:val="center"/>
        <w:rPr>
          <w:rFonts w:cs="Calibri"/>
          <w:bCs/>
          <w:sz w:val="20"/>
          <w:szCs w:val="20"/>
        </w:rPr>
      </w:pPr>
      <w:r w:rsidRPr="00D919F0">
        <w:rPr>
          <w:rFonts w:cs="Calibri"/>
          <w:bCs/>
          <w:sz w:val="20"/>
          <w:szCs w:val="20"/>
        </w:rPr>
        <w:t>egzemplarz bezpłatny</w:t>
      </w:r>
    </w:p>
    <w:p w:rsidR="00A27A46" w:rsidRPr="00D919F0" w:rsidRDefault="00A27A46">
      <w:pPr>
        <w:pStyle w:val="Akapitzlist"/>
        <w:numPr>
          <w:ilvl w:val="0"/>
          <w:numId w:val="6"/>
        </w:numPr>
        <w:spacing w:after="0" w:line="360" w:lineRule="auto"/>
        <w:ind w:left="1134" w:hanging="283"/>
        <w:contextualSpacing w:val="0"/>
        <w:jc w:val="both"/>
        <w:rPr>
          <w:rFonts w:cs="Calibri"/>
          <w:bCs/>
          <w:sz w:val="20"/>
          <w:szCs w:val="20"/>
        </w:rPr>
      </w:pPr>
      <w:r w:rsidRPr="00D919F0">
        <w:rPr>
          <w:rFonts w:cs="Calibri"/>
          <w:bCs/>
          <w:sz w:val="20"/>
          <w:szCs w:val="20"/>
        </w:rPr>
        <w:lastRenderedPageBreak/>
        <w:t>ilekroć będzie mowa o „www” to do umieszczenia na materiale będzie:</w:t>
      </w:r>
    </w:p>
    <w:p w:rsidR="00A27A46" w:rsidRPr="00D919F0" w:rsidRDefault="00A27A46">
      <w:pPr>
        <w:pStyle w:val="Akapitzlist"/>
        <w:spacing w:line="360" w:lineRule="auto"/>
        <w:ind w:left="1134" w:hanging="283"/>
        <w:jc w:val="center"/>
        <w:rPr>
          <w:rFonts w:cs="Calibri"/>
          <w:bCs/>
          <w:sz w:val="20"/>
          <w:szCs w:val="20"/>
        </w:rPr>
      </w:pPr>
      <w:r w:rsidRPr="00D919F0">
        <w:rPr>
          <w:rFonts w:cs="Calibri"/>
          <w:bCs/>
          <w:sz w:val="20"/>
          <w:szCs w:val="20"/>
        </w:rPr>
        <w:t>www.funduszedlamazowsza.eu</w:t>
      </w:r>
    </w:p>
    <w:p w:rsidR="00A27A46" w:rsidRPr="00D919F0" w:rsidRDefault="00A27A46">
      <w:pPr>
        <w:pStyle w:val="Akapitzlist"/>
        <w:numPr>
          <w:ilvl w:val="0"/>
          <w:numId w:val="6"/>
        </w:numPr>
        <w:spacing w:after="0" w:line="360" w:lineRule="auto"/>
        <w:ind w:left="1134" w:hanging="283"/>
        <w:contextualSpacing w:val="0"/>
        <w:jc w:val="both"/>
        <w:rPr>
          <w:rFonts w:cs="Calibri"/>
          <w:bCs/>
          <w:sz w:val="20"/>
          <w:szCs w:val="20"/>
        </w:rPr>
      </w:pPr>
      <w:r w:rsidRPr="00D919F0">
        <w:rPr>
          <w:rFonts w:cs="Calibri"/>
          <w:bCs/>
          <w:sz w:val="20"/>
          <w:szCs w:val="20"/>
        </w:rPr>
        <w:t>ilekroć będzie mowa o „infolinii”</w:t>
      </w:r>
      <w:r w:rsidR="00632005" w:rsidRPr="00D919F0">
        <w:rPr>
          <w:rFonts w:cs="Calibri"/>
          <w:bCs/>
          <w:sz w:val="20"/>
          <w:szCs w:val="20"/>
        </w:rPr>
        <w:t>,</w:t>
      </w:r>
      <w:r w:rsidRPr="00D919F0">
        <w:rPr>
          <w:rFonts w:cs="Calibri"/>
          <w:bCs/>
          <w:sz w:val="20"/>
          <w:szCs w:val="20"/>
        </w:rPr>
        <w:t xml:space="preserve"> to do umieszczenia na materiale będzie:</w:t>
      </w:r>
    </w:p>
    <w:p w:rsidR="00A27A46" w:rsidRPr="00D919F0" w:rsidRDefault="00A27A46">
      <w:pPr>
        <w:pStyle w:val="Akapitzlist"/>
        <w:tabs>
          <w:tab w:val="left" w:pos="5505"/>
        </w:tabs>
        <w:spacing w:line="360" w:lineRule="auto"/>
        <w:ind w:left="1134" w:hanging="283"/>
        <w:jc w:val="center"/>
        <w:rPr>
          <w:rFonts w:cs="Calibri"/>
          <w:bCs/>
          <w:sz w:val="20"/>
          <w:szCs w:val="20"/>
        </w:rPr>
      </w:pPr>
      <w:r w:rsidRPr="00D919F0">
        <w:rPr>
          <w:rFonts w:cs="Calibri"/>
          <w:bCs/>
          <w:sz w:val="20"/>
          <w:szCs w:val="20"/>
        </w:rPr>
        <w:t>801 101 101*</w:t>
      </w:r>
    </w:p>
    <w:p w:rsidR="00A27A46" w:rsidRPr="00D919F0" w:rsidRDefault="00A27A46">
      <w:pPr>
        <w:pStyle w:val="Akapitzlist"/>
        <w:tabs>
          <w:tab w:val="left" w:pos="5505"/>
        </w:tabs>
        <w:spacing w:line="360" w:lineRule="auto"/>
        <w:ind w:left="1134" w:hanging="283"/>
        <w:jc w:val="center"/>
        <w:rPr>
          <w:rFonts w:cs="Calibri"/>
          <w:bCs/>
          <w:sz w:val="20"/>
          <w:szCs w:val="20"/>
        </w:rPr>
      </w:pPr>
      <w:r w:rsidRPr="00D919F0">
        <w:rPr>
          <w:rFonts w:cs="Calibri"/>
          <w:sz w:val="20"/>
          <w:szCs w:val="20"/>
        </w:rPr>
        <w:t>(*Opłata za połączenie zgodna z taryfą danego operatora)</w:t>
      </w:r>
    </w:p>
    <w:p w:rsidR="00A27A46" w:rsidRPr="00D919F0" w:rsidRDefault="00A27A46">
      <w:pPr>
        <w:pStyle w:val="Akapitzlist"/>
        <w:numPr>
          <w:ilvl w:val="0"/>
          <w:numId w:val="6"/>
        </w:numPr>
        <w:shd w:val="clear" w:color="auto" w:fill="FFFFFF"/>
        <w:tabs>
          <w:tab w:val="left" w:pos="1418"/>
        </w:tabs>
        <w:suppressAutoHyphens/>
        <w:spacing w:after="0" w:line="360" w:lineRule="auto"/>
        <w:ind w:left="1134" w:hanging="283"/>
        <w:contextualSpacing w:val="0"/>
        <w:jc w:val="both"/>
        <w:rPr>
          <w:rFonts w:cs="Calibri"/>
          <w:bCs/>
          <w:sz w:val="20"/>
          <w:szCs w:val="20"/>
        </w:rPr>
      </w:pPr>
      <w:r w:rsidRPr="00D919F0">
        <w:rPr>
          <w:rFonts w:cs="Calibri"/>
          <w:bCs/>
          <w:sz w:val="20"/>
          <w:szCs w:val="20"/>
        </w:rPr>
        <w:t xml:space="preserve">numer ISBN </w:t>
      </w:r>
      <w:r w:rsidRPr="00D919F0">
        <w:rPr>
          <w:rFonts w:cs="Calibri"/>
          <w:sz w:val="20"/>
          <w:szCs w:val="20"/>
        </w:rPr>
        <w:t>(nadany przez Zamawiającego)</w:t>
      </w:r>
    </w:p>
    <w:p w:rsidR="00A27A46" w:rsidRPr="00D919F0" w:rsidRDefault="00A27A46">
      <w:pPr>
        <w:pStyle w:val="Akapitzlist"/>
        <w:numPr>
          <w:ilvl w:val="0"/>
          <w:numId w:val="6"/>
        </w:numPr>
        <w:shd w:val="clear" w:color="auto" w:fill="FFFFFF"/>
        <w:tabs>
          <w:tab w:val="left" w:pos="1418"/>
        </w:tabs>
        <w:suppressAutoHyphens/>
        <w:spacing w:after="0" w:line="360" w:lineRule="auto"/>
        <w:ind w:left="1134" w:hanging="283"/>
        <w:contextualSpacing w:val="0"/>
        <w:jc w:val="both"/>
        <w:rPr>
          <w:rFonts w:cs="Calibri"/>
          <w:bCs/>
          <w:sz w:val="20"/>
          <w:szCs w:val="20"/>
        </w:rPr>
      </w:pPr>
      <w:r w:rsidRPr="00D919F0">
        <w:rPr>
          <w:rFonts w:cs="Calibri"/>
          <w:sz w:val="20"/>
          <w:szCs w:val="20"/>
        </w:rPr>
        <w:t>ilekroć w opisie przedmiotu będzie mowa o logo RPO WM, to do stosowania będzie logotyp wraz z informacją o współfinansowaniu:</w:t>
      </w:r>
    </w:p>
    <w:p w:rsidR="00A27A46" w:rsidRPr="00D919F0" w:rsidRDefault="00A27A46">
      <w:pPr>
        <w:pStyle w:val="Akapitzlist"/>
        <w:spacing w:line="360" w:lineRule="auto"/>
        <w:ind w:left="567" w:hanging="283"/>
        <w:jc w:val="center"/>
        <w:rPr>
          <w:rFonts w:cs="Calibri"/>
          <w:sz w:val="20"/>
          <w:szCs w:val="20"/>
        </w:rPr>
      </w:pPr>
      <w:r w:rsidRPr="006A1CD6">
        <w:rPr>
          <w:rFonts w:cs="Calibri"/>
          <w:noProof/>
          <w:sz w:val="20"/>
          <w:szCs w:val="20"/>
          <w:lang w:eastAsia="pl-PL"/>
        </w:rPr>
        <w:drawing>
          <wp:inline distT="0" distB="0" distL="0" distR="0" wp14:anchorId="0959C4A6" wp14:editId="53D9CE13">
            <wp:extent cx="5760720" cy="551815"/>
            <wp:effectExtent l="19050" t="0" r="0" b="0"/>
            <wp:docPr id="3" name="Obraz 3" descr="C:\Users\p.gutowska\Desktop\FRESHMAIL\banery\POZIOM KOLOR RPO+FLAGA RP+MAZOWSZ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utowska\Desktop\FRESHMAIL\banery\POZIOM KOLOR RPO+FLAGA RP+MAZOWSZE+EFR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51815"/>
                    </a:xfrm>
                    <a:prstGeom prst="rect">
                      <a:avLst/>
                    </a:prstGeom>
                    <a:noFill/>
                    <a:ln>
                      <a:noFill/>
                    </a:ln>
                  </pic:spPr>
                </pic:pic>
              </a:graphicData>
            </a:graphic>
          </wp:inline>
        </w:drawing>
      </w:r>
    </w:p>
    <w:p w:rsidR="00A27A46" w:rsidRPr="005309AB" w:rsidRDefault="00A27A46">
      <w:pPr>
        <w:pStyle w:val="Akapitzlist"/>
        <w:spacing w:line="360" w:lineRule="auto"/>
        <w:ind w:left="567" w:hanging="283"/>
        <w:jc w:val="center"/>
        <w:rPr>
          <w:rFonts w:cs="Calibri"/>
          <w:sz w:val="20"/>
          <w:szCs w:val="20"/>
        </w:rPr>
      </w:pPr>
      <w:r w:rsidRPr="005309AB">
        <w:rPr>
          <w:rFonts w:cs="Calibri"/>
          <w:sz w:val="20"/>
          <w:szCs w:val="20"/>
        </w:rPr>
        <w:t>Projekt współfinansowany z Europejskiego Funduszu Społecznego</w:t>
      </w:r>
    </w:p>
    <w:p w:rsidR="00A27A46" w:rsidRPr="00D919F0" w:rsidRDefault="00A27A46">
      <w:pPr>
        <w:pStyle w:val="Akapitzlist"/>
        <w:spacing w:line="360" w:lineRule="auto"/>
        <w:ind w:left="567" w:hanging="283"/>
        <w:jc w:val="both"/>
        <w:rPr>
          <w:rFonts w:cs="Calibri"/>
          <w:sz w:val="20"/>
          <w:szCs w:val="20"/>
        </w:rPr>
      </w:pPr>
    </w:p>
    <w:p w:rsidR="00A27A46" w:rsidRPr="00D919F0" w:rsidRDefault="00A27A46">
      <w:pPr>
        <w:pStyle w:val="Akapitzlist"/>
        <w:spacing w:line="360" w:lineRule="auto"/>
        <w:ind w:left="284"/>
        <w:jc w:val="both"/>
        <w:rPr>
          <w:rFonts w:cs="Calibri"/>
          <w:sz w:val="20"/>
          <w:szCs w:val="20"/>
        </w:rPr>
      </w:pPr>
      <w:r w:rsidRPr="00D919F0">
        <w:rPr>
          <w:rFonts w:cs="Calibri"/>
          <w:sz w:val="20"/>
          <w:szCs w:val="20"/>
        </w:rPr>
        <w:t xml:space="preserve">Wykonawca zobowiązuje się do zastosowania spójnej identyfikacji wizualnej właściwej dla materiałów promocyjnych w ramach Regionalnego Programu Operacyjnego Województwa Mazowieckiego 2014-2020 – zgodnie z Wytycznymi w zakresie informacji i promocji programów operacyjnych 2014-2020, Strategią Komunikacji Regionalnego Programu Operacyjnego Województwa Mazowieckiego na lata 2014-2020, Księgą Identyfikacji Wizualnej znaku Marki Fundusze Europejskie i znaków programów polityki spójności na lata 2014-2020. </w:t>
      </w:r>
    </w:p>
    <w:p w:rsidR="0083746E" w:rsidRDefault="00A27A46">
      <w:pPr>
        <w:pStyle w:val="Akapitzlist"/>
        <w:spacing w:before="240" w:line="360" w:lineRule="auto"/>
        <w:ind w:left="0"/>
        <w:jc w:val="both"/>
        <w:rPr>
          <w:rFonts w:cs="Calibri"/>
          <w:i/>
          <w:sz w:val="20"/>
          <w:szCs w:val="20"/>
        </w:rPr>
      </w:pPr>
      <w:r w:rsidRPr="00D919F0">
        <w:rPr>
          <w:rFonts w:cs="Calibri"/>
          <w:b/>
          <w:i/>
          <w:sz w:val="20"/>
          <w:szCs w:val="20"/>
        </w:rPr>
        <w:t>U</w:t>
      </w:r>
      <w:r w:rsidR="009E2BF8" w:rsidRPr="00D919F0">
        <w:rPr>
          <w:rFonts w:cs="Calibri"/>
          <w:b/>
          <w:i/>
          <w:sz w:val="20"/>
          <w:szCs w:val="20"/>
        </w:rPr>
        <w:t>WAGA</w:t>
      </w:r>
      <w:r w:rsidR="00632005" w:rsidRPr="00D919F0">
        <w:rPr>
          <w:rFonts w:cs="Calibri"/>
          <w:b/>
          <w:i/>
          <w:sz w:val="20"/>
          <w:szCs w:val="20"/>
        </w:rPr>
        <w:t xml:space="preserve"> </w:t>
      </w:r>
      <w:r w:rsidR="009E2BF8" w:rsidRPr="005309AB">
        <w:rPr>
          <w:rFonts w:cs="Calibri"/>
          <w:b/>
          <w:i/>
          <w:sz w:val="20"/>
          <w:szCs w:val="20"/>
        </w:rPr>
        <w:t>6</w:t>
      </w:r>
      <w:r w:rsidRPr="005309AB">
        <w:rPr>
          <w:rFonts w:cs="Calibri"/>
          <w:i/>
          <w:sz w:val="20"/>
          <w:szCs w:val="20"/>
        </w:rPr>
        <w:t>:</w:t>
      </w:r>
      <w:r w:rsidRPr="00D919F0">
        <w:rPr>
          <w:rFonts w:cs="Calibri"/>
          <w:i/>
          <w:sz w:val="20"/>
          <w:szCs w:val="20"/>
        </w:rPr>
        <w:t xml:space="preserve"> Wytyczne SOPZ odnośnie logotypów oraz niezbędnych informacji, które będą zamieszone w publikacji mogą ulec zmianie. Ewentualne zmiany w zapisach nie wpłyną jednak na zmianę istotnych warunków zamówienia. </w:t>
      </w:r>
    </w:p>
    <w:p w:rsidR="006C01C7" w:rsidRPr="005309AB" w:rsidRDefault="006C01C7">
      <w:pPr>
        <w:pStyle w:val="Akapitzlist"/>
        <w:spacing w:before="240" w:line="360" w:lineRule="auto"/>
        <w:ind w:left="0"/>
        <w:jc w:val="both"/>
        <w:rPr>
          <w:rFonts w:cs="Calibri"/>
          <w:b/>
          <w:sz w:val="20"/>
          <w:szCs w:val="20"/>
        </w:rPr>
      </w:pPr>
      <w:r w:rsidRPr="005309AB">
        <w:rPr>
          <w:rFonts w:cs="Calibri"/>
          <w:b/>
          <w:sz w:val="20"/>
          <w:szCs w:val="20"/>
        </w:rPr>
        <w:t>Część B</w:t>
      </w:r>
    </w:p>
    <w:p w:rsidR="009E2BF8" w:rsidRPr="00D919F0"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t>Materiały filmowe, które zostaną wyprodukowane w ramach zamówienia będą wykorzystywane w Internecie i w celach reprezentacyjnych na różnych imprezach organizowanych przez MJWPU, a także w publikacjach elektronicznych m.in. konferencjach, Forum Rozwoju Mazowsza, szkoleniach, prezentacjach itp. Zamawiający nie przewiduje prowadzenia kampanii telewizyjnych o zasięgu regionalnym, czy ogólnokrajowym.</w:t>
      </w:r>
    </w:p>
    <w:p w:rsidR="009E2BF8" w:rsidRPr="00D919F0"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t>Do każdego z wyprodukowanych filmów Wykonawca przygotuje grafikę reklamową w postaci banera zawierającego ilustracje/zdjęcia z danej produkcji oraz krótki tekst reklamo</w:t>
      </w:r>
      <w:r w:rsidR="007C6DF8">
        <w:rPr>
          <w:rFonts w:cs="Calibri"/>
          <w:sz w:val="20"/>
          <w:szCs w:val="20"/>
        </w:rPr>
        <w:t>wy dotyczący danego materiału z </w:t>
      </w:r>
      <w:r w:rsidRPr="005309AB">
        <w:rPr>
          <w:rFonts w:cs="Calibri"/>
          <w:sz w:val="20"/>
          <w:szCs w:val="20"/>
        </w:rPr>
        <w:t>przeznaczaniem do umieszczenia ich na kanale YouTube, w ser</w:t>
      </w:r>
      <w:r w:rsidR="007C6DF8">
        <w:rPr>
          <w:rFonts w:cs="Calibri"/>
          <w:sz w:val="20"/>
          <w:szCs w:val="20"/>
        </w:rPr>
        <w:t>wisach społecznościowych oraz w </w:t>
      </w:r>
      <w:r w:rsidRPr="005309AB">
        <w:rPr>
          <w:rFonts w:cs="Calibri"/>
          <w:sz w:val="20"/>
          <w:szCs w:val="20"/>
        </w:rPr>
        <w:t xml:space="preserve">newsletterze Zamawiającego. Wykonawca zobowiązuje się do przygotowania i przekazania ww. materiałów drogą elektroniczną najpóźniej do momentu kiedy będzie przekazywał Zamawiającemu finalne wersje emisyjne poszczególnych produkcji. Teksty reklamowe do każdego z filmów </w:t>
      </w:r>
      <w:r w:rsidR="007C6DF8">
        <w:rPr>
          <w:rFonts w:cs="Calibri"/>
          <w:sz w:val="20"/>
          <w:szCs w:val="20"/>
        </w:rPr>
        <w:t>mają poruszać tematy związane z </w:t>
      </w:r>
      <w:r w:rsidRPr="005309AB">
        <w:rPr>
          <w:rFonts w:cs="Calibri"/>
          <w:sz w:val="20"/>
          <w:szCs w:val="20"/>
        </w:rPr>
        <w:t>wdrażaniem i realizacją RPO WM, mają być opracowane z dbałością o poprawność merytoryczną oraz mają być przygotowane w formie dostosowanej do mediów, w których zostaną użyte. Zadaniem Wykonawcy jest dbałość o uproszczenie języka, aby przekaz zrozumiały był także dla potencjalnych beneficjentów nieposiadających doświadczenia w obszarze funduszy.</w:t>
      </w:r>
    </w:p>
    <w:p w:rsidR="009E2BF8" w:rsidRPr="00D919F0"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t xml:space="preserve">Wszystkie wyprodukowane materiały muszą być oznaczone logo RPO WM zgodnie z wytycznymi opisanymi pod linkiem </w:t>
      </w:r>
      <w:hyperlink r:id="rId12" w:history="1">
        <w:r w:rsidRPr="005309AB">
          <w:rPr>
            <w:rStyle w:val="Hipercze"/>
            <w:rFonts w:cs="Calibri"/>
            <w:sz w:val="20"/>
            <w:szCs w:val="20"/>
          </w:rPr>
          <w:t>https://www.funduszedlamazowsza.eu/zasady-dla-umow-i-aneksow-podpisanych-od-1-stycznia-2018-r/?preview=true</w:t>
        </w:r>
      </w:hyperlink>
    </w:p>
    <w:p w:rsidR="006C01C7" w:rsidRPr="005309AB"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lastRenderedPageBreak/>
        <w:t>Wybrane materiały będą oznaczane danymi teleadresowymi/kontaktowymi Zamawiającego (w całości lub wybiórczo):</w:t>
      </w:r>
    </w:p>
    <w:p w:rsidR="006C01C7" w:rsidRPr="005309AB" w:rsidRDefault="006C01C7">
      <w:pPr>
        <w:pStyle w:val="Akapitzlist"/>
        <w:spacing w:before="240" w:line="360" w:lineRule="auto"/>
        <w:jc w:val="both"/>
        <w:rPr>
          <w:rFonts w:cs="Calibri"/>
          <w:sz w:val="20"/>
          <w:szCs w:val="20"/>
        </w:rPr>
      </w:pPr>
      <w:r w:rsidRPr="005309AB">
        <w:rPr>
          <w:rFonts w:cs="Calibri"/>
          <w:sz w:val="20"/>
          <w:szCs w:val="20"/>
        </w:rPr>
        <w:t>Mazowiecka Jednostka Wdrażania Programów Unijnych</w:t>
      </w:r>
    </w:p>
    <w:p w:rsidR="006C01C7" w:rsidRPr="005309AB" w:rsidRDefault="006C01C7">
      <w:pPr>
        <w:pStyle w:val="Akapitzlist"/>
        <w:spacing w:before="240" w:line="360" w:lineRule="auto"/>
        <w:jc w:val="both"/>
        <w:rPr>
          <w:rFonts w:cs="Calibri"/>
          <w:sz w:val="20"/>
          <w:szCs w:val="20"/>
        </w:rPr>
      </w:pPr>
      <w:r w:rsidRPr="005309AB">
        <w:rPr>
          <w:rFonts w:cs="Calibri"/>
          <w:sz w:val="20"/>
          <w:szCs w:val="20"/>
        </w:rPr>
        <w:t>ul. Jagiellońska 74, 03-301 Warszawa,</w:t>
      </w:r>
    </w:p>
    <w:p w:rsidR="006C01C7" w:rsidRPr="005309AB" w:rsidRDefault="006C01C7">
      <w:pPr>
        <w:pStyle w:val="Akapitzlist"/>
        <w:spacing w:before="240" w:line="360" w:lineRule="auto"/>
        <w:jc w:val="both"/>
        <w:rPr>
          <w:rFonts w:cs="Calibri"/>
          <w:sz w:val="20"/>
          <w:szCs w:val="20"/>
        </w:rPr>
      </w:pPr>
      <w:r w:rsidRPr="005309AB">
        <w:rPr>
          <w:rFonts w:cs="Calibri"/>
          <w:sz w:val="20"/>
          <w:szCs w:val="20"/>
        </w:rPr>
        <w:t>tel. (0-22) 542 20 00, fax (0-22) 698 31 44</w:t>
      </w:r>
    </w:p>
    <w:p w:rsidR="006C01C7" w:rsidRPr="005309AB" w:rsidRDefault="006C01C7">
      <w:pPr>
        <w:pStyle w:val="Akapitzlist"/>
        <w:spacing w:before="240" w:line="360" w:lineRule="auto"/>
        <w:jc w:val="both"/>
        <w:rPr>
          <w:rFonts w:cs="Calibri"/>
          <w:sz w:val="20"/>
          <w:szCs w:val="20"/>
        </w:rPr>
      </w:pPr>
      <w:r w:rsidRPr="005309AB">
        <w:rPr>
          <w:rFonts w:cs="Calibri"/>
          <w:sz w:val="20"/>
          <w:szCs w:val="20"/>
        </w:rPr>
        <w:t>www.mazowia.eu;</w:t>
      </w:r>
    </w:p>
    <w:p w:rsidR="006C01C7" w:rsidRPr="005309AB" w:rsidRDefault="006C01C7">
      <w:pPr>
        <w:pStyle w:val="Akapitzlist"/>
        <w:spacing w:before="240" w:line="360" w:lineRule="auto"/>
        <w:jc w:val="both"/>
        <w:rPr>
          <w:rFonts w:cs="Calibri"/>
          <w:sz w:val="20"/>
          <w:szCs w:val="20"/>
        </w:rPr>
      </w:pPr>
      <w:r w:rsidRPr="005309AB">
        <w:rPr>
          <w:rFonts w:cs="Calibri"/>
          <w:sz w:val="20"/>
          <w:szCs w:val="20"/>
        </w:rPr>
        <w:t xml:space="preserve">www.funduszedlamazowsza.eu </w:t>
      </w:r>
    </w:p>
    <w:p w:rsidR="009E2BF8" w:rsidRPr="00D919F0" w:rsidRDefault="006C01C7">
      <w:pPr>
        <w:pStyle w:val="Akapitzlist"/>
        <w:spacing w:before="240" w:line="360" w:lineRule="auto"/>
        <w:jc w:val="both"/>
        <w:rPr>
          <w:rFonts w:cs="Calibri"/>
          <w:sz w:val="20"/>
          <w:szCs w:val="20"/>
        </w:rPr>
      </w:pPr>
      <w:r w:rsidRPr="005309AB">
        <w:rPr>
          <w:rFonts w:cs="Calibri"/>
          <w:sz w:val="20"/>
          <w:szCs w:val="20"/>
        </w:rPr>
        <w:t>Infolinia: 801 101 101 (Połączenie płatne, zgodnie ze stawką operatora).</w:t>
      </w:r>
    </w:p>
    <w:p w:rsidR="009E2BF8" w:rsidRPr="00D919F0"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t xml:space="preserve">Zamawiający wyraża zgodę na wykorzystanie przez Wykonawcę informacji o projekcie. Informacje będą dotyczyć zakresu projektu, przebiegu projektu, użytych metod i narzędzi oraz rezultatu działań Wykonawcy. Informacje będą mogły być użyte w komunikacji Wykonawcy podczas prezentacji i wystąpień oraz na stronie internetowej i w mediach społecznościowych. Zamawiający wymaga od Wykonawcy promowania wyprodukowanych materiałów na swojej stronie internetowej oraz na swoim profilu/ach w mediach społecznościowych do końca 2020 r. Wszystkie zamieszczone materiały dot. efektów tego zamówienia muszą być podlinkowane do strony Zamawiającego </w:t>
      </w:r>
      <w:hyperlink r:id="rId13" w:history="1">
        <w:r w:rsidR="007F3258" w:rsidRPr="005309AB">
          <w:rPr>
            <w:rStyle w:val="Hipercze"/>
            <w:rFonts w:cs="Calibri"/>
            <w:sz w:val="20"/>
            <w:szCs w:val="20"/>
          </w:rPr>
          <w:t>https://www.funduszedlamazowsza.eu/</w:t>
        </w:r>
      </w:hyperlink>
      <w:r w:rsidRPr="005309AB">
        <w:rPr>
          <w:rFonts w:cs="Calibri"/>
          <w:sz w:val="20"/>
          <w:szCs w:val="20"/>
        </w:rPr>
        <w:t>.</w:t>
      </w:r>
    </w:p>
    <w:p w:rsidR="009E2BF8" w:rsidRPr="00D919F0"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t>Wykonawca przekaże Zamawiającemu w celach archiwizacyjnych, na nośniku/nośnikach (np. dysku zewnętrznym) wersje finalne wszystkich materiałów wyprodukowanych w ramach umowy (wersje zaakceptowane przez Zamawiającego, we wszystkich wymaganych formata</w:t>
      </w:r>
      <w:r w:rsidR="007C6DF8">
        <w:rPr>
          <w:rFonts w:cs="Calibri"/>
          <w:sz w:val="20"/>
          <w:szCs w:val="20"/>
        </w:rPr>
        <w:t>ch oraz wersjach językowych i z </w:t>
      </w:r>
      <w:r w:rsidRPr="005309AB">
        <w:rPr>
          <w:rFonts w:cs="Calibri"/>
          <w:sz w:val="20"/>
          <w:szCs w:val="20"/>
        </w:rPr>
        <w:t>audiodeskrypcją). Wykonawca zobowiązuje się do przygotowania i przekazania ww. materiałów najpóźniej w ciągu 2 dni roboczych od daty przekazania ostatniej produkcji w wersji emisyjnej.</w:t>
      </w:r>
    </w:p>
    <w:p w:rsidR="009E2BF8" w:rsidRPr="00D919F0"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t>Wykonawca przekaże Zamawiającemu licencję, autorskie prawa majątkowe oraz prawa zależne do wszystkich materiałów wytworzonych w ramach wykonywania umowy. Pozyskane i wytworzone podczas realizacji umowy zdjęcia, materiały i filmy zostaną przekazane w całości, bezpłatnie oraz bez ograniczeń majątkowych, wraz z przekazaniem majątkowych praw autorskich oraz praw zależnych Zamawiającemu.</w:t>
      </w:r>
    </w:p>
    <w:p w:rsidR="00514AE8" w:rsidRPr="005309AB" w:rsidRDefault="006C01C7" w:rsidP="005309AB">
      <w:pPr>
        <w:pStyle w:val="Akapitzlist"/>
        <w:numPr>
          <w:ilvl w:val="0"/>
          <w:numId w:val="54"/>
        </w:numPr>
        <w:spacing w:before="240" w:line="360" w:lineRule="auto"/>
        <w:ind w:left="284" w:hanging="284"/>
        <w:jc w:val="both"/>
        <w:rPr>
          <w:rFonts w:cs="Calibri"/>
          <w:sz w:val="20"/>
          <w:szCs w:val="20"/>
        </w:rPr>
      </w:pPr>
      <w:r w:rsidRPr="005309AB">
        <w:rPr>
          <w:rFonts w:cs="Calibri"/>
          <w:sz w:val="20"/>
          <w:szCs w:val="20"/>
        </w:rPr>
        <w:t>Wykonawca przekaże Zamawiającemu majątkowe prawa autorskie, prawa pokrewne oraz prawa zależne do wszystkich treści powstałych w wyniku realizacji umowy oraz przekaże Zamawiającemu metryczki z wykazem elementów objętych prawami autorskimi dla tych materiałów, do których mają one zastosowanie.</w:t>
      </w:r>
    </w:p>
    <w:p w:rsidR="006C01C7" w:rsidRPr="005309AB" w:rsidRDefault="006C01C7">
      <w:pPr>
        <w:pBdr>
          <w:top w:val="nil"/>
          <w:left w:val="nil"/>
          <w:bottom w:val="nil"/>
          <w:right w:val="nil"/>
          <w:between w:val="nil"/>
          <w:bar w:val="nil"/>
        </w:pBdr>
        <w:shd w:val="clear" w:color="auto" w:fill="D9D9D9" w:themeFill="background1" w:themeFillShade="D9"/>
        <w:spacing w:line="360" w:lineRule="auto"/>
        <w:jc w:val="both"/>
        <w:outlineLvl w:val="4"/>
        <w:rPr>
          <w:rFonts w:ascii="Calibri" w:hAnsi="Calibri" w:cs="Calibri"/>
          <w:b/>
          <w:bCs/>
          <w:sz w:val="20"/>
          <w:szCs w:val="20"/>
        </w:rPr>
      </w:pPr>
      <w:r w:rsidRPr="005309AB">
        <w:rPr>
          <w:rFonts w:ascii="Calibri" w:hAnsi="Calibri" w:cs="Calibri"/>
          <w:b/>
          <w:sz w:val="20"/>
          <w:szCs w:val="20"/>
        </w:rPr>
        <w:t>VII. R</w:t>
      </w:r>
      <w:r w:rsidRPr="005309AB">
        <w:rPr>
          <w:rFonts w:ascii="Calibri" w:hAnsi="Calibri" w:cs="Calibri"/>
          <w:b/>
          <w:bCs/>
          <w:sz w:val="20"/>
          <w:szCs w:val="20"/>
        </w:rPr>
        <w:t>EFERENCJE I WYTYCZNE</w:t>
      </w:r>
      <w:r w:rsidR="007F3258" w:rsidRPr="005309AB">
        <w:rPr>
          <w:rFonts w:ascii="Calibri" w:hAnsi="Calibri" w:cs="Calibri"/>
          <w:b/>
          <w:bCs/>
          <w:sz w:val="20"/>
          <w:szCs w:val="20"/>
        </w:rPr>
        <w:t xml:space="preserve"> – DLA CZĘSCI B</w:t>
      </w:r>
    </w:p>
    <w:p w:rsidR="006C01C7" w:rsidRPr="005309AB" w:rsidRDefault="006C01C7">
      <w:pPr>
        <w:numPr>
          <w:ilvl w:val="0"/>
          <w:numId w:val="48"/>
        </w:numPr>
        <w:pBdr>
          <w:top w:val="nil"/>
          <w:left w:val="nil"/>
          <w:bottom w:val="nil"/>
          <w:right w:val="nil"/>
          <w:between w:val="nil"/>
          <w:bar w:val="nil"/>
        </w:pBdr>
        <w:suppressAutoHyphens/>
        <w:spacing w:line="360" w:lineRule="auto"/>
        <w:ind w:left="284" w:hanging="284"/>
        <w:jc w:val="both"/>
        <w:outlineLvl w:val="4"/>
        <w:rPr>
          <w:rFonts w:ascii="Calibri" w:hAnsi="Calibri" w:cs="Calibri"/>
          <w:bCs/>
          <w:sz w:val="20"/>
          <w:szCs w:val="20"/>
          <w:lang w:eastAsia="ar-SA"/>
        </w:rPr>
      </w:pPr>
      <w:r w:rsidRPr="005309AB">
        <w:rPr>
          <w:rFonts w:ascii="Calibri" w:hAnsi="Calibri" w:cs="Calibri"/>
          <w:sz w:val="20"/>
          <w:szCs w:val="20"/>
          <w:lang w:eastAsia="ar-SA"/>
        </w:rPr>
        <w:t>Niezbędnym wymogiem podczas realizacji wszelkich działań informacyjno-promocyjnych jest:</w:t>
      </w:r>
    </w:p>
    <w:p w:rsidR="006C01C7" w:rsidRPr="005309AB" w:rsidRDefault="006C01C7">
      <w:pPr>
        <w:numPr>
          <w:ilvl w:val="0"/>
          <w:numId w:val="49"/>
        </w:numPr>
        <w:pBdr>
          <w:top w:val="nil"/>
          <w:left w:val="nil"/>
          <w:bottom w:val="nil"/>
          <w:right w:val="nil"/>
          <w:between w:val="nil"/>
          <w:bar w:val="nil"/>
        </w:pBdr>
        <w:suppressAutoHyphens/>
        <w:spacing w:line="360" w:lineRule="auto"/>
        <w:ind w:left="567" w:hanging="284"/>
        <w:jc w:val="both"/>
        <w:outlineLvl w:val="4"/>
        <w:rPr>
          <w:rFonts w:ascii="Calibri" w:hAnsi="Calibri" w:cs="Calibri"/>
          <w:bCs/>
          <w:sz w:val="20"/>
          <w:szCs w:val="20"/>
          <w:lang w:eastAsia="ar-SA"/>
        </w:rPr>
      </w:pPr>
      <w:r w:rsidRPr="005309AB">
        <w:rPr>
          <w:rFonts w:ascii="Calibri" w:hAnsi="Calibri" w:cs="Calibri"/>
          <w:sz w:val="20"/>
          <w:szCs w:val="20"/>
          <w:lang w:eastAsia="ar-SA"/>
        </w:rPr>
        <w:t>promowanie równouprawnienia mężczyzn i kobiet,</w:t>
      </w:r>
    </w:p>
    <w:p w:rsidR="006C01C7" w:rsidRPr="005309AB" w:rsidRDefault="006C01C7">
      <w:pPr>
        <w:numPr>
          <w:ilvl w:val="0"/>
          <w:numId w:val="49"/>
        </w:numPr>
        <w:pBdr>
          <w:top w:val="nil"/>
          <w:left w:val="nil"/>
          <w:bottom w:val="nil"/>
          <w:right w:val="nil"/>
          <w:between w:val="nil"/>
          <w:bar w:val="nil"/>
        </w:pBdr>
        <w:suppressAutoHyphens/>
        <w:spacing w:line="360" w:lineRule="auto"/>
        <w:ind w:left="567" w:hanging="284"/>
        <w:jc w:val="both"/>
        <w:outlineLvl w:val="4"/>
        <w:rPr>
          <w:rFonts w:ascii="Calibri" w:hAnsi="Calibri" w:cs="Calibri"/>
          <w:bCs/>
          <w:sz w:val="20"/>
          <w:szCs w:val="20"/>
          <w:lang w:eastAsia="ar-SA"/>
        </w:rPr>
      </w:pPr>
      <w:r w:rsidRPr="005309AB">
        <w:rPr>
          <w:rFonts w:ascii="Calibri" w:hAnsi="Calibri" w:cs="Calibri"/>
          <w:sz w:val="20"/>
          <w:szCs w:val="20"/>
          <w:lang w:eastAsia="ar-SA"/>
        </w:rPr>
        <w:t>zapobieganie dyskryminacji,</w:t>
      </w:r>
    </w:p>
    <w:p w:rsidR="006C01C7" w:rsidRPr="005309AB" w:rsidRDefault="006C01C7">
      <w:pPr>
        <w:numPr>
          <w:ilvl w:val="0"/>
          <w:numId w:val="49"/>
        </w:numPr>
        <w:pBdr>
          <w:top w:val="nil"/>
          <w:left w:val="nil"/>
          <w:bottom w:val="nil"/>
          <w:right w:val="nil"/>
          <w:between w:val="nil"/>
          <w:bar w:val="nil"/>
        </w:pBdr>
        <w:suppressAutoHyphens/>
        <w:spacing w:line="360" w:lineRule="auto"/>
        <w:ind w:left="567" w:hanging="284"/>
        <w:jc w:val="both"/>
        <w:outlineLvl w:val="4"/>
        <w:rPr>
          <w:rFonts w:ascii="Calibri" w:hAnsi="Calibri" w:cs="Calibri"/>
          <w:bCs/>
          <w:sz w:val="20"/>
          <w:szCs w:val="20"/>
          <w:lang w:eastAsia="ar-SA"/>
        </w:rPr>
      </w:pPr>
      <w:r w:rsidRPr="005309AB">
        <w:rPr>
          <w:rFonts w:ascii="Calibri" w:hAnsi="Calibri" w:cs="Calibri"/>
          <w:sz w:val="20"/>
          <w:szCs w:val="20"/>
          <w:lang w:eastAsia="ar-SA"/>
        </w:rPr>
        <w:t>promowanie zasad partnerstwa,</w:t>
      </w:r>
    </w:p>
    <w:p w:rsidR="006C01C7" w:rsidRPr="005309AB" w:rsidRDefault="006C01C7">
      <w:pPr>
        <w:numPr>
          <w:ilvl w:val="0"/>
          <w:numId w:val="49"/>
        </w:numPr>
        <w:pBdr>
          <w:top w:val="nil"/>
          <w:left w:val="nil"/>
          <w:bottom w:val="nil"/>
          <w:right w:val="nil"/>
          <w:between w:val="nil"/>
          <w:bar w:val="nil"/>
        </w:pBdr>
        <w:suppressAutoHyphens/>
        <w:spacing w:line="360" w:lineRule="auto"/>
        <w:ind w:left="567" w:hanging="284"/>
        <w:jc w:val="both"/>
        <w:outlineLvl w:val="4"/>
        <w:rPr>
          <w:rFonts w:ascii="Calibri" w:hAnsi="Calibri" w:cs="Calibri"/>
          <w:bCs/>
          <w:sz w:val="20"/>
          <w:szCs w:val="20"/>
          <w:lang w:eastAsia="ar-SA"/>
        </w:rPr>
      </w:pPr>
      <w:r w:rsidRPr="005309AB">
        <w:rPr>
          <w:rFonts w:ascii="Calibri" w:hAnsi="Calibri" w:cs="Calibri"/>
          <w:sz w:val="20"/>
          <w:szCs w:val="20"/>
          <w:lang w:eastAsia="ar-SA"/>
        </w:rPr>
        <w:t>zgodność z polityką horyzontalną dotyczącą zrównoważonego rozwoju.</w:t>
      </w:r>
    </w:p>
    <w:p w:rsidR="006C01C7" w:rsidRPr="005309AB" w:rsidRDefault="006C01C7">
      <w:pPr>
        <w:numPr>
          <w:ilvl w:val="0"/>
          <w:numId w:val="48"/>
        </w:numPr>
        <w:pBdr>
          <w:top w:val="nil"/>
          <w:left w:val="nil"/>
          <w:bottom w:val="nil"/>
          <w:right w:val="nil"/>
          <w:between w:val="nil"/>
          <w:bar w:val="nil"/>
        </w:pBdr>
        <w:suppressAutoHyphens/>
        <w:spacing w:line="360" w:lineRule="auto"/>
        <w:ind w:left="284" w:hanging="284"/>
        <w:jc w:val="both"/>
        <w:outlineLvl w:val="4"/>
        <w:rPr>
          <w:rFonts w:ascii="Calibri" w:hAnsi="Calibri" w:cs="Calibri"/>
          <w:sz w:val="20"/>
          <w:szCs w:val="20"/>
          <w:lang w:eastAsia="ar-SA"/>
        </w:rPr>
      </w:pPr>
      <w:r w:rsidRPr="005309AB">
        <w:rPr>
          <w:rFonts w:ascii="Calibri" w:hAnsi="Calibri" w:cs="Calibri"/>
          <w:sz w:val="20"/>
          <w:szCs w:val="20"/>
          <w:lang w:eastAsia="ar-SA"/>
        </w:rPr>
        <w:t xml:space="preserve">Zgodnie z zasadą równego dostępu do informacji komunikacja musi uwzględniać potrzeby osób z różnymi niepełnosprawnościami. Wszystkie materiały filmowe, które powstaną w trakcie realizacji tego zamówienia muszą mieć napisy, w których ma być zastosowana czcionka czytelna dla osób słabo- i niedowidzących, oprócz tego do wszystkich tych materiałów Wykonawca musi zrobić wersję z audiodeskrypcją. W przypadku audiodeskrypcji odbiorca musi mieć możliwość włączenia lub jej wyłączenia w dowolnym momencie. Każde nagranie ma zawierać informacje jak ma to zrobić. Materiały publikowane w Internecie muszą być dostępne </w:t>
      </w:r>
      <w:r w:rsidRPr="005309AB">
        <w:rPr>
          <w:rFonts w:ascii="Calibri" w:hAnsi="Calibri" w:cs="Calibri"/>
          <w:sz w:val="20"/>
          <w:szCs w:val="20"/>
          <w:lang w:eastAsia="ar-SA"/>
        </w:rPr>
        <w:lastRenderedPageBreak/>
        <w:t xml:space="preserve">dla osób z niepełnosprawnościami zgodnie ze standardami WCAG 2.0 (Web Content Accessibility Guidelines) na poziomie AA. Przykładowa strona zawierająca zasady stosowania standardów WCAG 2.0 – </w:t>
      </w:r>
      <w:hyperlink r:id="rId14" w:anchor="intro-layers-guidance" w:history="1">
        <w:r w:rsidRPr="005309AB">
          <w:rPr>
            <w:rFonts w:ascii="Calibri" w:hAnsi="Calibri" w:cs="Calibri"/>
            <w:sz w:val="20"/>
            <w:szCs w:val="20"/>
            <w:lang w:eastAsia="ar-SA"/>
          </w:rPr>
          <w:t>http://fdc.org.pl/wcag2/#intro-layers-guidance</w:t>
        </w:r>
      </w:hyperlink>
    </w:p>
    <w:p w:rsidR="006C01C7" w:rsidRPr="005309AB" w:rsidRDefault="006C01C7">
      <w:pPr>
        <w:numPr>
          <w:ilvl w:val="0"/>
          <w:numId w:val="48"/>
        </w:numPr>
        <w:pBdr>
          <w:top w:val="nil"/>
          <w:left w:val="nil"/>
          <w:bottom w:val="nil"/>
          <w:right w:val="nil"/>
          <w:between w:val="nil"/>
          <w:bar w:val="nil"/>
        </w:pBdr>
        <w:suppressAutoHyphens/>
        <w:spacing w:line="360" w:lineRule="auto"/>
        <w:ind w:left="284" w:hanging="284"/>
        <w:jc w:val="both"/>
        <w:outlineLvl w:val="4"/>
        <w:rPr>
          <w:rFonts w:ascii="Calibri" w:hAnsi="Calibri" w:cs="Calibri"/>
          <w:sz w:val="20"/>
          <w:szCs w:val="20"/>
          <w:lang w:eastAsia="ar-SA"/>
        </w:rPr>
      </w:pPr>
      <w:r w:rsidRPr="005309AB">
        <w:rPr>
          <w:rFonts w:ascii="Calibri" w:hAnsi="Calibri" w:cs="Calibri"/>
          <w:sz w:val="20"/>
          <w:szCs w:val="20"/>
          <w:lang w:eastAsia="ar-SA"/>
        </w:rPr>
        <w:t xml:space="preserve">Informacje na temat standardów stosowania zasad dostępności dla osób z niepełnosprawnościami w działaniach informacyjno-promocyjnych znajdują się pod linkiem </w:t>
      </w:r>
      <w:hyperlink r:id="rId15" w:history="1">
        <w:r w:rsidRPr="005309AB">
          <w:rPr>
            <w:rStyle w:val="Hipercze"/>
            <w:rFonts w:ascii="Calibri" w:hAnsi="Calibri" w:cs="Calibri"/>
            <w:sz w:val="20"/>
            <w:szCs w:val="20"/>
            <w:lang w:eastAsia="ar-SA"/>
          </w:rPr>
          <w:t>http://www.funduszeeuropejskie.gov.pl/strony/o-funduszach/dokumenty/wytyczne-w-zakresie-realizacji-zasady-rownosci-szans-i-niedyskryminacji-oraz-zasady-rownosci-szans/</w:t>
        </w:r>
      </w:hyperlink>
      <w:r w:rsidRPr="005309AB">
        <w:rPr>
          <w:rFonts w:ascii="Calibri" w:hAnsi="Calibri" w:cs="Calibri"/>
          <w:sz w:val="20"/>
          <w:szCs w:val="20"/>
          <w:lang w:eastAsia="ar-SA"/>
        </w:rPr>
        <w:t xml:space="preserve">  - jako załącznik do wytycznych.</w:t>
      </w:r>
    </w:p>
    <w:p w:rsidR="006C01C7" w:rsidRPr="005309AB" w:rsidRDefault="006C01C7">
      <w:pPr>
        <w:numPr>
          <w:ilvl w:val="0"/>
          <w:numId w:val="48"/>
        </w:numPr>
        <w:pBdr>
          <w:top w:val="nil"/>
          <w:left w:val="nil"/>
          <w:bottom w:val="nil"/>
          <w:right w:val="nil"/>
          <w:between w:val="nil"/>
          <w:bar w:val="nil"/>
        </w:pBdr>
        <w:suppressAutoHyphens/>
        <w:spacing w:line="360" w:lineRule="auto"/>
        <w:ind w:left="284" w:hanging="284"/>
        <w:jc w:val="both"/>
        <w:outlineLvl w:val="4"/>
        <w:rPr>
          <w:rFonts w:ascii="Calibri" w:hAnsi="Calibri" w:cs="Calibri"/>
          <w:sz w:val="20"/>
          <w:szCs w:val="20"/>
          <w:lang w:eastAsia="ar-SA"/>
        </w:rPr>
      </w:pPr>
      <w:r w:rsidRPr="005309AB">
        <w:rPr>
          <w:rFonts w:ascii="Calibri" w:hAnsi="Calibri" w:cs="Calibri"/>
          <w:sz w:val="20"/>
          <w:szCs w:val="20"/>
          <w:lang w:eastAsia="ar-SA"/>
        </w:rPr>
        <w:t>Wymagany bezpośredni przekaz kierowany do odbiorcy – przystępny, obrazowy, nieurzędowy język.</w:t>
      </w:r>
    </w:p>
    <w:p w:rsidR="006C01C7" w:rsidRPr="005309AB" w:rsidRDefault="006C01C7">
      <w:pPr>
        <w:numPr>
          <w:ilvl w:val="0"/>
          <w:numId w:val="48"/>
        </w:numPr>
        <w:pBdr>
          <w:top w:val="nil"/>
          <w:left w:val="nil"/>
          <w:bottom w:val="nil"/>
          <w:right w:val="nil"/>
          <w:between w:val="nil"/>
          <w:bar w:val="nil"/>
        </w:pBdr>
        <w:suppressAutoHyphens/>
        <w:spacing w:line="360" w:lineRule="auto"/>
        <w:ind w:left="284" w:hanging="284"/>
        <w:jc w:val="both"/>
        <w:outlineLvl w:val="4"/>
        <w:rPr>
          <w:rFonts w:ascii="Calibri" w:hAnsi="Calibri" w:cs="Calibri"/>
          <w:sz w:val="20"/>
          <w:szCs w:val="20"/>
          <w:lang w:eastAsia="ar-SA"/>
        </w:rPr>
      </w:pPr>
      <w:r w:rsidRPr="005309AB">
        <w:rPr>
          <w:rFonts w:ascii="Calibri" w:hAnsi="Calibri" w:cs="Calibri"/>
          <w:sz w:val="20"/>
          <w:szCs w:val="20"/>
          <w:lang w:eastAsia="ar-SA"/>
        </w:rPr>
        <w:t>Unikanie terminologii hermetycznej i fachowej.</w:t>
      </w:r>
    </w:p>
    <w:p w:rsidR="006C01C7" w:rsidRPr="005309AB" w:rsidRDefault="006C01C7">
      <w:pPr>
        <w:numPr>
          <w:ilvl w:val="0"/>
          <w:numId w:val="48"/>
        </w:numPr>
        <w:pBdr>
          <w:top w:val="nil"/>
          <w:left w:val="nil"/>
          <w:bottom w:val="nil"/>
          <w:right w:val="nil"/>
          <w:between w:val="nil"/>
          <w:bar w:val="nil"/>
        </w:pBdr>
        <w:suppressAutoHyphens/>
        <w:spacing w:line="360" w:lineRule="auto"/>
        <w:ind w:left="284" w:hanging="284"/>
        <w:jc w:val="both"/>
        <w:outlineLvl w:val="4"/>
        <w:rPr>
          <w:rFonts w:ascii="Calibri" w:hAnsi="Calibri" w:cs="Calibri"/>
          <w:sz w:val="20"/>
          <w:szCs w:val="20"/>
          <w:lang w:eastAsia="ar-SA"/>
        </w:rPr>
      </w:pPr>
      <w:r w:rsidRPr="005309AB">
        <w:rPr>
          <w:rFonts w:ascii="Calibri" w:hAnsi="Calibri" w:cs="Calibri"/>
          <w:sz w:val="20"/>
          <w:szCs w:val="20"/>
          <w:lang w:eastAsia="ar-SA"/>
        </w:rPr>
        <w:t>Sformułowania anglojęzyczne, których odpowiedników brak w języku polskim, powinny być przystępnie tłumaczone lub omawiane opisowo.</w:t>
      </w:r>
    </w:p>
    <w:p w:rsidR="006C01C7" w:rsidRPr="005309AB" w:rsidRDefault="006C01C7">
      <w:pPr>
        <w:pStyle w:val="Akapitzlist"/>
        <w:spacing w:line="360" w:lineRule="auto"/>
        <w:ind w:left="284"/>
        <w:jc w:val="both"/>
        <w:outlineLvl w:val="4"/>
        <w:rPr>
          <w:rFonts w:cs="Calibri"/>
          <w:sz w:val="20"/>
          <w:szCs w:val="20"/>
        </w:rPr>
      </w:pPr>
    </w:p>
    <w:p w:rsidR="006C01C7" w:rsidRPr="005309AB" w:rsidRDefault="006C01C7" w:rsidP="005309AB">
      <w:pPr>
        <w:pStyle w:val="Akapitzlist"/>
        <w:numPr>
          <w:ilvl w:val="0"/>
          <w:numId w:val="62"/>
        </w:numPr>
        <w:shd w:val="clear" w:color="auto" w:fill="D9D9D9" w:themeFill="background1" w:themeFillShade="D9"/>
        <w:suppressAutoHyphens/>
        <w:spacing w:after="0" w:line="360" w:lineRule="auto"/>
        <w:ind w:left="284" w:hanging="284"/>
        <w:contextualSpacing w:val="0"/>
        <w:jc w:val="both"/>
        <w:outlineLvl w:val="4"/>
        <w:rPr>
          <w:rFonts w:cs="Calibri"/>
          <w:b/>
          <w:sz w:val="20"/>
          <w:szCs w:val="20"/>
        </w:rPr>
      </w:pPr>
      <w:r w:rsidRPr="005309AB">
        <w:rPr>
          <w:rFonts w:cs="Calibri"/>
          <w:b/>
          <w:sz w:val="20"/>
          <w:szCs w:val="20"/>
        </w:rPr>
        <w:t>DOKUMENTY I WYTYCZNE</w:t>
      </w:r>
    </w:p>
    <w:p w:rsidR="006C01C7" w:rsidRPr="005309AB" w:rsidRDefault="006C01C7">
      <w:pPr>
        <w:pStyle w:val="Akapitzlist"/>
        <w:numPr>
          <w:ilvl w:val="0"/>
          <w:numId w:val="51"/>
        </w:numPr>
        <w:tabs>
          <w:tab w:val="left" w:pos="284"/>
        </w:tabs>
        <w:suppressAutoHyphens/>
        <w:spacing w:after="0" w:line="360" w:lineRule="auto"/>
        <w:ind w:left="284" w:hanging="284"/>
        <w:contextualSpacing w:val="0"/>
        <w:jc w:val="both"/>
        <w:outlineLvl w:val="4"/>
        <w:rPr>
          <w:rFonts w:cs="Calibri"/>
          <w:sz w:val="20"/>
          <w:szCs w:val="20"/>
        </w:rPr>
      </w:pPr>
      <w:r w:rsidRPr="005309AB">
        <w:rPr>
          <w:rFonts w:cs="Calibri"/>
          <w:sz w:val="20"/>
          <w:szCs w:val="20"/>
        </w:rPr>
        <w:t xml:space="preserve">Szczegółowy Opis Osi Priorytetowych Regionalnego Programu Operacyjnego Województwa Mazowieckiego na lata 2014-2020: </w:t>
      </w:r>
      <w:hyperlink r:id="rId16" w:history="1">
        <w:r w:rsidR="009E2BF8" w:rsidRPr="005309AB">
          <w:rPr>
            <w:rStyle w:val="Hipercze"/>
            <w:rFonts w:cs="Calibri"/>
            <w:sz w:val="20"/>
            <w:szCs w:val="20"/>
          </w:rPr>
          <w:t>http://funduszedlamazowsza.eu/dokument/zapoznaj-sie-z-prawem-i-dokumentami/szoop-rpo-wm-2014-2020.html</w:t>
        </w:r>
      </w:hyperlink>
    </w:p>
    <w:p w:rsidR="009E2BF8" w:rsidRPr="00D919F0" w:rsidRDefault="006C01C7">
      <w:pPr>
        <w:pStyle w:val="Akapitzlist"/>
        <w:numPr>
          <w:ilvl w:val="0"/>
          <w:numId w:val="51"/>
        </w:numPr>
        <w:tabs>
          <w:tab w:val="left" w:pos="284"/>
        </w:tabs>
        <w:suppressAutoHyphens/>
        <w:spacing w:after="0" w:line="360" w:lineRule="auto"/>
        <w:ind w:left="284" w:hanging="284"/>
        <w:contextualSpacing w:val="0"/>
        <w:jc w:val="both"/>
        <w:outlineLvl w:val="4"/>
        <w:rPr>
          <w:rFonts w:cs="Calibri"/>
          <w:sz w:val="20"/>
          <w:szCs w:val="20"/>
        </w:rPr>
      </w:pPr>
      <w:r w:rsidRPr="005309AB">
        <w:rPr>
          <w:rFonts w:cs="Calibri"/>
          <w:sz w:val="20"/>
          <w:szCs w:val="20"/>
        </w:rPr>
        <w:t>Harmonogram naboru wniosków w trybie konkursowym:</w:t>
      </w:r>
    </w:p>
    <w:p w:rsidR="006C01C7" w:rsidRPr="005309AB" w:rsidRDefault="006C01C7" w:rsidP="005309AB">
      <w:pPr>
        <w:pStyle w:val="Akapitzlist"/>
        <w:tabs>
          <w:tab w:val="left" w:pos="284"/>
        </w:tabs>
        <w:suppressAutoHyphens/>
        <w:spacing w:after="0" w:line="360" w:lineRule="auto"/>
        <w:ind w:left="284"/>
        <w:contextualSpacing w:val="0"/>
        <w:jc w:val="both"/>
        <w:outlineLvl w:val="4"/>
        <w:rPr>
          <w:rFonts w:cs="Calibri"/>
          <w:sz w:val="20"/>
          <w:szCs w:val="20"/>
        </w:rPr>
      </w:pPr>
      <w:r w:rsidRPr="005309AB">
        <w:rPr>
          <w:rFonts w:cs="Calibri"/>
          <w:sz w:val="20"/>
          <w:szCs w:val="20"/>
        </w:rPr>
        <w:t xml:space="preserve"> </w:t>
      </w:r>
      <w:hyperlink r:id="rId17" w:history="1">
        <w:r w:rsidRPr="005309AB">
          <w:rPr>
            <w:rStyle w:val="Hipercze"/>
            <w:rFonts w:cs="Calibri"/>
            <w:sz w:val="20"/>
            <w:szCs w:val="20"/>
          </w:rPr>
          <w:t>https://www.funduszedlamazowsza.eu/dokument/harmonogram-naborow-wnioskow-w-ramach-rpo-wm-2014-2020-na-2018-rok/</w:t>
        </w:r>
      </w:hyperlink>
      <w:r w:rsidRPr="005309AB">
        <w:rPr>
          <w:rFonts w:cs="Calibri"/>
          <w:sz w:val="20"/>
          <w:szCs w:val="20"/>
        </w:rPr>
        <w:t xml:space="preserve"> </w:t>
      </w:r>
    </w:p>
    <w:p w:rsidR="009E2BF8" w:rsidRPr="00D919F0" w:rsidRDefault="006C01C7">
      <w:pPr>
        <w:pStyle w:val="Akapitzlist"/>
        <w:numPr>
          <w:ilvl w:val="0"/>
          <w:numId w:val="51"/>
        </w:numPr>
        <w:tabs>
          <w:tab w:val="left" w:pos="284"/>
        </w:tabs>
        <w:suppressAutoHyphens/>
        <w:spacing w:after="0" w:line="360" w:lineRule="auto"/>
        <w:ind w:left="284" w:hanging="284"/>
        <w:contextualSpacing w:val="0"/>
        <w:jc w:val="both"/>
        <w:outlineLvl w:val="4"/>
        <w:rPr>
          <w:rFonts w:cs="Calibri"/>
          <w:sz w:val="20"/>
          <w:szCs w:val="20"/>
        </w:rPr>
      </w:pPr>
      <w:r w:rsidRPr="005309AB">
        <w:rPr>
          <w:rFonts w:cs="Calibri"/>
          <w:sz w:val="20"/>
          <w:szCs w:val="20"/>
        </w:rPr>
        <w:t>Strategia komunikacji polityki spójności na lata 2014-2020 (szczególnie podrozdziały 5.7. Komunikacja z osobami z różnymi niepełnosprawnościami, 6.3. Zasady prowadzenia działań informacyjno-promocyjnych, 6.4. Kryteria doboru narzędzi informacyjno-promocyjnych:</w:t>
      </w:r>
    </w:p>
    <w:p w:rsidR="006C01C7" w:rsidRPr="005309AB" w:rsidRDefault="006C01C7" w:rsidP="005309AB">
      <w:pPr>
        <w:pStyle w:val="Akapitzlist"/>
        <w:tabs>
          <w:tab w:val="left" w:pos="284"/>
        </w:tabs>
        <w:suppressAutoHyphens/>
        <w:spacing w:after="0" w:line="360" w:lineRule="auto"/>
        <w:ind w:left="284"/>
        <w:contextualSpacing w:val="0"/>
        <w:jc w:val="both"/>
        <w:outlineLvl w:val="4"/>
        <w:rPr>
          <w:rFonts w:cs="Calibri"/>
          <w:sz w:val="20"/>
          <w:szCs w:val="20"/>
        </w:rPr>
      </w:pPr>
      <w:r w:rsidRPr="005309AB">
        <w:rPr>
          <w:rFonts w:cs="Calibri"/>
          <w:sz w:val="20"/>
          <w:szCs w:val="20"/>
        </w:rPr>
        <w:t xml:space="preserve"> </w:t>
      </w:r>
      <w:hyperlink r:id="rId18" w:history="1">
        <w:r w:rsidRPr="005309AB">
          <w:rPr>
            <w:rStyle w:val="Hipercze"/>
            <w:rFonts w:cs="Calibri"/>
            <w:sz w:val="20"/>
            <w:szCs w:val="20"/>
          </w:rPr>
          <w:t>https://www.funduszeeuropejskie.gov.pl/strony/o-funduszach/dokumenty/strategia-komunikacji-polityki-spojnosci-na-lata-2014-2020/</w:t>
        </w:r>
      </w:hyperlink>
    </w:p>
    <w:p w:rsidR="006C01C7" w:rsidRPr="005309AB" w:rsidRDefault="006C01C7">
      <w:pPr>
        <w:pStyle w:val="Akapitzlist"/>
        <w:numPr>
          <w:ilvl w:val="0"/>
          <w:numId w:val="51"/>
        </w:numPr>
        <w:tabs>
          <w:tab w:val="left" w:pos="284"/>
        </w:tabs>
        <w:suppressAutoHyphens/>
        <w:spacing w:after="0" w:line="360" w:lineRule="auto"/>
        <w:ind w:left="284" w:hanging="284"/>
        <w:contextualSpacing w:val="0"/>
        <w:jc w:val="both"/>
        <w:outlineLvl w:val="4"/>
        <w:rPr>
          <w:rFonts w:cs="Calibri"/>
          <w:sz w:val="20"/>
          <w:szCs w:val="20"/>
        </w:rPr>
      </w:pPr>
      <w:r w:rsidRPr="005309AB">
        <w:rPr>
          <w:rFonts w:cs="Calibri"/>
          <w:sz w:val="20"/>
          <w:szCs w:val="20"/>
        </w:rPr>
        <w:t xml:space="preserve">Strategia komunikacji Regionalnego Programu Operacyjnego Województwa Mazowieckiego na lata 2014-2020 </w:t>
      </w:r>
      <w:r w:rsidRPr="005309AB">
        <w:rPr>
          <w:rStyle w:val="Hipercze"/>
          <w:rFonts w:cs="Calibri"/>
          <w:sz w:val="20"/>
          <w:szCs w:val="20"/>
        </w:rPr>
        <w:t xml:space="preserve">(treść dokumentu może ulec zmianie po zatwierdzeniu nowej wersji przez </w:t>
      </w:r>
      <w:r w:rsidRPr="005309AB">
        <w:rPr>
          <w:rFonts w:cs="Calibri"/>
          <w:sz w:val="20"/>
          <w:szCs w:val="20"/>
        </w:rPr>
        <w:t xml:space="preserve">KM i ZWM): </w:t>
      </w:r>
      <w:hyperlink r:id="rId19" w:history="1">
        <w:r w:rsidRPr="005309AB">
          <w:rPr>
            <w:rStyle w:val="Hipercze"/>
            <w:rFonts w:cs="Calibri"/>
            <w:sz w:val="20"/>
            <w:szCs w:val="20"/>
          </w:rPr>
          <w:t>http://funduszedlamazowsza.eu/dokument/zapoznaj-sie-z-prawem-i-dokumentami/strategi-komunikacji-rpo-wm-2014-2020.html</w:t>
        </w:r>
      </w:hyperlink>
    </w:p>
    <w:p w:rsidR="00BA0800" w:rsidRPr="005309AB" w:rsidRDefault="006C01C7" w:rsidP="005309AB">
      <w:pPr>
        <w:pStyle w:val="Akapitzlist"/>
        <w:numPr>
          <w:ilvl w:val="0"/>
          <w:numId w:val="51"/>
        </w:numPr>
        <w:tabs>
          <w:tab w:val="left" w:pos="284"/>
        </w:tabs>
        <w:suppressAutoHyphens/>
        <w:spacing w:after="0" w:line="360" w:lineRule="auto"/>
        <w:ind w:left="284" w:hanging="284"/>
        <w:contextualSpacing w:val="0"/>
        <w:jc w:val="both"/>
        <w:outlineLvl w:val="4"/>
        <w:rPr>
          <w:rFonts w:cs="Calibri"/>
        </w:rPr>
      </w:pPr>
      <w:r w:rsidRPr="005309AB">
        <w:rPr>
          <w:rFonts w:cs="Calibri"/>
          <w:sz w:val="20"/>
          <w:szCs w:val="20"/>
        </w:rPr>
        <w:t>Wytyczne w zakresie realizacji zasady równości szans i niedyskryminacji, w tym dostępności dla osób z niepełnosprawnościami oraz zasady równości szans kobiet i mężczyzn w ramach funduszy unijnych na lata 2014-2020:</w:t>
      </w:r>
      <w:hyperlink r:id="rId20" w:history="1">
        <w:r w:rsidRPr="005309AB">
          <w:rPr>
            <w:rStyle w:val="Hipercze"/>
            <w:rFonts w:cs="Calibri"/>
            <w:sz w:val="20"/>
            <w:szCs w:val="20"/>
          </w:rPr>
          <w:t>http://www.funduszeeuropejskie.gov.pl/strony/o-funduszach/dokumenty/wytyczne-w-zakresie-realizacji-zasady-rownosci-szans-i-niedyskryminacji-oraz-zasady-rownosci-szans/</w:t>
        </w:r>
      </w:hyperlink>
    </w:p>
    <w:sectPr w:rsidR="00BA0800" w:rsidRPr="005309AB" w:rsidSect="00A11879">
      <w:headerReference w:type="default" r:id="rId21"/>
      <w:footerReference w:type="default" r:id="rId22"/>
      <w:pgSz w:w="11906" w:h="16838"/>
      <w:pgMar w:top="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FB" w:rsidRDefault="00DF5DFB">
      <w:r>
        <w:separator/>
      </w:r>
    </w:p>
  </w:endnote>
  <w:endnote w:type="continuationSeparator" w:id="0">
    <w:p w:rsidR="00DF5DFB" w:rsidRDefault="00DF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06" w:rsidRPr="00557672" w:rsidRDefault="00CC0306">
    <w:pPr>
      <w:pStyle w:val="Stopka"/>
      <w:pBdr>
        <w:top w:val="single" w:sz="4" w:space="1" w:color="auto"/>
      </w:pBdr>
      <w:jc w:val="center"/>
      <w:rPr>
        <w:rFonts w:ascii="Calibri" w:hAnsi="Calibri"/>
        <w:b/>
        <w:sz w:val="16"/>
        <w:szCs w:val="16"/>
      </w:rPr>
    </w:pPr>
    <w:r w:rsidRPr="00557672">
      <w:rPr>
        <w:rFonts w:ascii="Calibri" w:hAnsi="Calibri"/>
        <w:b/>
        <w:sz w:val="16"/>
        <w:szCs w:val="16"/>
      </w:rPr>
      <w:t>Mazowiecka Jednostka Wdrażania Programów Unijnych</w:t>
    </w:r>
  </w:p>
  <w:p w:rsidR="00CC0306" w:rsidRPr="00557672" w:rsidRDefault="00CC0306">
    <w:pPr>
      <w:pStyle w:val="Stopka"/>
      <w:pBdr>
        <w:top w:val="single" w:sz="4" w:space="1" w:color="auto"/>
      </w:pBdr>
      <w:jc w:val="center"/>
      <w:rPr>
        <w:rFonts w:ascii="Calibri" w:hAnsi="Calibri"/>
        <w:b/>
        <w:sz w:val="16"/>
        <w:szCs w:val="16"/>
      </w:rPr>
    </w:pPr>
    <w:r w:rsidRPr="00557672">
      <w:rPr>
        <w:rFonts w:ascii="Calibri" w:hAnsi="Calibri"/>
        <w:b/>
        <w:sz w:val="16"/>
        <w:szCs w:val="16"/>
      </w:rPr>
      <w:t>ul. Jagiellońska 74, 03-301 Warszawa</w:t>
    </w:r>
  </w:p>
  <w:p w:rsidR="00CC0306" w:rsidRPr="00557672" w:rsidRDefault="00CC0306">
    <w:pPr>
      <w:pStyle w:val="Stopka"/>
      <w:pBdr>
        <w:top w:val="single" w:sz="4" w:space="1" w:color="auto"/>
      </w:pBdr>
      <w:jc w:val="center"/>
      <w:rPr>
        <w:rFonts w:ascii="Calibri" w:hAnsi="Calibri"/>
        <w:b/>
        <w:sz w:val="16"/>
        <w:szCs w:val="16"/>
      </w:rPr>
    </w:pPr>
    <w:r w:rsidRPr="00557672">
      <w:rPr>
        <w:rFonts w:ascii="Calibri" w:hAnsi="Calibri"/>
        <w:b/>
        <w:sz w:val="16"/>
        <w:szCs w:val="16"/>
      </w:rPr>
      <w:t xml:space="preserve">Strona </w:t>
    </w:r>
    <w:r w:rsidR="00F32D1F" w:rsidRPr="00557672">
      <w:rPr>
        <w:rFonts w:ascii="Calibri" w:hAnsi="Calibri"/>
        <w:b/>
        <w:sz w:val="16"/>
        <w:szCs w:val="16"/>
      </w:rPr>
      <w:fldChar w:fldCharType="begin"/>
    </w:r>
    <w:r w:rsidRPr="00557672">
      <w:rPr>
        <w:rFonts w:ascii="Calibri" w:hAnsi="Calibri"/>
        <w:b/>
        <w:sz w:val="16"/>
        <w:szCs w:val="16"/>
      </w:rPr>
      <w:instrText xml:space="preserve"> PAGE </w:instrText>
    </w:r>
    <w:r w:rsidR="00F32D1F" w:rsidRPr="00557672">
      <w:rPr>
        <w:rFonts w:ascii="Calibri" w:hAnsi="Calibri"/>
        <w:b/>
        <w:sz w:val="16"/>
        <w:szCs w:val="16"/>
      </w:rPr>
      <w:fldChar w:fldCharType="separate"/>
    </w:r>
    <w:r w:rsidR="00F3710B">
      <w:rPr>
        <w:rFonts w:ascii="Calibri" w:hAnsi="Calibri"/>
        <w:b/>
        <w:noProof/>
        <w:sz w:val="16"/>
        <w:szCs w:val="16"/>
      </w:rPr>
      <w:t>14</w:t>
    </w:r>
    <w:r w:rsidR="00F32D1F" w:rsidRPr="00557672">
      <w:rPr>
        <w:rFonts w:ascii="Calibri" w:hAnsi="Calibri"/>
        <w:b/>
        <w:sz w:val="16"/>
        <w:szCs w:val="16"/>
      </w:rPr>
      <w:fldChar w:fldCharType="end"/>
    </w:r>
    <w:r w:rsidRPr="00557672">
      <w:rPr>
        <w:rFonts w:ascii="Calibri" w:hAnsi="Calibri"/>
        <w:b/>
        <w:sz w:val="16"/>
        <w:szCs w:val="16"/>
      </w:rPr>
      <w:t xml:space="preserve"> z </w:t>
    </w:r>
    <w:r w:rsidR="00F32D1F" w:rsidRPr="00557672">
      <w:rPr>
        <w:rFonts w:ascii="Calibri" w:hAnsi="Calibri"/>
        <w:b/>
        <w:sz w:val="16"/>
        <w:szCs w:val="16"/>
      </w:rPr>
      <w:fldChar w:fldCharType="begin"/>
    </w:r>
    <w:r w:rsidRPr="00557672">
      <w:rPr>
        <w:rFonts w:ascii="Calibri" w:hAnsi="Calibri"/>
        <w:b/>
        <w:sz w:val="16"/>
        <w:szCs w:val="16"/>
      </w:rPr>
      <w:instrText xml:space="preserve"> NUMPAGES </w:instrText>
    </w:r>
    <w:r w:rsidR="00F32D1F" w:rsidRPr="00557672">
      <w:rPr>
        <w:rFonts w:ascii="Calibri" w:hAnsi="Calibri"/>
        <w:b/>
        <w:sz w:val="16"/>
        <w:szCs w:val="16"/>
      </w:rPr>
      <w:fldChar w:fldCharType="separate"/>
    </w:r>
    <w:r w:rsidR="00F3710B">
      <w:rPr>
        <w:rFonts w:ascii="Calibri" w:hAnsi="Calibri"/>
        <w:b/>
        <w:noProof/>
        <w:sz w:val="16"/>
        <w:szCs w:val="16"/>
      </w:rPr>
      <w:t>14</w:t>
    </w:r>
    <w:r w:rsidR="00F32D1F" w:rsidRPr="00557672">
      <w:rPr>
        <w:rFonts w:ascii="Calibri" w:hAnsi="Calibri"/>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FB" w:rsidRDefault="00DF5DFB">
      <w:r>
        <w:separator/>
      </w:r>
    </w:p>
  </w:footnote>
  <w:footnote w:type="continuationSeparator" w:id="0">
    <w:p w:rsidR="00DF5DFB" w:rsidRDefault="00DF5D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E8" w:rsidRPr="00514AE8" w:rsidRDefault="00514AE8" w:rsidP="00503171">
    <w:pPr>
      <w:jc w:val="both"/>
      <w:rPr>
        <w:rFonts w:asciiTheme="minorHAnsi" w:hAnsiTheme="minorHAnsi" w:cstheme="minorHAnsi"/>
        <w:b/>
        <w:bCs/>
        <w:sz w:val="16"/>
        <w:szCs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784"/>
    <w:multiLevelType w:val="hybridMultilevel"/>
    <w:tmpl w:val="D69A6F1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D16CC2"/>
    <w:multiLevelType w:val="hybridMultilevel"/>
    <w:tmpl w:val="68B09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C7751"/>
    <w:multiLevelType w:val="hybridMultilevel"/>
    <w:tmpl w:val="6B74C2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236C36"/>
    <w:multiLevelType w:val="hybridMultilevel"/>
    <w:tmpl w:val="67F22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933B4"/>
    <w:multiLevelType w:val="hybridMultilevel"/>
    <w:tmpl w:val="058E5D06"/>
    <w:lvl w:ilvl="0" w:tplc="1EF02A74">
      <w:start w:val="6"/>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4370A"/>
    <w:multiLevelType w:val="hybridMultilevel"/>
    <w:tmpl w:val="52B8D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60E68"/>
    <w:multiLevelType w:val="hybridMultilevel"/>
    <w:tmpl w:val="799CB3AC"/>
    <w:lvl w:ilvl="0" w:tplc="26107F1E">
      <w:start w:val="1"/>
      <w:numFmt w:val="decimal"/>
      <w:lvlText w:val="%1)"/>
      <w:lvlJc w:val="left"/>
      <w:pPr>
        <w:ind w:left="148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E7BA9"/>
    <w:multiLevelType w:val="hybridMultilevel"/>
    <w:tmpl w:val="8B8AB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720A5"/>
    <w:multiLevelType w:val="hybridMultilevel"/>
    <w:tmpl w:val="AF9093B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0E91782D"/>
    <w:multiLevelType w:val="hybridMultilevel"/>
    <w:tmpl w:val="3A821438"/>
    <w:lvl w:ilvl="0" w:tplc="EB84EBF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3F13951"/>
    <w:multiLevelType w:val="hybridMultilevel"/>
    <w:tmpl w:val="575A6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F4E11"/>
    <w:multiLevelType w:val="hybridMultilevel"/>
    <w:tmpl w:val="37FE9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41CF7"/>
    <w:multiLevelType w:val="multilevel"/>
    <w:tmpl w:val="0188155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4B04FF7"/>
    <w:multiLevelType w:val="hybridMultilevel"/>
    <w:tmpl w:val="92AEC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94726B"/>
    <w:multiLevelType w:val="hybridMultilevel"/>
    <w:tmpl w:val="D952C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5D64B6"/>
    <w:multiLevelType w:val="hybridMultilevel"/>
    <w:tmpl w:val="4C5AA8A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31649F3"/>
    <w:multiLevelType w:val="hybridMultilevel"/>
    <w:tmpl w:val="E58CC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385516"/>
    <w:multiLevelType w:val="hybridMultilevel"/>
    <w:tmpl w:val="9D50B096"/>
    <w:lvl w:ilvl="0" w:tplc="713EE5E8">
      <w:start w:val="1"/>
      <w:numFmt w:val="decimal"/>
      <w:lvlText w:val="%1."/>
      <w:lvlJc w:val="left"/>
      <w:pPr>
        <w:ind w:left="720" w:hanging="360"/>
      </w:pPr>
      <w:rPr>
        <w:rFonts w:asciiTheme="minorHAnsi" w:hAnsi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405F5"/>
    <w:multiLevelType w:val="hybridMultilevel"/>
    <w:tmpl w:val="8E969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E60463"/>
    <w:multiLevelType w:val="hybridMultilevel"/>
    <w:tmpl w:val="2196D1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00A2372"/>
    <w:multiLevelType w:val="hybridMultilevel"/>
    <w:tmpl w:val="29B20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57AE9"/>
    <w:multiLevelType w:val="hybridMultilevel"/>
    <w:tmpl w:val="42260B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4A1938"/>
    <w:multiLevelType w:val="hybridMultilevel"/>
    <w:tmpl w:val="E37EEC74"/>
    <w:lvl w:ilvl="0" w:tplc="99607CBE">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15:restartNumberingAfterBreak="0">
    <w:nsid w:val="35EF633C"/>
    <w:multiLevelType w:val="hybridMultilevel"/>
    <w:tmpl w:val="83DABE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761171"/>
    <w:multiLevelType w:val="hybridMultilevel"/>
    <w:tmpl w:val="3DE25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C4C0C"/>
    <w:multiLevelType w:val="hybridMultilevel"/>
    <w:tmpl w:val="59A2F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B26CB"/>
    <w:multiLevelType w:val="hybridMultilevel"/>
    <w:tmpl w:val="D05AA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7B76E8"/>
    <w:multiLevelType w:val="hybridMultilevel"/>
    <w:tmpl w:val="8530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5D3928"/>
    <w:multiLevelType w:val="hybridMultilevel"/>
    <w:tmpl w:val="8E969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0D5DF4"/>
    <w:multiLevelType w:val="hybridMultilevel"/>
    <w:tmpl w:val="513E4F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A31B7"/>
    <w:multiLevelType w:val="hybridMultilevel"/>
    <w:tmpl w:val="FC4ED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DA378B"/>
    <w:multiLevelType w:val="hybridMultilevel"/>
    <w:tmpl w:val="8B8AB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0D53F8"/>
    <w:multiLevelType w:val="hybridMultilevel"/>
    <w:tmpl w:val="058287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BF35E66"/>
    <w:multiLevelType w:val="hybridMultilevel"/>
    <w:tmpl w:val="7C72B5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D3646A1"/>
    <w:multiLevelType w:val="hybridMultilevel"/>
    <w:tmpl w:val="B8204B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8236BD"/>
    <w:multiLevelType w:val="hybridMultilevel"/>
    <w:tmpl w:val="8530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76394E"/>
    <w:multiLevelType w:val="hybridMultilevel"/>
    <w:tmpl w:val="7A0CA9D6"/>
    <w:lvl w:ilvl="0" w:tplc="04150011">
      <w:start w:val="1"/>
      <w:numFmt w:val="decimal"/>
      <w:lvlText w:val="%1)"/>
      <w:lvlJc w:val="left"/>
      <w:pPr>
        <w:ind w:left="720" w:hanging="360"/>
      </w:pPr>
    </w:lvl>
    <w:lvl w:ilvl="1" w:tplc="23BA07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383DAF"/>
    <w:multiLevelType w:val="hybridMultilevel"/>
    <w:tmpl w:val="2848CF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2B11E43"/>
    <w:multiLevelType w:val="hybridMultilevel"/>
    <w:tmpl w:val="C820208E"/>
    <w:lvl w:ilvl="0" w:tplc="FA067D7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0527D2"/>
    <w:multiLevelType w:val="hybridMultilevel"/>
    <w:tmpl w:val="F9F03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593B1F"/>
    <w:multiLevelType w:val="hybridMultilevel"/>
    <w:tmpl w:val="058287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A1E70D9"/>
    <w:multiLevelType w:val="hybridMultilevel"/>
    <w:tmpl w:val="FFFAC8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D6A0542"/>
    <w:multiLevelType w:val="hybridMultilevel"/>
    <w:tmpl w:val="68144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C35E21"/>
    <w:multiLevelType w:val="hybridMultilevel"/>
    <w:tmpl w:val="D0DC09D0"/>
    <w:lvl w:ilvl="0" w:tplc="061A75F6">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7C5B39"/>
    <w:multiLevelType w:val="hybridMultilevel"/>
    <w:tmpl w:val="D0BC3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9139A9"/>
    <w:multiLevelType w:val="hybridMultilevel"/>
    <w:tmpl w:val="A0EAB6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613D9E"/>
    <w:multiLevelType w:val="hybridMultilevel"/>
    <w:tmpl w:val="D72C4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1F6476"/>
    <w:multiLevelType w:val="hybridMultilevel"/>
    <w:tmpl w:val="B406C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F128E9"/>
    <w:multiLevelType w:val="hybridMultilevel"/>
    <w:tmpl w:val="F9F03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BE7085"/>
    <w:multiLevelType w:val="hybridMultilevel"/>
    <w:tmpl w:val="FFFAC8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EA46133"/>
    <w:multiLevelType w:val="hybridMultilevel"/>
    <w:tmpl w:val="19FAF1E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1" w15:restartNumberingAfterBreak="0">
    <w:nsid w:val="6F3B7449"/>
    <w:multiLevelType w:val="hybridMultilevel"/>
    <w:tmpl w:val="F06C17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045630D"/>
    <w:multiLevelType w:val="hybridMultilevel"/>
    <w:tmpl w:val="B83EAE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09554D3"/>
    <w:multiLevelType w:val="hybridMultilevel"/>
    <w:tmpl w:val="DEA01D92"/>
    <w:lvl w:ilvl="0" w:tplc="F4982B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F63C5F"/>
    <w:multiLevelType w:val="hybridMultilevel"/>
    <w:tmpl w:val="E5F46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4165F8"/>
    <w:multiLevelType w:val="hybridMultilevel"/>
    <w:tmpl w:val="63308FD8"/>
    <w:lvl w:ilvl="0" w:tplc="116233D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2022F4"/>
    <w:multiLevelType w:val="hybridMultilevel"/>
    <w:tmpl w:val="23A4ADD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55E9B"/>
    <w:multiLevelType w:val="hybridMultilevel"/>
    <w:tmpl w:val="7618DE94"/>
    <w:lvl w:ilvl="0" w:tplc="04150011">
      <w:start w:val="1"/>
      <w:numFmt w:val="decimal"/>
      <w:lvlText w:val="%1)"/>
      <w:lvlJc w:val="left"/>
      <w:pPr>
        <w:ind w:left="1004" w:hanging="360"/>
      </w:pPr>
    </w:lvl>
    <w:lvl w:ilvl="1" w:tplc="1128905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64764E0"/>
    <w:multiLevelType w:val="hybridMultilevel"/>
    <w:tmpl w:val="68B09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AC0543"/>
    <w:multiLevelType w:val="hybridMultilevel"/>
    <w:tmpl w:val="A0EAB6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85C3BC6"/>
    <w:multiLevelType w:val="hybridMultilevel"/>
    <w:tmpl w:val="9FA635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AB7072F"/>
    <w:multiLevelType w:val="hybridMultilevel"/>
    <w:tmpl w:val="9DAC579A"/>
    <w:lvl w:ilvl="0" w:tplc="26107F1E">
      <w:start w:val="1"/>
      <w:numFmt w:val="decimal"/>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2" w15:restartNumberingAfterBreak="0">
    <w:nsid w:val="7BED7B36"/>
    <w:multiLevelType w:val="hybridMultilevel"/>
    <w:tmpl w:val="FAE0F380"/>
    <w:lvl w:ilvl="0" w:tplc="40AA45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317C17"/>
    <w:multiLevelType w:val="hybridMultilevel"/>
    <w:tmpl w:val="86BAF6E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F0122B5"/>
    <w:multiLevelType w:val="hybridMultilevel"/>
    <w:tmpl w:val="AC9C8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FAF3839"/>
    <w:multiLevelType w:val="hybridMultilevel"/>
    <w:tmpl w:val="3A287BB8"/>
    <w:lvl w:ilvl="0" w:tplc="0415000F">
      <w:start w:val="1"/>
      <w:numFmt w:val="decimal"/>
      <w:lvlText w:val="%1."/>
      <w:lvlJc w:val="left"/>
      <w:pPr>
        <w:ind w:left="720" w:hanging="360"/>
      </w:pPr>
      <w:rPr>
        <w:rFonts w:hint="default"/>
      </w:rPr>
    </w:lvl>
    <w:lvl w:ilvl="1" w:tplc="49C8D62E">
      <w:start w:val="1"/>
      <w:numFmt w:val="lowerLetter"/>
      <w:lvlText w:val="%2)"/>
      <w:lvlJc w:val="left"/>
      <w:pPr>
        <w:ind w:left="1440" w:hanging="360"/>
      </w:pPr>
      <w:rPr>
        <w:rFonts w:hint="default"/>
      </w:rPr>
    </w:lvl>
    <w:lvl w:ilvl="2" w:tplc="E3AAB10E">
      <w:start w:val="1"/>
      <w:numFmt w:val="decimal"/>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2"/>
  </w:num>
  <w:num w:numId="3">
    <w:abstractNumId w:val="65"/>
  </w:num>
  <w:num w:numId="4">
    <w:abstractNumId w:val="56"/>
  </w:num>
  <w:num w:numId="5">
    <w:abstractNumId w:val="36"/>
  </w:num>
  <w:num w:numId="6">
    <w:abstractNumId w:val="22"/>
  </w:num>
  <w:num w:numId="7">
    <w:abstractNumId w:val="28"/>
  </w:num>
  <w:num w:numId="8">
    <w:abstractNumId w:val="13"/>
  </w:num>
  <w:num w:numId="9">
    <w:abstractNumId w:val="45"/>
  </w:num>
  <w:num w:numId="10">
    <w:abstractNumId w:val="8"/>
  </w:num>
  <w:num w:numId="11">
    <w:abstractNumId w:val="1"/>
  </w:num>
  <w:num w:numId="12">
    <w:abstractNumId w:val="59"/>
  </w:num>
  <w:num w:numId="13">
    <w:abstractNumId w:val="41"/>
  </w:num>
  <w:num w:numId="14">
    <w:abstractNumId w:val="50"/>
  </w:num>
  <w:num w:numId="15">
    <w:abstractNumId w:val="60"/>
  </w:num>
  <w:num w:numId="16">
    <w:abstractNumId w:val="33"/>
  </w:num>
  <w:num w:numId="17">
    <w:abstractNumId w:val="52"/>
  </w:num>
  <w:num w:numId="18">
    <w:abstractNumId w:val="37"/>
  </w:num>
  <w:num w:numId="19">
    <w:abstractNumId w:val="42"/>
  </w:num>
  <w:num w:numId="20">
    <w:abstractNumId w:val="47"/>
  </w:num>
  <w:num w:numId="21">
    <w:abstractNumId w:val="58"/>
  </w:num>
  <w:num w:numId="22">
    <w:abstractNumId w:val="35"/>
  </w:num>
  <w:num w:numId="23">
    <w:abstractNumId w:val="49"/>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6"/>
  </w:num>
  <w:num w:numId="27">
    <w:abstractNumId w:val="14"/>
  </w:num>
  <w:num w:numId="28">
    <w:abstractNumId w:val="25"/>
  </w:num>
  <w:num w:numId="29">
    <w:abstractNumId w:val="64"/>
  </w:num>
  <w:num w:numId="30">
    <w:abstractNumId w:val="38"/>
  </w:num>
  <w:num w:numId="31">
    <w:abstractNumId w:val="21"/>
  </w:num>
  <w:num w:numId="32">
    <w:abstractNumId w:val="39"/>
  </w:num>
  <w:num w:numId="33">
    <w:abstractNumId w:val="23"/>
  </w:num>
  <w:num w:numId="34">
    <w:abstractNumId w:val="7"/>
  </w:num>
  <w:num w:numId="35">
    <w:abstractNumId w:val="29"/>
  </w:num>
  <w:num w:numId="36">
    <w:abstractNumId w:val="31"/>
  </w:num>
  <w:num w:numId="37">
    <w:abstractNumId w:val="26"/>
  </w:num>
  <w:num w:numId="38">
    <w:abstractNumId w:val="54"/>
  </w:num>
  <w:num w:numId="39">
    <w:abstractNumId w:val="44"/>
  </w:num>
  <w:num w:numId="40">
    <w:abstractNumId w:val="11"/>
  </w:num>
  <w:num w:numId="41">
    <w:abstractNumId w:val="40"/>
  </w:num>
  <w:num w:numId="42">
    <w:abstractNumId w:val="46"/>
  </w:num>
  <w:num w:numId="43">
    <w:abstractNumId w:val="24"/>
  </w:num>
  <w:num w:numId="44">
    <w:abstractNumId w:val="32"/>
  </w:num>
  <w:num w:numId="45">
    <w:abstractNumId w:val="51"/>
  </w:num>
  <w:num w:numId="46">
    <w:abstractNumId w:val="27"/>
  </w:num>
  <w:num w:numId="47">
    <w:abstractNumId w:val="34"/>
  </w:num>
  <w:num w:numId="48">
    <w:abstractNumId w:val="53"/>
  </w:num>
  <w:num w:numId="49">
    <w:abstractNumId w:val="9"/>
  </w:num>
  <w:num w:numId="50">
    <w:abstractNumId w:val="4"/>
  </w:num>
  <w:num w:numId="51">
    <w:abstractNumId w:val="30"/>
  </w:num>
  <w:num w:numId="52">
    <w:abstractNumId w:val="17"/>
  </w:num>
  <w:num w:numId="53">
    <w:abstractNumId w:val="10"/>
  </w:num>
  <w:num w:numId="54">
    <w:abstractNumId w:val="16"/>
  </w:num>
  <w:num w:numId="55">
    <w:abstractNumId w:val="19"/>
  </w:num>
  <w:num w:numId="56">
    <w:abstractNumId w:val="15"/>
  </w:num>
  <w:num w:numId="57">
    <w:abstractNumId w:val="18"/>
  </w:num>
  <w:num w:numId="58">
    <w:abstractNumId w:val="2"/>
  </w:num>
  <w:num w:numId="59">
    <w:abstractNumId w:val="3"/>
  </w:num>
  <w:num w:numId="60">
    <w:abstractNumId w:val="48"/>
  </w:num>
  <w:num w:numId="61">
    <w:abstractNumId w:val="20"/>
  </w:num>
  <w:num w:numId="62">
    <w:abstractNumId w:val="43"/>
  </w:num>
  <w:num w:numId="63">
    <w:abstractNumId w:val="57"/>
  </w:num>
  <w:num w:numId="64">
    <w:abstractNumId w:val="0"/>
  </w:num>
  <w:num w:numId="65">
    <w:abstractNumId w:val="5"/>
  </w:num>
  <w:num w:numId="66">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F"/>
    <w:rsid w:val="00006008"/>
    <w:rsid w:val="000064CF"/>
    <w:rsid w:val="00010F0A"/>
    <w:rsid w:val="000166A9"/>
    <w:rsid w:val="000212C8"/>
    <w:rsid w:val="0002526C"/>
    <w:rsid w:val="0002613F"/>
    <w:rsid w:val="00027B7C"/>
    <w:rsid w:val="00031C77"/>
    <w:rsid w:val="00033A2A"/>
    <w:rsid w:val="000538E1"/>
    <w:rsid w:val="0005714A"/>
    <w:rsid w:val="00063076"/>
    <w:rsid w:val="000640B1"/>
    <w:rsid w:val="0006484D"/>
    <w:rsid w:val="00072B72"/>
    <w:rsid w:val="000763D9"/>
    <w:rsid w:val="000850A8"/>
    <w:rsid w:val="000915C0"/>
    <w:rsid w:val="000946F0"/>
    <w:rsid w:val="00094FE9"/>
    <w:rsid w:val="000A0241"/>
    <w:rsid w:val="000A3991"/>
    <w:rsid w:val="000B1733"/>
    <w:rsid w:val="000B1CD2"/>
    <w:rsid w:val="000B5E85"/>
    <w:rsid w:val="000C030A"/>
    <w:rsid w:val="000C0B71"/>
    <w:rsid w:val="000C38DE"/>
    <w:rsid w:val="000C51BB"/>
    <w:rsid w:val="000C65FC"/>
    <w:rsid w:val="000C6AA9"/>
    <w:rsid w:val="000D2268"/>
    <w:rsid w:val="000D39D8"/>
    <w:rsid w:val="000D4D58"/>
    <w:rsid w:val="000E0FD0"/>
    <w:rsid w:val="000E126F"/>
    <w:rsid w:val="000E742C"/>
    <w:rsid w:val="000E754D"/>
    <w:rsid w:val="000F38B7"/>
    <w:rsid w:val="000F6DCF"/>
    <w:rsid w:val="001019F5"/>
    <w:rsid w:val="00102FD6"/>
    <w:rsid w:val="001125CF"/>
    <w:rsid w:val="00120921"/>
    <w:rsid w:val="001221D1"/>
    <w:rsid w:val="00127861"/>
    <w:rsid w:val="00131F4C"/>
    <w:rsid w:val="00132683"/>
    <w:rsid w:val="00132FC5"/>
    <w:rsid w:val="001333D6"/>
    <w:rsid w:val="0013518C"/>
    <w:rsid w:val="0013545D"/>
    <w:rsid w:val="00141812"/>
    <w:rsid w:val="001431EA"/>
    <w:rsid w:val="00150957"/>
    <w:rsid w:val="00152ACD"/>
    <w:rsid w:val="00161F60"/>
    <w:rsid w:val="00164F7B"/>
    <w:rsid w:val="00171EE9"/>
    <w:rsid w:val="00173FEF"/>
    <w:rsid w:val="00186D28"/>
    <w:rsid w:val="00197251"/>
    <w:rsid w:val="001A7504"/>
    <w:rsid w:val="001A7F70"/>
    <w:rsid w:val="001B16CB"/>
    <w:rsid w:val="001B402C"/>
    <w:rsid w:val="001B49DE"/>
    <w:rsid w:val="001B5C31"/>
    <w:rsid w:val="001B628C"/>
    <w:rsid w:val="001C1742"/>
    <w:rsid w:val="001C19BA"/>
    <w:rsid w:val="001C33E0"/>
    <w:rsid w:val="001C483C"/>
    <w:rsid w:val="001D7C0F"/>
    <w:rsid w:val="001E1BA4"/>
    <w:rsid w:val="001E5AB5"/>
    <w:rsid w:val="001F2AEC"/>
    <w:rsid w:val="001F2E91"/>
    <w:rsid w:val="001F3305"/>
    <w:rsid w:val="001F7497"/>
    <w:rsid w:val="0020070E"/>
    <w:rsid w:val="00217688"/>
    <w:rsid w:val="00220DF5"/>
    <w:rsid w:val="00221742"/>
    <w:rsid w:val="0022583D"/>
    <w:rsid w:val="002267C9"/>
    <w:rsid w:val="00226C9B"/>
    <w:rsid w:val="00241D4E"/>
    <w:rsid w:val="00243566"/>
    <w:rsid w:val="00245BD3"/>
    <w:rsid w:val="00255ADE"/>
    <w:rsid w:val="00256235"/>
    <w:rsid w:val="00264915"/>
    <w:rsid w:val="00264F65"/>
    <w:rsid w:val="0027225B"/>
    <w:rsid w:val="00275350"/>
    <w:rsid w:val="00275E52"/>
    <w:rsid w:val="00280A98"/>
    <w:rsid w:val="00283314"/>
    <w:rsid w:val="002850B0"/>
    <w:rsid w:val="00285DAF"/>
    <w:rsid w:val="00290E03"/>
    <w:rsid w:val="00291C0A"/>
    <w:rsid w:val="00295DC5"/>
    <w:rsid w:val="00297652"/>
    <w:rsid w:val="002A26C8"/>
    <w:rsid w:val="002A4CF2"/>
    <w:rsid w:val="002A524E"/>
    <w:rsid w:val="002A5C87"/>
    <w:rsid w:val="002B0BD3"/>
    <w:rsid w:val="002B1177"/>
    <w:rsid w:val="002C0149"/>
    <w:rsid w:val="002C0E11"/>
    <w:rsid w:val="002C23FB"/>
    <w:rsid w:val="002C433D"/>
    <w:rsid w:val="002C5C46"/>
    <w:rsid w:val="002C65EF"/>
    <w:rsid w:val="002D60BC"/>
    <w:rsid w:val="002D6CF4"/>
    <w:rsid w:val="002E264A"/>
    <w:rsid w:val="002F1079"/>
    <w:rsid w:val="002F5799"/>
    <w:rsid w:val="00302887"/>
    <w:rsid w:val="00307D19"/>
    <w:rsid w:val="003128E0"/>
    <w:rsid w:val="0032594C"/>
    <w:rsid w:val="00333859"/>
    <w:rsid w:val="00333C3B"/>
    <w:rsid w:val="00334651"/>
    <w:rsid w:val="00341570"/>
    <w:rsid w:val="00341671"/>
    <w:rsid w:val="00342726"/>
    <w:rsid w:val="003462CB"/>
    <w:rsid w:val="003540CB"/>
    <w:rsid w:val="00360AD4"/>
    <w:rsid w:val="00361CF7"/>
    <w:rsid w:val="00370515"/>
    <w:rsid w:val="00371EFD"/>
    <w:rsid w:val="00373F89"/>
    <w:rsid w:val="00377B77"/>
    <w:rsid w:val="003807E5"/>
    <w:rsid w:val="00382254"/>
    <w:rsid w:val="00382DB7"/>
    <w:rsid w:val="00383133"/>
    <w:rsid w:val="003852F9"/>
    <w:rsid w:val="003879A0"/>
    <w:rsid w:val="00387B5A"/>
    <w:rsid w:val="00392289"/>
    <w:rsid w:val="00393CF5"/>
    <w:rsid w:val="003971BA"/>
    <w:rsid w:val="00397326"/>
    <w:rsid w:val="00397894"/>
    <w:rsid w:val="00397E4A"/>
    <w:rsid w:val="003A0E0B"/>
    <w:rsid w:val="003A0F03"/>
    <w:rsid w:val="003A1043"/>
    <w:rsid w:val="003A48AA"/>
    <w:rsid w:val="003A6392"/>
    <w:rsid w:val="003B3714"/>
    <w:rsid w:val="003C159C"/>
    <w:rsid w:val="003C1809"/>
    <w:rsid w:val="003C4152"/>
    <w:rsid w:val="003C7398"/>
    <w:rsid w:val="003D09E7"/>
    <w:rsid w:val="003E1FE8"/>
    <w:rsid w:val="003E44BE"/>
    <w:rsid w:val="003E4CB6"/>
    <w:rsid w:val="003E4DA0"/>
    <w:rsid w:val="003E79A6"/>
    <w:rsid w:val="003F08F6"/>
    <w:rsid w:val="003F09E1"/>
    <w:rsid w:val="003F6C39"/>
    <w:rsid w:val="00402196"/>
    <w:rsid w:val="00405366"/>
    <w:rsid w:val="004069EA"/>
    <w:rsid w:val="00414D0B"/>
    <w:rsid w:val="00415E31"/>
    <w:rsid w:val="004166BD"/>
    <w:rsid w:val="00420B27"/>
    <w:rsid w:val="00425D41"/>
    <w:rsid w:val="00434C93"/>
    <w:rsid w:val="0043653D"/>
    <w:rsid w:val="004461B2"/>
    <w:rsid w:val="004477A7"/>
    <w:rsid w:val="00452141"/>
    <w:rsid w:val="0045265C"/>
    <w:rsid w:val="00453753"/>
    <w:rsid w:val="00454830"/>
    <w:rsid w:val="00456734"/>
    <w:rsid w:val="00456A8F"/>
    <w:rsid w:val="004638F0"/>
    <w:rsid w:val="004644F2"/>
    <w:rsid w:val="0046454F"/>
    <w:rsid w:val="004648B1"/>
    <w:rsid w:val="00470340"/>
    <w:rsid w:val="00477B0E"/>
    <w:rsid w:val="00487A5A"/>
    <w:rsid w:val="00496C65"/>
    <w:rsid w:val="00497380"/>
    <w:rsid w:val="00497B1F"/>
    <w:rsid w:val="004A0AC7"/>
    <w:rsid w:val="004A38E2"/>
    <w:rsid w:val="004A3CA4"/>
    <w:rsid w:val="004A475B"/>
    <w:rsid w:val="004A47D9"/>
    <w:rsid w:val="004A4876"/>
    <w:rsid w:val="004A5325"/>
    <w:rsid w:val="004A6002"/>
    <w:rsid w:val="004B1E34"/>
    <w:rsid w:val="004B2E71"/>
    <w:rsid w:val="004B5E42"/>
    <w:rsid w:val="004B65FA"/>
    <w:rsid w:val="004B7E36"/>
    <w:rsid w:val="004C3190"/>
    <w:rsid w:val="004C6E44"/>
    <w:rsid w:val="004F132D"/>
    <w:rsid w:val="004F1FF4"/>
    <w:rsid w:val="004F3E43"/>
    <w:rsid w:val="004F544E"/>
    <w:rsid w:val="0050046F"/>
    <w:rsid w:val="00503171"/>
    <w:rsid w:val="0050361D"/>
    <w:rsid w:val="005063B6"/>
    <w:rsid w:val="005138A6"/>
    <w:rsid w:val="00514AE8"/>
    <w:rsid w:val="00516785"/>
    <w:rsid w:val="00520D80"/>
    <w:rsid w:val="0052416A"/>
    <w:rsid w:val="0052670D"/>
    <w:rsid w:val="005309AB"/>
    <w:rsid w:val="00536EEC"/>
    <w:rsid w:val="00543D92"/>
    <w:rsid w:val="0054409E"/>
    <w:rsid w:val="00547122"/>
    <w:rsid w:val="00551728"/>
    <w:rsid w:val="00557672"/>
    <w:rsid w:val="00560E54"/>
    <w:rsid w:val="0056399D"/>
    <w:rsid w:val="0056489F"/>
    <w:rsid w:val="00566443"/>
    <w:rsid w:val="00567260"/>
    <w:rsid w:val="0057715B"/>
    <w:rsid w:val="00586753"/>
    <w:rsid w:val="0058732E"/>
    <w:rsid w:val="00593196"/>
    <w:rsid w:val="005931CE"/>
    <w:rsid w:val="005A1FE4"/>
    <w:rsid w:val="005B07B9"/>
    <w:rsid w:val="005B1C42"/>
    <w:rsid w:val="005B6064"/>
    <w:rsid w:val="005B7D1D"/>
    <w:rsid w:val="005C29C0"/>
    <w:rsid w:val="005C4E4A"/>
    <w:rsid w:val="005C5DDC"/>
    <w:rsid w:val="005C6D2E"/>
    <w:rsid w:val="005C6F84"/>
    <w:rsid w:val="005E44DC"/>
    <w:rsid w:val="005E4E1B"/>
    <w:rsid w:val="005F271B"/>
    <w:rsid w:val="005F48BB"/>
    <w:rsid w:val="005F790C"/>
    <w:rsid w:val="00601FD3"/>
    <w:rsid w:val="00602730"/>
    <w:rsid w:val="006139D2"/>
    <w:rsid w:val="00615A33"/>
    <w:rsid w:val="00616C75"/>
    <w:rsid w:val="006307FB"/>
    <w:rsid w:val="00632005"/>
    <w:rsid w:val="00632F87"/>
    <w:rsid w:val="006330B1"/>
    <w:rsid w:val="00633C23"/>
    <w:rsid w:val="006355E1"/>
    <w:rsid w:val="006365F2"/>
    <w:rsid w:val="0064221A"/>
    <w:rsid w:val="00647F09"/>
    <w:rsid w:val="00653E8C"/>
    <w:rsid w:val="006560B4"/>
    <w:rsid w:val="0065666C"/>
    <w:rsid w:val="006611FF"/>
    <w:rsid w:val="00663097"/>
    <w:rsid w:val="00672ECE"/>
    <w:rsid w:val="00672FC2"/>
    <w:rsid w:val="00673C69"/>
    <w:rsid w:val="0067444A"/>
    <w:rsid w:val="00676C60"/>
    <w:rsid w:val="00683D78"/>
    <w:rsid w:val="006A1CD6"/>
    <w:rsid w:val="006A4E3C"/>
    <w:rsid w:val="006B3B4B"/>
    <w:rsid w:val="006B5601"/>
    <w:rsid w:val="006B7955"/>
    <w:rsid w:val="006C01C7"/>
    <w:rsid w:val="006C2C35"/>
    <w:rsid w:val="006C4152"/>
    <w:rsid w:val="006C558C"/>
    <w:rsid w:val="006D01E8"/>
    <w:rsid w:val="006D419E"/>
    <w:rsid w:val="006D4351"/>
    <w:rsid w:val="006D592C"/>
    <w:rsid w:val="006E49F4"/>
    <w:rsid w:val="006F0BF8"/>
    <w:rsid w:val="006F27A0"/>
    <w:rsid w:val="006F30AF"/>
    <w:rsid w:val="006F599C"/>
    <w:rsid w:val="006F696A"/>
    <w:rsid w:val="0070097B"/>
    <w:rsid w:val="007028B9"/>
    <w:rsid w:val="007075E0"/>
    <w:rsid w:val="00710D18"/>
    <w:rsid w:val="00711C99"/>
    <w:rsid w:val="007209D3"/>
    <w:rsid w:val="00720B28"/>
    <w:rsid w:val="00722229"/>
    <w:rsid w:val="00727517"/>
    <w:rsid w:val="007307EB"/>
    <w:rsid w:val="00733643"/>
    <w:rsid w:val="00735CDA"/>
    <w:rsid w:val="007405BF"/>
    <w:rsid w:val="00742E77"/>
    <w:rsid w:val="00744B07"/>
    <w:rsid w:val="007521B9"/>
    <w:rsid w:val="00753FE0"/>
    <w:rsid w:val="007628D2"/>
    <w:rsid w:val="00764245"/>
    <w:rsid w:val="0076467C"/>
    <w:rsid w:val="007656A8"/>
    <w:rsid w:val="00770C72"/>
    <w:rsid w:val="00771A36"/>
    <w:rsid w:val="007744E4"/>
    <w:rsid w:val="00775293"/>
    <w:rsid w:val="00776B67"/>
    <w:rsid w:val="00777DF5"/>
    <w:rsid w:val="0078624B"/>
    <w:rsid w:val="00786AC9"/>
    <w:rsid w:val="0079055A"/>
    <w:rsid w:val="00792B90"/>
    <w:rsid w:val="007A79B2"/>
    <w:rsid w:val="007B18A5"/>
    <w:rsid w:val="007C073D"/>
    <w:rsid w:val="007C6DF8"/>
    <w:rsid w:val="007D07AE"/>
    <w:rsid w:val="007D17A7"/>
    <w:rsid w:val="007D4906"/>
    <w:rsid w:val="007D5599"/>
    <w:rsid w:val="007D5832"/>
    <w:rsid w:val="007D74BA"/>
    <w:rsid w:val="007E083A"/>
    <w:rsid w:val="007E2764"/>
    <w:rsid w:val="007E3E14"/>
    <w:rsid w:val="007E507C"/>
    <w:rsid w:val="007F3258"/>
    <w:rsid w:val="008060F5"/>
    <w:rsid w:val="00813FD9"/>
    <w:rsid w:val="008155EB"/>
    <w:rsid w:val="00817A5F"/>
    <w:rsid w:val="00821389"/>
    <w:rsid w:val="00822286"/>
    <w:rsid w:val="00824FA3"/>
    <w:rsid w:val="008250AD"/>
    <w:rsid w:val="008261D3"/>
    <w:rsid w:val="0083746E"/>
    <w:rsid w:val="00837932"/>
    <w:rsid w:val="00851C1C"/>
    <w:rsid w:val="00852ECA"/>
    <w:rsid w:val="00855E97"/>
    <w:rsid w:val="00856BB6"/>
    <w:rsid w:val="00860022"/>
    <w:rsid w:val="008612BA"/>
    <w:rsid w:val="00862136"/>
    <w:rsid w:val="00865552"/>
    <w:rsid w:val="008710FF"/>
    <w:rsid w:val="00887343"/>
    <w:rsid w:val="00890F39"/>
    <w:rsid w:val="008960B3"/>
    <w:rsid w:val="008A5F7C"/>
    <w:rsid w:val="008B07AA"/>
    <w:rsid w:val="008B1D8A"/>
    <w:rsid w:val="008B423B"/>
    <w:rsid w:val="008C21F0"/>
    <w:rsid w:val="008C40FF"/>
    <w:rsid w:val="008C628C"/>
    <w:rsid w:val="008D64A3"/>
    <w:rsid w:val="008E70BD"/>
    <w:rsid w:val="008F0732"/>
    <w:rsid w:val="008F2554"/>
    <w:rsid w:val="009030FB"/>
    <w:rsid w:val="00904664"/>
    <w:rsid w:val="00904E41"/>
    <w:rsid w:val="00905104"/>
    <w:rsid w:val="00907F26"/>
    <w:rsid w:val="009157EF"/>
    <w:rsid w:val="00920FCF"/>
    <w:rsid w:val="00921021"/>
    <w:rsid w:val="00923C32"/>
    <w:rsid w:val="00924A23"/>
    <w:rsid w:val="00931244"/>
    <w:rsid w:val="00932033"/>
    <w:rsid w:val="00932C7E"/>
    <w:rsid w:val="00933CF8"/>
    <w:rsid w:val="00934F0E"/>
    <w:rsid w:val="0093528F"/>
    <w:rsid w:val="00937E71"/>
    <w:rsid w:val="0094143F"/>
    <w:rsid w:val="009438CD"/>
    <w:rsid w:val="00960682"/>
    <w:rsid w:val="009633A5"/>
    <w:rsid w:val="00965E6F"/>
    <w:rsid w:val="00972C85"/>
    <w:rsid w:val="00982428"/>
    <w:rsid w:val="00991CF0"/>
    <w:rsid w:val="009A70F3"/>
    <w:rsid w:val="009C3D72"/>
    <w:rsid w:val="009C3EB4"/>
    <w:rsid w:val="009C7FE1"/>
    <w:rsid w:val="009D6322"/>
    <w:rsid w:val="009D71E2"/>
    <w:rsid w:val="009E16C3"/>
    <w:rsid w:val="009E2BF8"/>
    <w:rsid w:val="009E363D"/>
    <w:rsid w:val="009E6A29"/>
    <w:rsid w:val="009F0C75"/>
    <w:rsid w:val="009F7A88"/>
    <w:rsid w:val="00A00894"/>
    <w:rsid w:val="00A0425B"/>
    <w:rsid w:val="00A06598"/>
    <w:rsid w:val="00A06645"/>
    <w:rsid w:val="00A07BDF"/>
    <w:rsid w:val="00A07E2E"/>
    <w:rsid w:val="00A11879"/>
    <w:rsid w:val="00A13273"/>
    <w:rsid w:val="00A15808"/>
    <w:rsid w:val="00A15B54"/>
    <w:rsid w:val="00A211C1"/>
    <w:rsid w:val="00A250CF"/>
    <w:rsid w:val="00A27A46"/>
    <w:rsid w:val="00A27D9E"/>
    <w:rsid w:val="00A33597"/>
    <w:rsid w:val="00A3421F"/>
    <w:rsid w:val="00A342F2"/>
    <w:rsid w:val="00A40BCD"/>
    <w:rsid w:val="00A42BAB"/>
    <w:rsid w:val="00A45E3C"/>
    <w:rsid w:val="00A57696"/>
    <w:rsid w:val="00A57AA7"/>
    <w:rsid w:val="00A61F82"/>
    <w:rsid w:val="00A626DD"/>
    <w:rsid w:val="00A62C38"/>
    <w:rsid w:val="00A63E59"/>
    <w:rsid w:val="00A65A4D"/>
    <w:rsid w:val="00A65CC9"/>
    <w:rsid w:val="00A66D44"/>
    <w:rsid w:val="00A72BCC"/>
    <w:rsid w:val="00A769C8"/>
    <w:rsid w:val="00A76B36"/>
    <w:rsid w:val="00A77537"/>
    <w:rsid w:val="00A8481D"/>
    <w:rsid w:val="00A8652E"/>
    <w:rsid w:val="00A90EC6"/>
    <w:rsid w:val="00A97A26"/>
    <w:rsid w:val="00AA5ACE"/>
    <w:rsid w:val="00AB134A"/>
    <w:rsid w:val="00AB6424"/>
    <w:rsid w:val="00AB7DE1"/>
    <w:rsid w:val="00AC415B"/>
    <w:rsid w:val="00AC6DE2"/>
    <w:rsid w:val="00AD195A"/>
    <w:rsid w:val="00AD1D11"/>
    <w:rsid w:val="00AD3C9E"/>
    <w:rsid w:val="00AD45BE"/>
    <w:rsid w:val="00AD7F6A"/>
    <w:rsid w:val="00AE11D6"/>
    <w:rsid w:val="00AE3507"/>
    <w:rsid w:val="00AF7611"/>
    <w:rsid w:val="00B01D72"/>
    <w:rsid w:val="00B0280E"/>
    <w:rsid w:val="00B02942"/>
    <w:rsid w:val="00B12CCD"/>
    <w:rsid w:val="00B15265"/>
    <w:rsid w:val="00B16692"/>
    <w:rsid w:val="00B17E8E"/>
    <w:rsid w:val="00B17FC4"/>
    <w:rsid w:val="00B21D16"/>
    <w:rsid w:val="00B22347"/>
    <w:rsid w:val="00B2440B"/>
    <w:rsid w:val="00B342FE"/>
    <w:rsid w:val="00B410E8"/>
    <w:rsid w:val="00B41AE9"/>
    <w:rsid w:val="00B56BB2"/>
    <w:rsid w:val="00B57783"/>
    <w:rsid w:val="00B646DA"/>
    <w:rsid w:val="00B64D5B"/>
    <w:rsid w:val="00B6565B"/>
    <w:rsid w:val="00B65CB8"/>
    <w:rsid w:val="00B66876"/>
    <w:rsid w:val="00B72E70"/>
    <w:rsid w:val="00B81CED"/>
    <w:rsid w:val="00B8742C"/>
    <w:rsid w:val="00B87E79"/>
    <w:rsid w:val="00B9368D"/>
    <w:rsid w:val="00B93A34"/>
    <w:rsid w:val="00BA0800"/>
    <w:rsid w:val="00BA2D18"/>
    <w:rsid w:val="00BA736F"/>
    <w:rsid w:val="00BA7A22"/>
    <w:rsid w:val="00BC008A"/>
    <w:rsid w:val="00BC030E"/>
    <w:rsid w:val="00BC4FAC"/>
    <w:rsid w:val="00BC6B69"/>
    <w:rsid w:val="00BC6FCB"/>
    <w:rsid w:val="00BD2246"/>
    <w:rsid w:val="00BD3B3C"/>
    <w:rsid w:val="00BD6622"/>
    <w:rsid w:val="00BD6674"/>
    <w:rsid w:val="00BE14A4"/>
    <w:rsid w:val="00BE225E"/>
    <w:rsid w:val="00BE70E9"/>
    <w:rsid w:val="00BF216E"/>
    <w:rsid w:val="00BF242C"/>
    <w:rsid w:val="00BF49D0"/>
    <w:rsid w:val="00C00CDE"/>
    <w:rsid w:val="00C052B7"/>
    <w:rsid w:val="00C07588"/>
    <w:rsid w:val="00C14418"/>
    <w:rsid w:val="00C14455"/>
    <w:rsid w:val="00C177C8"/>
    <w:rsid w:val="00C21888"/>
    <w:rsid w:val="00C21F0D"/>
    <w:rsid w:val="00C27BAB"/>
    <w:rsid w:val="00C309C3"/>
    <w:rsid w:val="00C30E5F"/>
    <w:rsid w:val="00C33DC9"/>
    <w:rsid w:val="00C34CF0"/>
    <w:rsid w:val="00C405CE"/>
    <w:rsid w:val="00C42D04"/>
    <w:rsid w:val="00C43125"/>
    <w:rsid w:val="00C43841"/>
    <w:rsid w:val="00C43C13"/>
    <w:rsid w:val="00C45CBE"/>
    <w:rsid w:val="00C47EF8"/>
    <w:rsid w:val="00C50C87"/>
    <w:rsid w:val="00C51DAF"/>
    <w:rsid w:val="00C576E7"/>
    <w:rsid w:val="00C609F7"/>
    <w:rsid w:val="00C63E99"/>
    <w:rsid w:val="00C703EE"/>
    <w:rsid w:val="00C71571"/>
    <w:rsid w:val="00C76A95"/>
    <w:rsid w:val="00C8161C"/>
    <w:rsid w:val="00C85C5D"/>
    <w:rsid w:val="00C86E30"/>
    <w:rsid w:val="00C932F9"/>
    <w:rsid w:val="00C967BD"/>
    <w:rsid w:val="00C97829"/>
    <w:rsid w:val="00C97B71"/>
    <w:rsid w:val="00CA1825"/>
    <w:rsid w:val="00CA3C8B"/>
    <w:rsid w:val="00CA64EF"/>
    <w:rsid w:val="00CB1FE8"/>
    <w:rsid w:val="00CB4ED3"/>
    <w:rsid w:val="00CB68CF"/>
    <w:rsid w:val="00CC0011"/>
    <w:rsid w:val="00CC0306"/>
    <w:rsid w:val="00CD07C6"/>
    <w:rsid w:val="00CD0C0A"/>
    <w:rsid w:val="00CD4AB8"/>
    <w:rsid w:val="00CE7BB6"/>
    <w:rsid w:val="00CF29A7"/>
    <w:rsid w:val="00CF43DC"/>
    <w:rsid w:val="00D03170"/>
    <w:rsid w:val="00D06077"/>
    <w:rsid w:val="00D130AA"/>
    <w:rsid w:val="00D14420"/>
    <w:rsid w:val="00D17B7A"/>
    <w:rsid w:val="00D20B6C"/>
    <w:rsid w:val="00D2302C"/>
    <w:rsid w:val="00D37552"/>
    <w:rsid w:val="00D402D2"/>
    <w:rsid w:val="00D51CF9"/>
    <w:rsid w:val="00D550EA"/>
    <w:rsid w:val="00D56550"/>
    <w:rsid w:val="00D5661B"/>
    <w:rsid w:val="00D5686F"/>
    <w:rsid w:val="00D624CF"/>
    <w:rsid w:val="00D63FA1"/>
    <w:rsid w:val="00D72A38"/>
    <w:rsid w:val="00D7499D"/>
    <w:rsid w:val="00D74D62"/>
    <w:rsid w:val="00D81534"/>
    <w:rsid w:val="00D83814"/>
    <w:rsid w:val="00D919F0"/>
    <w:rsid w:val="00D958D0"/>
    <w:rsid w:val="00D968E0"/>
    <w:rsid w:val="00D969E5"/>
    <w:rsid w:val="00D97553"/>
    <w:rsid w:val="00DA0FA3"/>
    <w:rsid w:val="00DA2CAB"/>
    <w:rsid w:val="00DB10DD"/>
    <w:rsid w:val="00DB4986"/>
    <w:rsid w:val="00DB67E8"/>
    <w:rsid w:val="00DB6A1F"/>
    <w:rsid w:val="00DC418D"/>
    <w:rsid w:val="00DC429E"/>
    <w:rsid w:val="00DC6483"/>
    <w:rsid w:val="00DC72CB"/>
    <w:rsid w:val="00DD0DB7"/>
    <w:rsid w:val="00DD103B"/>
    <w:rsid w:val="00DD267A"/>
    <w:rsid w:val="00DD50F8"/>
    <w:rsid w:val="00DD77CE"/>
    <w:rsid w:val="00DE1714"/>
    <w:rsid w:val="00DE24D7"/>
    <w:rsid w:val="00DE2BA8"/>
    <w:rsid w:val="00DE3657"/>
    <w:rsid w:val="00DE37AD"/>
    <w:rsid w:val="00DE38FD"/>
    <w:rsid w:val="00DE551D"/>
    <w:rsid w:val="00DF3347"/>
    <w:rsid w:val="00DF5DFB"/>
    <w:rsid w:val="00E00F92"/>
    <w:rsid w:val="00E01448"/>
    <w:rsid w:val="00E03B59"/>
    <w:rsid w:val="00E04144"/>
    <w:rsid w:val="00E13C44"/>
    <w:rsid w:val="00E240F5"/>
    <w:rsid w:val="00E276D9"/>
    <w:rsid w:val="00E31249"/>
    <w:rsid w:val="00E402E5"/>
    <w:rsid w:val="00E41036"/>
    <w:rsid w:val="00E43AD3"/>
    <w:rsid w:val="00E443E5"/>
    <w:rsid w:val="00E44D96"/>
    <w:rsid w:val="00E45B9C"/>
    <w:rsid w:val="00E46705"/>
    <w:rsid w:val="00E476CF"/>
    <w:rsid w:val="00E5130D"/>
    <w:rsid w:val="00E55B81"/>
    <w:rsid w:val="00E55D97"/>
    <w:rsid w:val="00E56D2F"/>
    <w:rsid w:val="00E56D84"/>
    <w:rsid w:val="00E6285C"/>
    <w:rsid w:val="00E62EF9"/>
    <w:rsid w:val="00E62F84"/>
    <w:rsid w:val="00E71589"/>
    <w:rsid w:val="00E80B18"/>
    <w:rsid w:val="00E81AE3"/>
    <w:rsid w:val="00E828E2"/>
    <w:rsid w:val="00E85879"/>
    <w:rsid w:val="00EA007A"/>
    <w:rsid w:val="00EA0621"/>
    <w:rsid w:val="00EA3ACF"/>
    <w:rsid w:val="00EA49BE"/>
    <w:rsid w:val="00EB1943"/>
    <w:rsid w:val="00EB1B0C"/>
    <w:rsid w:val="00EB6DA9"/>
    <w:rsid w:val="00EB6E97"/>
    <w:rsid w:val="00EC1FCC"/>
    <w:rsid w:val="00EC572C"/>
    <w:rsid w:val="00EC61F5"/>
    <w:rsid w:val="00EE1EE8"/>
    <w:rsid w:val="00EE310B"/>
    <w:rsid w:val="00EE324E"/>
    <w:rsid w:val="00EF4E53"/>
    <w:rsid w:val="00F01CFF"/>
    <w:rsid w:val="00F0796C"/>
    <w:rsid w:val="00F11D91"/>
    <w:rsid w:val="00F130C7"/>
    <w:rsid w:val="00F13C13"/>
    <w:rsid w:val="00F17BD0"/>
    <w:rsid w:val="00F209F1"/>
    <w:rsid w:val="00F232BC"/>
    <w:rsid w:val="00F3124A"/>
    <w:rsid w:val="00F32D1F"/>
    <w:rsid w:val="00F35B9F"/>
    <w:rsid w:val="00F3710B"/>
    <w:rsid w:val="00F37943"/>
    <w:rsid w:val="00F37B6F"/>
    <w:rsid w:val="00F438F2"/>
    <w:rsid w:val="00F47387"/>
    <w:rsid w:val="00F511F0"/>
    <w:rsid w:val="00F63E99"/>
    <w:rsid w:val="00F647E5"/>
    <w:rsid w:val="00F66AC8"/>
    <w:rsid w:val="00F707DE"/>
    <w:rsid w:val="00F75B47"/>
    <w:rsid w:val="00F767AE"/>
    <w:rsid w:val="00F8572F"/>
    <w:rsid w:val="00F901A8"/>
    <w:rsid w:val="00F90A2F"/>
    <w:rsid w:val="00FA2EEE"/>
    <w:rsid w:val="00FA7A09"/>
    <w:rsid w:val="00FB2FC2"/>
    <w:rsid w:val="00FB387C"/>
    <w:rsid w:val="00FD60B0"/>
    <w:rsid w:val="00FD6253"/>
    <w:rsid w:val="00FD7719"/>
    <w:rsid w:val="00FD7748"/>
    <w:rsid w:val="00FE238E"/>
    <w:rsid w:val="00FE42D7"/>
    <w:rsid w:val="00FE7F3E"/>
    <w:rsid w:val="00FF140D"/>
    <w:rsid w:val="00FF2307"/>
    <w:rsid w:val="00FF2B27"/>
    <w:rsid w:val="00FF6A59"/>
    <w:rsid w:val="00FF7D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82CA8"/>
  <w15:docId w15:val="{00AE3169-F589-4C83-9566-364DF5E6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3D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C33DC9"/>
    <w:pPr>
      <w:jc w:val="both"/>
    </w:pPr>
  </w:style>
  <w:style w:type="paragraph" w:customStyle="1" w:styleId="Tekst">
    <w:name w:val="Tekst"/>
    <w:basedOn w:val="Normalny"/>
    <w:rsid w:val="00C33DC9"/>
    <w:pPr>
      <w:tabs>
        <w:tab w:val="left" w:pos="397"/>
      </w:tabs>
    </w:pPr>
    <w:rPr>
      <w:rFonts w:ascii="Arial" w:hAnsi="Arial"/>
      <w:bCs/>
    </w:rPr>
  </w:style>
  <w:style w:type="paragraph" w:styleId="Tekstdymka">
    <w:name w:val="Balloon Text"/>
    <w:basedOn w:val="Normalny"/>
    <w:semiHidden/>
    <w:rsid w:val="00C33DC9"/>
    <w:rPr>
      <w:rFonts w:ascii="Tahoma" w:hAnsi="Tahoma" w:cs="Tahoma"/>
      <w:sz w:val="16"/>
      <w:szCs w:val="16"/>
    </w:rPr>
  </w:style>
  <w:style w:type="paragraph" w:styleId="Nagwek">
    <w:name w:val="header"/>
    <w:basedOn w:val="Normalny"/>
    <w:uiPriority w:val="99"/>
    <w:rsid w:val="00C33DC9"/>
    <w:pPr>
      <w:tabs>
        <w:tab w:val="center" w:pos="4536"/>
        <w:tab w:val="right" w:pos="9072"/>
      </w:tabs>
    </w:pPr>
  </w:style>
  <w:style w:type="paragraph" w:styleId="Stopka">
    <w:name w:val="footer"/>
    <w:basedOn w:val="Normalny"/>
    <w:semiHidden/>
    <w:rsid w:val="00C33DC9"/>
    <w:pPr>
      <w:tabs>
        <w:tab w:val="center" w:pos="4536"/>
        <w:tab w:val="right" w:pos="9072"/>
      </w:tabs>
    </w:pPr>
  </w:style>
  <w:style w:type="paragraph" w:styleId="Tytu">
    <w:name w:val="Title"/>
    <w:basedOn w:val="Normalny"/>
    <w:qFormat/>
    <w:rsid w:val="00C33DC9"/>
    <w:pPr>
      <w:tabs>
        <w:tab w:val="left" w:pos="425"/>
      </w:tabs>
      <w:jc w:val="center"/>
    </w:pPr>
    <w:rPr>
      <w:rFonts w:ascii="Arial" w:hAnsi="Arial"/>
      <w:b/>
      <w:bCs/>
    </w:rPr>
  </w:style>
  <w:style w:type="paragraph" w:styleId="Mapadokumentu">
    <w:name w:val="Document Map"/>
    <w:basedOn w:val="Normalny"/>
    <w:semiHidden/>
    <w:rsid w:val="00C33DC9"/>
    <w:pPr>
      <w:shd w:val="clear" w:color="auto" w:fill="000080"/>
    </w:pPr>
    <w:rPr>
      <w:rFonts w:ascii="Tahoma" w:hAnsi="Tahoma" w:cs="Tahoma"/>
      <w:sz w:val="20"/>
      <w:szCs w:val="20"/>
    </w:rPr>
  </w:style>
  <w:style w:type="character" w:customStyle="1" w:styleId="NagwekZnak">
    <w:name w:val="Nagłówek Znak"/>
    <w:basedOn w:val="Domylnaczcionkaakapitu"/>
    <w:uiPriority w:val="99"/>
    <w:rsid w:val="00C33DC9"/>
    <w:rPr>
      <w:sz w:val="24"/>
      <w:szCs w:val="24"/>
    </w:rPr>
  </w:style>
  <w:style w:type="paragraph" w:styleId="Tekstpodstawowywcity">
    <w:name w:val="Body Text Indent"/>
    <w:basedOn w:val="Normalny"/>
    <w:semiHidden/>
    <w:rsid w:val="00C33DC9"/>
    <w:pPr>
      <w:spacing w:after="120"/>
      <w:ind w:left="283"/>
    </w:pPr>
  </w:style>
  <w:style w:type="paragraph" w:styleId="Akapitzlist">
    <w:name w:val="List Paragraph"/>
    <w:basedOn w:val="Normalny"/>
    <w:uiPriority w:val="99"/>
    <w:qFormat/>
    <w:rsid w:val="00C33DC9"/>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8155EB"/>
    <w:rPr>
      <w:sz w:val="16"/>
      <w:szCs w:val="16"/>
    </w:rPr>
  </w:style>
  <w:style w:type="paragraph" w:styleId="Tekstkomentarza">
    <w:name w:val="annotation text"/>
    <w:basedOn w:val="Normalny"/>
    <w:link w:val="TekstkomentarzaZnak"/>
    <w:uiPriority w:val="99"/>
    <w:unhideWhenUsed/>
    <w:rsid w:val="008155EB"/>
    <w:rPr>
      <w:sz w:val="20"/>
      <w:szCs w:val="20"/>
    </w:rPr>
  </w:style>
  <w:style w:type="character" w:customStyle="1" w:styleId="TekstkomentarzaZnak">
    <w:name w:val="Tekst komentarza Znak"/>
    <w:basedOn w:val="Domylnaczcionkaakapitu"/>
    <w:link w:val="Tekstkomentarza"/>
    <w:uiPriority w:val="99"/>
    <w:rsid w:val="008155EB"/>
  </w:style>
  <w:style w:type="paragraph" w:styleId="Tematkomentarza">
    <w:name w:val="annotation subject"/>
    <w:basedOn w:val="Tekstkomentarza"/>
    <w:next w:val="Tekstkomentarza"/>
    <w:link w:val="TematkomentarzaZnak"/>
    <w:uiPriority w:val="99"/>
    <w:semiHidden/>
    <w:unhideWhenUsed/>
    <w:rsid w:val="008155EB"/>
    <w:rPr>
      <w:b/>
      <w:bCs/>
    </w:rPr>
  </w:style>
  <w:style w:type="character" w:customStyle="1" w:styleId="TematkomentarzaZnak">
    <w:name w:val="Temat komentarza Znak"/>
    <w:basedOn w:val="TekstkomentarzaZnak"/>
    <w:link w:val="Tematkomentarza"/>
    <w:uiPriority w:val="99"/>
    <w:semiHidden/>
    <w:rsid w:val="008155EB"/>
    <w:rPr>
      <w:b/>
      <w:bCs/>
    </w:rPr>
  </w:style>
  <w:style w:type="paragraph" w:styleId="Zwykytekst">
    <w:name w:val="Plain Text"/>
    <w:basedOn w:val="Normalny"/>
    <w:link w:val="ZwykytekstZnak"/>
    <w:uiPriority w:val="99"/>
    <w:semiHidden/>
    <w:unhideWhenUsed/>
    <w:rsid w:val="00C30E5F"/>
    <w:rPr>
      <w:rFonts w:ascii="Consolas" w:eastAsiaTheme="minorEastAsia" w:hAnsi="Consolas"/>
      <w:sz w:val="21"/>
      <w:szCs w:val="21"/>
    </w:rPr>
  </w:style>
  <w:style w:type="character" w:customStyle="1" w:styleId="ZwykytekstZnak">
    <w:name w:val="Zwykły tekst Znak"/>
    <w:basedOn w:val="Domylnaczcionkaakapitu"/>
    <w:link w:val="Zwykytekst"/>
    <w:uiPriority w:val="99"/>
    <w:semiHidden/>
    <w:rsid w:val="00C30E5F"/>
    <w:rPr>
      <w:rFonts w:ascii="Consolas" w:eastAsiaTheme="minorEastAsia" w:hAnsi="Consolas"/>
      <w:sz w:val="21"/>
      <w:szCs w:val="21"/>
    </w:rPr>
  </w:style>
  <w:style w:type="paragraph" w:customStyle="1" w:styleId="Tekstpodstawowy31">
    <w:name w:val="Tekst podstawowy 31"/>
    <w:basedOn w:val="Normalny"/>
    <w:uiPriority w:val="99"/>
    <w:rsid w:val="0057715B"/>
    <w:pPr>
      <w:tabs>
        <w:tab w:val="left" w:pos="180"/>
      </w:tabs>
      <w:suppressAutoHyphens/>
      <w:ind w:right="141"/>
      <w:jc w:val="both"/>
    </w:pPr>
    <w:rPr>
      <w:sz w:val="26"/>
      <w:szCs w:val="26"/>
      <w:lang w:eastAsia="ar-SA"/>
    </w:rPr>
  </w:style>
  <w:style w:type="character" w:customStyle="1" w:styleId="apple-style-span">
    <w:name w:val="apple-style-span"/>
    <w:uiPriority w:val="99"/>
    <w:rsid w:val="0057715B"/>
    <w:rPr>
      <w:rFonts w:cs="Times New Roman"/>
    </w:rPr>
  </w:style>
  <w:style w:type="character" w:styleId="Hipercze">
    <w:name w:val="Hyperlink"/>
    <w:uiPriority w:val="99"/>
    <w:rsid w:val="005C29C0"/>
    <w:rPr>
      <w:rFonts w:cs="Times New Roman"/>
      <w:color w:val="0000FF"/>
      <w:u w:val="single"/>
    </w:rPr>
  </w:style>
  <w:style w:type="paragraph" w:customStyle="1" w:styleId="Default">
    <w:name w:val="Default"/>
    <w:rsid w:val="00770C72"/>
    <w:pPr>
      <w:autoSpaceDE w:val="0"/>
      <w:autoSpaceDN w:val="0"/>
      <w:adjustRightInd w:val="0"/>
    </w:pPr>
    <w:rPr>
      <w:rFonts w:eastAsia="Calibri"/>
      <w:color w:val="000000"/>
      <w:sz w:val="24"/>
      <w:szCs w:val="24"/>
    </w:rPr>
  </w:style>
  <w:style w:type="paragraph" w:customStyle="1" w:styleId="CM11">
    <w:name w:val="CM11"/>
    <w:basedOn w:val="Default"/>
    <w:next w:val="Default"/>
    <w:uiPriority w:val="99"/>
    <w:rsid w:val="00770C72"/>
    <w:pPr>
      <w:widowControl w:val="0"/>
    </w:pPr>
    <w:rPr>
      <w:rFonts w:ascii="Arial" w:eastAsia="Times New Roman" w:hAnsi="Arial" w:cs="Arial"/>
      <w:color w:val="auto"/>
    </w:rPr>
  </w:style>
  <w:style w:type="paragraph" w:customStyle="1" w:styleId="BodyText21">
    <w:name w:val="Body Text 21"/>
    <w:basedOn w:val="Normalny"/>
    <w:rsid w:val="00FE42D7"/>
    <w:pPr>
      <w:jc w:val="both"/>
    </w:pPr>
    <w:rPr>
      <w:sz w:val="20"/>
      <w:szCs w:val="20"/>
    </w:rPr>
  </w:style>
  <w:style w:type="character" w:customStyle="1" w:styleId="highlight">
    <w:name w:val="highlight"/>
    <w:basedOn w:val="Domylnaczcionkaakapitu"/>
    <w:rsid w:val="00E56D84"/>
  </w:style>
  <w:style w:type="character" w:styleId="UyteHipercze">
    <w:name w:val="FollowedHyperlink"/>
    <w:basedOn w:val="Domylnaczcionkaakapitu"/>
    <w:uiPriority w:val="99"/>
    <w:semiHidden/>
    <w:unhideWhenUsed/>
    <w:rsid w:val="006C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266">
      <w:bodyDiv w:val="1"/>
      <w:marLeft w:val="0"/>
      <w:marRight w:val="0"/>
      <w:marTop w:val="0"/>
      <w:marBottom w:val="0"/>
      <w:divBdr>
        <w:top w:val="none" w:sz="0" w:space="0" w:color="auto"/>
        <w:left w:val="none" w:sz="0" w:space="0" w:color="auto"/>
        <w:bottom w:val="none" w:sz="0" w:space="0" w:color="auto"/>
        <w:right w:val="none" w:sz="0" w:space="0" w:color="auto"/>
      </w:divBdr>
    </w:div>
    <w:div w:id="250743996">
      <w:bodyDiv w:val="1"/>
      <w:marLeft w:val="0"/>
      <w:marRight w:val="0"/>
      <w:marTop w:val="0"/>
      <w:marBottom w:val="0"/>
      <w:divBdr>
        <w:top w:val="none" w:sz="0" w:space="0" w:color="auto"/>
        <w:left w:val="none" w:sz="0" w:space="0" w:color="auto"/>
        <w:bottom w:val="none" w:sz="0" w:space="0" w:color="auto"/>
        <w:right w:val="none" w:sz="0" w:space="0" w:color="auto"/>
      </w:divBdr>
    </w:div>
    <w:div w:id="289015307">
      <w:bodyDiv w:val="1"/>
      <w:marLeft w:val="0"/>
      <w:marRight w:val="0"/>
      <w:marTop w:val="0"/>
      <w:marBottom w:val="0"/>
      <w:divBdr>
        <w:top w:val="none" w:sz="0" w:space="0" w:color="auto"/>
        <w:left w:val="none" w:sz="0" w:space="0" w:color="auto"/>
        <w:bottom w:val="none" w:sz="0" w:space="0" w:color="auto"/>
        <w:right w:val="none" w:sz="0" w:space="0" w:color="auto"/>
      </w:divBdr>
    </w:div>
    <w:div w:id="366834803">
      <w:bodyDiv w:val="1"/>
      <w:marLeft w:val="0"/>
      <w:marRight w:val="0"/>
      <w:marTop w:val="0"/>
      <w:marBottom w:val="0"/>
      <w:divBdr>
        <w:top w:val="none" w:sz="0" w:space="0" w:color="auto"/>
        <w:left w:val="none" w:sz="0" w:space="0" w:color="auto"/>
        <w:bottom w:val="none" w:sz="0" w:space="0" w:color="auto"/>
        <w:right w:val="none" w:sz="0" w:space="0" w:color="auto"/>
      </w:divBdr>
      <w:divsChild>
        <w:div w:id="4601292">
          <w:marLeft w:val="0"/>
          <w:marRight w:val="0"/>
          <w:marTop w:val="0"/>
          <w:marBottom w:val="0"/>
          <w:divBdr>
            <w:top w:val="none" w:sz="0" w:space="0" w:color="auto"/>
            <w:left w:val="none" w:sz="0" w:space="0" w:color="auto"/>
            <w:bottom w:val="none" w:sz="0" w:space="0" w:color="auto"/>
            <w:right w:val="none" w:sz="0" w:space="0" w:color="auto"/>
          </w:divBdr>
        </w:div>
        <w:div w:id="22365475">
          <w:marLeft w:val="0"/>
          <w:marRight w:val="0"/>
          <w:marTop w:val="0"/>
          <w:marBottom w:val="0"/>
          <w:divBdr>
            <w:top w:val="none" w:sz="0" w:space="0" w:color="auto"/>
            <w:left w:val="none" w:sz="0" w:space="0" w:color="auto"/>
            <w:bottom w:val="none" w:sz="0" w:space="0" w:color="auto"/>
            <w:right w:val="none" w:sz="0" w:space="0" w:color="auto"/>
          </w:divBdr>
        </w:div>
        <w:div w:id="87507696">
          <w:marLeft w:val="0"/>
          <w:marRight w:val="0"/>
          <w:marTop w:val="0"/>
          <w:marBottom w:val="0"/>
          <w:divBdr>
            <w:top w:val="none" w:sz="0" w:space="0" w:color="auto"/>
            <w:left w:val="none" w:sz="0" w:space="0" w:color="auto"/>
            <w:bottom w:val="none" w:sz="0" w:space="0" w:color="auto"/>
            <w:right w:val="none" w:sz="0" w:space="0" w:color="auto"/>
          </w:divBdr>
        </w:div>
        <w:div w:id="102502745">
          <w:marLeft w:val="0"/>
          <w:marRight w:val="0"/>
          <w:marTop w:val="0"/>
          <w:marBottom w:val="0"/>
          <w:divBdr>
            <w:top w:val="none" w:sz="0" w:space="0" w:color="auto"/>
            <w:left w:val="none" w:sz="0" w:space="0" w:color="auto"/>
            <w:bottom w:val="none" w:sz="0" w:space="0" w:color="auto"/>
            <w:right w:val="none" w:sz="0" w:space="0" w:color="auto"/>
          </w:divBdr>
        </w:div>
        <w:div w:id="106823827">
          <w:marLeft w:val="0"/>
          <w:marRight w:val="0"/>
          <w:marTop w:val="0"/>
          <w:marBottom w:val="0"/>
          <w:divBdr>
            <w:top w:val="none" w:sz="0" w:space="0" w:color="auto"/>
            <w:left w:val="none" w:sz="0" w:space="0" w:color="auto"/>
            <w:bottom w:val="none" w:sz="0" w:space="0" w:color="auto"/>
            <w:right w:val="none" w:sz="0" w:space="0" w:color="auto"/>
          </w:divBdr>
        </w:div>
        <w:div w:id="203374382">
          <w:marLeft w:val="0"/>
          <w:marRight w:val="0"/>
          <w:marTop w:val="0"/>
          <w:marBottom w:val="0"/>
          <w:divBdr>
            <w:top w:val="none" w:sz="0" w:space="0" w:color="auto"/>
            <w:left w:val="none" w:sz="0" w:space="0" w:color="auto"/>
            <w:bottom w:val="none" w:sz="0" w:space="0" w:color="auto"/>
            <w:right w:val="none" w:sz="0" w:space="0" w:color="auto"/>
          </w:divBdr>
        </w:div>
        <w:div w:id="409501060">
          <w:marLeft w:val="0"/>
          <w:marRight w:val="0"/>
          <w:marTop w:val="0"/>
          <w:marBottom w:val="0"/>
          <w:divBdr>
            <w:top w:val="none" w:sz="0" w:space="0" w:color="auto"/>
            <w:left w:val="none" w:sz="0" w:space="0" w:color="auto"/>
            <w:bottom w:val="none" w:sz="0" w:space="0" w:color="auto"/>
            <w:right w:val="none" w:sz="0" w:space="0" w:color="auto"/>
          </w:divBdr>
        </w:div>
        <w:div w:id="434054590">
          <w:marLeft w:val="0"/>
          <w:marRight w:val="0"/>
          <w:marTop w:val="0"/>
          <w:marBottom w:val="0"/>
          <w:divBdr>
            <w:top w:val="none" w:sz="0" w:space="0" w:color="auto"/>
            <w:left w:val="none" w:sz="0" w:space="0" w:color="auto"/>
            <w:bottom w:val="none" w:sz="0" w:space="0" w:color="auto"/>
            <w:right w:val="none" w:sz="0" w:space="0" w:color="auto"/>
          </w:divBdr>
        </w:div>
        <w:div w:id="437680045">
          <w:marLeft w:val="0"/>
          <w:marRight w:val="0"/>
          <w:marTop w:val="0"/>
          <w:marBottom w:val="0"/>
          <w:divBdr>
            <w:top w:val="none" w:sz="0" w:space="0" w:color="auto"/>
            <w:left w:val="none" w:sz="0" w:space="0" w:color="auto"/>
            <w:bottom w:val="none" w:sz="0" w:space="0" w:color="auto"/>
            <w:right w:val="none" w:sz="0" w:space="0" w:color="auto"/>
          </w:divBdr>
        </w:div>
        <w:div w:id="455758861">
          <w:marLeft w:val="0"/>
          <w:marRight w:val="0"/>
          <w:marTop w:val="0"/>
          <w:marBottom w:val="0"/>
          <w:divBdr>
            <w:top w:val="none" w:sz="0" w:space="0" w:color="auto"/>
            <w:left w:val="none" w:sz="0" w:space="0" w:color="auto"/>
            <w:bottom w:val="none" w:sz="0" w:space="0" w:color="auto"/>
            <w:right w:val="none" w:sz="0" w:space="0" w:color="auto"/>
          </w:divBdr>
        </w:div>
        <w:div w:id="473445448">
          <w:marLeft w:val="0"/>
          <w:marRight w:val="0"/>
          <w:marTop w:val="0"/>
          <w:marBottom w:val="0"/>
          <w:divBdr>
            <w:top w:val="none" w:sz="0" w:space="0" w:color="auto"/>
            <w:left w:val="none" w:sz="0" w:space="0" w:color="auto"/>
            <w:bottom w:val="none" w:sz="0" w:space="0" w:color="auto"/>
            <w:right w:val="none" w:sz="0" w:space="0" w:color="auto"/>
          </w:divBdr>
        </w:div>
        <w:div w:id="544293069">
          <w:marLeft w:val="0"/>
          <w:marRight w:val="0"/>
          <w:marTop w:val="0"/>
          <w:marBottom w:val="0"/>
          <w:divBdr>
            <w:top w:val="none" w:sz="0" w:space="0" w:color="auto"/>
            <w:left w:val="none" w:sz="0" w:space="0" w:color="auto"/>
            <w:bottom w:val="none" w:sz="0" w:space="0" w:color="auto"/>
            <w:right w:val="none" w:sz="0" w:space="0" w:color="auto"/>
          </w:divBdr>
        </w:div>
        <w:div w:id="596793063">
          <w:marLeft w:val="0"/>
          <w:marRight w:val="0"/>
          <w:marTop w:val="0"/>
          <w:marBottom w:val="0"/>
          <w:divBdr>
            <w:top w:val="none" w:sz="0" w:space="0" w:color="auto"/>
            <w:left w:val="none" w:sz="0" w:space="0" w:color="auto"/>
            <w:bottom w:val="none" w:sz="0" w:space="0" w:color="auto"/>
            <w:right w:val="none" w:sz="0" w:space="0" w:color="auto"/>
          </w:divBdr>
        </w:div>
        <w:div w:id="716196463">
          <w:marLeft w:val="0"/>
          <w:marRight w:val="0"/>
          <w:marTop w:val="0"/>
          <w:marBottom w:val="0"/>
          <w:divBdr>
            <w:top w:val="none" w:sz="0" w:space="0" w:color="auto"/>
            <w:left w:val="none" w:sz="0" w:space="0" w:color="auto"/>
            <w:bottom w:val="none" w:sz="0" w:space="0" w:color="auto"/>
            <w:right w:val="none" w:sz="0" w:space="0" w:color="auto"/>
          </w:divBdr>
        </w:div>
        <w:div w:id="779452408">
          <w:marLeft w:val="0"/>
          <w:marRight w:val="0"/>
          <w:marTop w:val="0"/>
          <w:marBottom w:val="0"/>
          <w:divBdr>
            <w:top w:val="none" w:sz="0" w:space="0" w:color="auto"/>
            <w:left w:val="none" w:sz="0" w:space="0" w:color="auto"/>
            <w:bottom w:val="none" w:sz="0" w:space="0" w:color="auto"/>
            <w:right w:val="none" w:sz="0" w:space="0" w:color="auto"/>
          </w:divBdr>
        </w:div>
        <w:div w:id="807208671">
          <w:marLeft w:val="0"/>
          <w:marRight w:val="0"/>
          <w:marTop w:val="0"/>
          <w:marBottom w:val="0"/>
          <w:divBdr>
            <w:top w:val="none" w:sz="0" w:space="0" w:color="auto"/>
            <w:left w:val="none" w:sz="0" w:space="0" w:color="auto"/>
            <w:bottom w:val="none" w:sz="0" w:space="0" w:color="auto"/>
            <w:right w:val="none" w:sz="0" w:space="0" w:color="auto"/>
          </w:divBdr>
        </w:div>
        <w:div w:id="1025447639">
          <w:marLeft w:val="0"/>
          <w:marRight w:val="0"/>
          <w:marTop w:val="0"/>
          <w:marBottom w:val="0"/>
          <w:divBdr>
            <w:top w:val="none" w:sz="0" w:space="0" w:color="auto"/>
            <w:left w:val="none" w:sz="0" w:space="0" w:color="auto"/>
            <w:bottom w:val="none" w:sz="0" w:space="0" w:color="auto"/>
            <w:right w:val="none" w:sz="0" w:space="0" w:color="auto"/>
          </w:divBdr>
        </w:div>
        <w:div w:id="1033186106">
          <w:marLeft w:val="0"/>
          <w:marRight w:val="0"/>
          <w:marTop w:val="0"/>
          <w:marBottom w:val="0"/>
          <w:divBdr>
            <w:top w:val="none" w:sz="0" w:space="0" w:color="auto"/>
            <w:left w:val="none" w:sz="0" w:space="0" w:color="auto"/>
            <w:bottom w:val="none" w:sz="0" w:space="0" w:color="auto"/>
            <w:right w:val="none" w:sz="0" w:space="0" w:color="auto"/>
          </w:divBdr>
        </w:div>
        <w:div w:id="1084765018">
          <w:marLeft w:val="0"/>
          <w:marRight w:val="0"/>
          <w:marTop w:val="0"/>
          <w:marBottom w:val="0"/>
          <w:divBdr>
            <w:top w:val="none" w:sz="0" w:space="0" w:color="auto"/>
            <w:left w:val="none" w:sz="0" w:space="0" w:color="auto"/>
            <w:bottom w:val="none" w:sz="0" w:space="0" w:color="auto"/>
            <w:right w:val="none" w:sz="0" w:space="0" w:color="auto"/>
          </w:divBdr>
        </w:div>
        <w:div w:id="1230919500">
          <w:marLeft w:val="0"/>
          <w:marRight w:val="0"/>
          <w:marTop w:val="0"/>
          <w:marBottom w:val="0"/>
          <w:divBdr>
            <w:top w:val="none" w:sz="0" w:space="0" w:color="auto"/>
            <w:left w:val="none" w:sz="0" w:space="0" w:color="auto"/>
            <w:bottom w:val="none" w:sz="0" w:space="0" w:color="auto"/>
            <w:right w:val="none" w:sz="0" w:space="0" w:color="auto"/>
          </w:divBdr>
        </w:div>
        <w:div w:id="1278221035">
          <w:marLeft w:val="0"/>
          <w:marRight w:val="0"/>
          <w:marTop w:val="0"/>
          <w:marBottom w:val="0"/>
          <w:divBdr>
            <w:top w:val="none" w:sz="0" w:space="0" w:color="auto"/>
            <w:left w:val="none" w:sz="0" w:space="0" w:color="auto"/>
            <w:bottom w:val="none" w:sz="0" w:space="0" w:color="auto"/>
            <w:right w:val="none" w:sz="0" w:space="0" w:color="auto"/>
          </w:divBdr>
        </w:div>
        <w:div w:id="1287660909">
          <w:marLeft w:val="0"/>
          <w:marRight w:val="0"/>
          <w:marTop w:val="0"/>
          <w:marBottom w:val="0"/>
          <w:divBdr>
            <w:top w:val="none" w:sz="0" w:space="0" w:color="auto"/>
            <w:left w:val="none" w:sz="0" w:space="0" w:color="auto"/>
            <w:bottom w:val="none" w:sz="0" w:space="0" w:color="auto"/>
            <w:right w:val="none" w:sz="0" w:space="0" w:color="auto"/>
          </w:divBdr>
        </w:div>
        <w:div w:id="1370646598">
          <w:marLeft w:val="0"/>
          <w:marRight w:val="0"/>
          <w:marTop w:val="0"/>
          <w:marBottom w:val="0"/>
          <w:divBdr>
            <w:top w:val="none" w:sz="0" w:space="0" w:color="auto"/>
            <w:left w:val="none" w:sz="0" w:space="0" w:color="auto"/>
            <w:bottom w:val="none" w:sz="0" w:space="0" w:color="auto"/>
            <w:right w:val="none" w:sz="0" w:space="0" w:color="auto"/>
          </w:divBdr>
        </w:div>
        <w:div w:id="1498880380">
          <w:marLeft w:val="0"/>
          <w:marRight w:val="0"/>
          <w:marTop w:val="0"/>
          <w:marBottom w:val="0"/>
          <w:divBdr>
            <w:top w:val="none" w:sz="0" w:space="0" w:color="auto"/>
            <w:left w:val="none" w:sz="0" w:space="0" w:color="auto"/>
            <w:bottom w:val="none" w:sz="0" w:space="0" w:color="auto"/>
            <w:right w:val="none" w:sz="0" w:space="0" w:color="auto"/>
          </w:divBdr>
        </w:div>
        <w:div w:id="1533953701">
          <w:marLeft w:val="0"/>
          <w:marRight w:val="0"/>
          <w:marTop w:val="0"/>
          <w:marBottom w:val="0"/>
          <w:divBdr>
            <w:top w:val="none" w:sz="0" w:space="0" w:color="auto"/>
            <w:left w:val="none" w:sz="0" w:space="0" w:color="auto"/>
            <w:bottom w:val="none" w:sz="0" w:space="0" w:color="auto"/>
            <w:right w:val="none" w:sz="0" w:space="0" w:color="auto"/>
          </w:divBdr>
        </w:div>
        <w:div w:id="1554803135">
          <w:marLeft w:val="0"/>
          <w:marRight w:val="0"/>
          <w:marTop w:val="0"/>
          <w:marBottom w:val="0"/>
          <w:divBdr>
            <w:top w:val="none" w:sz="0" w:space="0" w:color="auto"/>
            <w:left w:val="none" w:sz="0" w:space="0" w:color="auto"/>
            <w:bottom w:val="none" w:sz="0" w:space="0" w:color="auto"/>
            <w:right w:val="none" w:sz="0" w:space="0" w:color="auto"/>
          </w:divBdr>
        </w:div>
        <w:div w:id="1577009145">
          <w:marLeft w:val="0"/>
          <w:marRight w:val="0"/>
          <w:marTop w:val="0"/>
          <w:marBottom w:val="0"/>
          <w:divBdr>
            <w:top w:val="none" w:sz="0" w:space="0" w:color="auto"/>
            <w:left w:val="none" w:sz="0" w:space="0" w:color="auto"/>
            <w:bottom w:val="none" w:sz="0" w:space="0" w:color="auto"/>
            <w:right w:val="none" w:sz="0" w:space="0" w:color="auto"/>
          </w:divBdr>
        </w:div>
        <w:div w:id="1622495759">
          <w:marLeft w:val="0"/>
          <w:marRight w:val="0"/>
          <w:marTop w:val="0"/>
          <w:marBottom w:val="0"/>
          <w:divBdr>
            <w:top w:val="none" w:sz="0" w:space="0" w:color="auto"/>
            <w:left w:val="none" w:sz="0" w:space="0" w:color="auto"/>
            <w:bottom w:val="none" w:sz="0" w:space="0" w:color="auto"/>
            <w:right w:val="none" w:sz="0" w:space="0" w:color="auto"/>
          </w:divBdr>
        </w:div>
        <w:div w:id="1689062253">
          <w:marLeft w:val="0"/>
          <w:marRight w:val="0"/>
          <w:marTop w:val="0"/>
          <w:marBottom w:val="0"/>
          <w:divBdr>
            <w:top w:val="none" w:sz="0" w:space="0" w:color="auto"/>
            <w:left w:val="none" w:sz="0" w:space="0" w:color="auto"/>
            <w:bottom w:val="none" w:sz="0" w:space="0" w:color="auto"/>
            <w:right w:val="none" w:sz="0" w:space="0" w:color="auto"/>
          </w:divBdr>
        </w:div>
        <w:div w:id="1760446302">
          <w:marLeft w:val="0"/>
          <w:marRight w:val="0"/>
          <w:marTop w:val="0"/>
          <w:marBottom w:val="0"/>
          <w:divBdr>
            <w:top w:val="none" w:sz="0" w:space="0" w:color="auto"/>
            <w:left w:val="none" w:sz="0" w:space="0" w:color="auto"/>
            <w:bottom w:val="none" w:sz="0" w:space="0" w:color="auto"/>
            <w:right w:val="none" w:sz="0" w:space="0" w:color="auto"/>
          </w:divBdr>
        </w:div>
        <w:div w:id="1855994360">
          <w:marLeft w:val="0"/>
          <w:marRight w:val="0"/>
          <w:marTop w:val="0"/>
          <w:marBottom w:val="0"/>
          <w:divBdr>
            <w:top w:val="none" w:sz="0" w:space="0" w:color="auto"/>
            <w:left w:val="none" w:sz="0" w:space="0" w:color="auto"/>
            <w:bottom w:val="none" w:sz="0" w:space="0" w:color="auto"/>
            <w:right w:val="none" w:sz="0" w:space="0" w:color="auto"/>
          </w:divBdr>
        </w:div>
        <w:div w:id="1870214443">
          <w:marLeft w:val="0"/>
          <w:marRight w:val="0"/>
          <w:marTop w:val="0"/>
          <w:marBottom w:val="0"/>
          <w:divBdr>
            <w:top w:val="none" w:sz="0" w:space="0" w:color="auto"/>
            <w:left w:val="none" w:sz="0" w:space="0" w:color="auto"/>
            <w:bottom w:val="none" w:sz="0" w:space="0" w:color="auto"/>
            <w:right w:val="none" w:sz="0" w:space="0" w:color="auto"/>
          </w:divBdr>
        </w:div>
        <w:div w:id="1932008760">
          <w:marLeft w:val="0"/>
          <w:marRight w:val="0"/>
          <w:marTop w:val="0"/>
          <w:marBottom w:val="0"/>
          <w:divBdr>
            <w:top w:val="none" w:sz="0" w:space="0" w:color="auto"/>
            <w:left w:val="none" w:sz="0" w:space="0" w:color="auto"/>
            <w:bottom w:val="none" w:sz="0" w:space="0" w:color="auto"/>
            <w:right w:val="none" w:sz="0" w:space="0" w:color="auto"/>
          </w:divBdr>
        </w:div>
        <w:div w:id="2025284942">
          <w:marLeft w:val="0"/>
          <w:marRight w:val="0"/>
          <w:marTop w:val="0"/>
          <w:marBottom w:val="0"/>
          <w:divBdr>
            <w:top w:val="none" w:sz="0" w:space="0" w:color="auto"/>
            <w:left w:val="none" w:sz="0" w:space="0" w:color="auto"/>
            <w:bottom w:val="none" w:sz="0" w:space="0" w:color="auto"/>
            <w:right w:val="none" w:sz="0" w:space="0" w:color="auto"/>
          </w:divBdr>
        </w:div>
        <w:div w:id="2041515440">
          <w:marLeft w:val="0"/>
          <w:marRight w:val="0"/>
          <w:marTop w:val="0"/>
          <w:marBottom w:val="0"/>
          <w:divBdr>
            <w:top w:val="none" w:sz="0" w:space="0" w:color="auto"/>
            <w:left w:val="none" w:sz="0" w:space="0" w:color="auto"/>
            <w:bottom w:val="none" w:sz="0" w:space="0" w:color="auto"/>
            <w:right w:val="none" w:sz="0" w:space="0" w:color="auto"/>
          </w:divBdr>
        </w:div>
        <w:div w:id="2092268360">
          <w:marLeft w:val="0"/>
          <w:marRight w:val="0"/>
          <w:marTop w:val="0"/>
          <w:marBottom w:val="0"/>
          <w:divBdr>
            <w:top w:val="none" w:sz="0" w:space="0" w:color="auto"/>
            <w:left w:val="none" w:sz="0" w:space="0" w:color="auto"/>
            <w:bottom w:val="none" w:sz="0" w:space="0" w:color="auto"/>
            <w:right w:val="none" w:sz="0" w:space="0" w:color="auto"/>
          </w:divBdr>
        </w:div>
      </w:divsChild>
    </w:div>
    <w:div w:id="383334480">
      <w:bodyDiv w:val="1"/>
      <w:marLeft w:val="0"/>
      <w:marRight w:val="0"/>
      <w:marTop w:val="0"/>
      <w:marBottom w:val="0"/>
      <w:divBdr>
        <w:top w:val="none" w:sz="0" w:space="0" w:color="auto"/>
        <w:left w:val="none" w:sz="0" w:space="0" w:color="auto"/>
        <w:bottom w:val="none" w:sz="0" w:space="0" w:color="auto"/>
        <w:right w:val="none" w:sz="0" w:space="0" w:color="auto"/>
      </w:divBdr>
    </w:div>
    <w:div w:id="750077027">
      <w:bodyDiv w:val="1"/>
      <w:marLeft w:val="0"/>
      <w:marRight w:val="0"/>
      <w:marTop w:val="0"/>
      <w:marBottom w:val="0"/>
      <w:divBdr>
        <w:top w:val="none" w:sz="0" w:space="0" w:color="auto"/>
        <w:left w:val="none" w:sz="0" w:space="0" w:color="auto"/>
        <w:bottom w:val="none" w:sz="0" w:space="0" w:color="auto"/>
        <w:right w:val="none" w:sz="0" w:space="0" w:color="auto"/>
      </w:divBdr>
    </w:div>
    <w:div w:id="760293526">
      <w:bodyDiv w:val="1"/>
      <w:marLeft w:val="0"/>
      <w:marRight w:val="0"/>
      <w:marTop w:val="0"/>
      <w:marBottom w:val="0"/>
      <w:divBdr>
        <w:top w:val="none" w:sz="0" w:space="0" w:color="auto"/>
        <w:left w:val="none" w:sz="0" w:space="0" w:color="auto"/>
        <w:bottom w:val="none" w:sz="0" w:space="0" w:color="auto"/>
        <w:right w:val="none" w:sz="0" w:space="0" w:color="auto"/>
      </w:divBdr>
      <w:divsChild>
        <w:div w:id="347561029">
          <w:marLeft w:val="0"/>
          <w:marRight w:val="0"/>
          <w:marTop w:val="0"/>
          <w:marBottom w:val="0"/>
          <w:divBdr>
            <w:top w:val="none" w:sz="0" w:space="0" w:color="auto"/>
            <w:left w:val="none" w:sz="0" w:space="0" w:color="auto"/>
            <w:bottom w:val="none" w:sz="0" w:space="0" w:color="auto"/>
            <w:right w:val="none" w:sz="0" w:space="0" w:color="auto"/>
          </w:divBdr>
        </w:div>
        <w:div w:id="1761683685">
          <w:marLeft w:val="0"/>
          <w:marRight w:val="0"/>
          <w:marTop w:val="0"/>
          <w:marBottom w:val="0"/>
          <w:divBdr>
            <w:top w:val="none" w:sz="0" w:space="0" w:color="auto"/>
            <w:left w:val="none" w:sz="0" w:space="0" w:color="auto"/>
            <w:bottom w:val="none" w:sz="0" w:space="0" w:color="auto"/>
            <w:right w:val="none" w:sz="0" w:space="0" w:color="auto"/>
          </w:divBdr>
        </w:div>
        <w:div w:id="1562713358">
          <w:marLeft w:val="0"/>
          <w:marRight w:val="0"/>
          <w:marTop w:val="0"/>
          <w:marBottom w:val="0"/>
          <w:divBdr>
            <w:top w:val="none" w:sz="0" w:space="0" w:color="auto"/>
            <w:left w:val="none" w:sz="0" w:space="0" w:color="auto"/>
            <w:bottom w:val="none" w:sz="0" w:space="0" w:color="auto"/>
            <w:right w:val="none" w:sz="0" w:space="0" w:color="auto"/>
          </w:divBdr>
        </w:div>
        <w:div w:id="541943700">
          <w:marLeft w:val="0"/>
          <w:marRight w:val="0"/>
          <w:marTop w:val="0"/>
          <w:marBottom w:val="0"/>
          <w:divBdr>
            <w:top w:val="none" w:sz="0" w:space="0" w:color="auto"/>
            <w:left w:val="none" w:sz="0" w:space="0" w:color="auto"/>
            <w:bottom w:val="none" w:sz="0" w:space="0" w:color="auto"/>
            <w:right w:val="none" w:sz="0" w:space="0" w:color="auto"/>
          </w:divBdr>
        </w:div>
        <w:div w:id="856818746">
          <w:marLeft w:val="0"/>
          <w:marRight w:val="0"/>
          <w:marTop w:val="0"/>
          <w:marBottom w:val="0"/>
          <w:divBdr>
            <w:top w:val="none" w:sz="0" w:space="0" w:color="auto"/>
            <w:left w:val="none" w:sz="0" w:space="0" w:color="auto"/>
            <w:bottom w:val="none" w:sz="0" w:space="0" w:color="auto"/>
            <w:right w:val="none" w:sz="0" w:space="0" w:color="auto"/>
          </w:divBdr>
        </w:div>
      </w:divsChild>
    </w:div>
    <w:div w:id="966164404">
      <w:bodyDiv w:val="1"/>
      <w:marLeft w:val="0"/>
      <w:marRight w:val="0"/>
      <w:marTop w:val="0"/>
      <w:marBottom w:val="0"/>
      <w:divBdr>
        <w:top w:val="none" w:sz="0" w:space="0" w:color="auto"/>
        <w:left w:val="none" w:sz="0" w:space="0" w:color="auto"/>
        <w:bottom w:val="none" w:sz="0" w:space="0" w:color="auto"/>
        <w:right w:val="none" w:sz="0" w:space="0" w:color="auto"/>
      </w:divBdr>
    </w:div>
    <w:div w:id="1045642213">
      <w:bodyDiv w:val="1"/>
      <w:marLeft w:val="0"/>
      <w:marRight w:val="0"/>
      <w:marTop w:val="0"/>
      <w:marBottom w:val="0"/>
      <w:divBdr>
        <w:top w:val="none" w:sz="0" w:space="0" w:color="auto"/>
        <w:left w:val="none" w:sz="0" w:space="0" w:color="auto"/>
        <w:bottom w:val="none" w:sz="0" w:space="0" w:color="auto"/>
        <w:right w:val="none" w:sz="0" w:space="0" w:color="auto"/>
      </w:divBdr>
    </w:div>
    <w:div w:id="1296375956">
      <w:bodyDiv w:val="1"/>
      <w:marLeft w:val="0"/>
      <w:marRight w:val="0"/>
      <w:marTop w:val="0"/>
      <w:marBottom w:val="0"/>
      <w:divBdr>
        <w:top w:val="none" w:sz="0" w:space="0" w:color="auto"/>
        <w:left w:val="none" w:sz="0" w:space="0" w:color="auto"/>
        <w:bottom w:val="none" w:sz="0" w:space="0" w:color="auto"/>
        <w:right w:val="none" w:sz="0" w:space="0" w:color="auto"/>
      </w:divBdr>
      <w:divsChild>
        <w:div w:id="30571098">
          <w:marLeft w:val="0"/>
          <w:marRight w:val="0"/>
          <w:marTop w:val="0"/>
          <w:marBottom w:val="0"/>
          <w:divBdr>
            <w:top w:val="none" w:sz="0" w:space="0" w:color="auto"/>
            <w:left w:val="none" w:sz="0" w:space="0" w:color="auto"/>
            <w:bottom w:val="none" w:sz="0" w:space="0" w:color="auto"/>
            <w:right w:val="none" w:sz="0" w:space="0" w:color="auto"/>
          </w:divBdr>
        </w:div>
        <w:div w:id="61295561">
          <w:marLeft w:val="0"/>
          <w:marRight w:val="0"/>
          <w:marTop w:val="0"/>
          <w:marBottom w:val="0"/>
          <w:divBdr>
            <w:top w:val="none" w:sz="0" w:space="0" w:color="auto"/>
            <w:left w:val="none" w:sz="0" w:space="0" w:color="auto"/>
            <w:bottom w:val="none" w:sz="0" w:space="0" w:color="auto"/>
            <w:right w:val="none" w:sz="0" w:space="0" w:color="auto"/>
          </w:divBdr>
        </w:div>
        <w:div w:id="66147020">
          <w:marLeft w:val="0"/>
          <w:marRight w:val="0"/>
          <w:marTop w:val="0"/>
          <w:marBottom w:val="0"/>
          <w:divBdr>
            <w:top w:val="none" w:sz="0" w:space="0" w:color="auto"/>
            <w:left w:val="none" w:sz="0" w:space="0" w:color="auto"/>
            <w:bottom w:val="none" w:sz="0" w:space="0" w:color="auto"/>
            <w:right w:val="none" w:sz="0" w:space="0" w:color="auto"/>
          </w:divBdr>
        </w:div>
        <w:div w:id="76560833">
          <w:marLeft w:val="0"/>
          <w:marRight w:val="0"/>
          <w:marTop w:val="0"/>
          <w:marBottom w:val="0"/>
          <w:divBdr>
            <w:top w:val="none" w:sz="0" w:space="0" w:color="auto"/>
            <w:left w:val="none" w:sz="0" w:space="0" w:color="auto"/>
            <w:bottom w:val="none" w:sz="0" w:space="0" w:color="auto"/>
            <w:right w:val="none" w:sz="0" w:space="0" w:color="auto"/>
          </w:divBdr>
        </w:div>
        <w:div w:id="167865318">
          <w:marLeft w:val="0"/>
          <w:marRight w:val="0"/>
          <w:marTop w:val="0"/>
          <w:marBottom w:val="0"/>
          <w:divBdr>
            <w:top w:val="none" w:sz="0" w:space="0" w:color="auto"/>
            <w:left w:val="none" w:sz="0" w:space="0" w:color="auto"/>
            <w:bottom w:val="none" w:sz="0" w:space="0" w:color="auto"/>
            <w:right w:val="none" w:sz="0" w:space="0" w:color="auto"/>
          </w:divBdr>
        </w:div>
        <w:div w:id="195583282">
          <w:marLeft w:val="0"/>
          <w:marRight w:val="0"/>
          <w:marTop w:val="0"/>
          <w:marBottom w:val="0"/>
          <w:divBdr>
            <w:top w:val="none" w:sz="0" w:space="0" w:color="auto"/>
            <w:left w:val="none" w:sz="0" w:space="0" w:color="auto"/>
            <w:bottom w:val="none" w:sz="0" w:space="0" w:color="auto"/>
            <w:right w:val="none" w:sz="0" w:space="0" w:color="auto"/>
          </w:divBdr>
        </w:div>
        <w:div w:id="345864025">
          <w:marLeft w:val="0"/>
          <w:marRight w:val="0"/>
          <w:marTop w:val="0"/>
          <w:marBottom w:val="0"/>
          <w:divBdr>
            <w:top w:val="none" w:sz="0" w:space="0" w:color="auto"/>
            <w:left w:val="none" w:sz="0" w:space="0" w:color="auto"/>
            <w:bottom w:val="none" w:sz="0" w:space="0" w:color="auto"/>
            <w:right w:val="none" w:sz="0" w:space="0" w:color="auto"/>
          </w:divBdr>
        </w:div>
        <w:div w:id="389353681">
          <w:marLeft w:val="0"/>
          <w:marRight w:val="0"/>
          <w:marTop w:val="0"/>
          <w:marBottom w:val="0"/>
          <w:divBdr>
            <w:top w:val="none" w:sz="0" w:space="0" w:color="auto"/>
            <w:left w:val="none" w:sz="0" w:space="0" w:color="auto"/>
            <w:bottom w:val="none" w:sz="0" w:space="0" w:color="auto"/>
            <w:right w:val="none" w:sz="0" w:space="0" w:color="auto"/>
          </w:divBdr>
        </w:div>
        <w:div w:id="482166423">
          <w:marLeft w:val="0"/>
          <w:marRight w:val="0"/>
          <w:marTop w:val="0"/>
          <w:marBottom w:val="0"/>
          <w:divBdr>
            <w:top w:val="none" w:sz="0" w:space="0" w:color="auto"/>
            <w:left w:val="none" w:sz="0" w:space="0" w:color="auto"/>
            <w:bottom w:val="none" w:sz="0" w:space="0" w:color="auto"/>
            <w:right w:val="none" w:sz="0" w:space="0" w:color="auto"/>
          </w:divBdr>
        </w:div>
        <w:div w:id="548103993">
          <w:marLeft w:val="0"/>
          <w:marRight w:val="0"/>
          <w:marTop w:val="0"/>
          <w:marBottom w:val="0"/>
          <w:divBdr>
            <w:top w:val="none" w:sz="0" w:space="0" w:color="auto"/>
            <w:left w:val="none" w:sz="0" w:space="0" w:color="auto"/>
            <w:bottom w:val="none" w:sz="0" w:space="0" w:color="auto"/>
            <w:right w:val="none" w:sz="0" w:space="0" w:color="auto"/>
          </w:divBdr>
        </w:div>
        <w:div w:id="566187826">
          <w:marLeft w:val="0"/>
          <w:marRight w:val="0"/>
          <w:marTop w:val="0"/>
          <w:marBottom w:val="0"/>
          <w:divBdr>
            <w:top w:val="none" w:sz="0" w:space="0" w:color="auto"/>
            <w:left w:val="none" w:sz="0" w:space="0" w:color="auto"/>
            <w:bottom w:val="none" w:sz="0" w:space="0" w:color="auto"/>
            <w:right w:val="none" w:sz="0" w:space="0" w:color="auto"/>
          </w:divBdr>
        </w:div>
        <w:div w:id="745300139">
          <w:marLeft w:val="0"/>
          <w:marRight w:val="0"/>
          <w:marTop w:val="0"/>
          <w:marBottom w:val="0"/>
          <w:divBdr>
            <w:top w:val="none" w:sz="0" w:space="0" w:color="auto"/>
            <w:left w:val="none" w:sz="0" w:space="0" w:color="auto"/>
            <w:bottom w:val="none" w:sz="0" w:space="0" w:color="auto"/>
            <w:right w:val="none" w:sz="0" w:space="0" w:color="auto"/>
          </w:divBdr>
        </w:div>
        <w:div w:id="763888898">
          <w:marLeft w:val="0"/>
          <w:marRight w:val="0"/>
          <w:marTop w:val="0"/>
          <w:marBottom w:val="0"/>
          <w:divBdr>
            <w:top w:val="none" w:sz="0" w:space="0" w:color="auto"/>
            <w:left w:val="none" w:sz="0" w:space="0" w:color="auto"/>
            <w:bottom w:val="none" w:sz="0" w:space="0" w:color="auto"/>
            <w:right w:val="none" w:sz="0" w:space="0" w:color="auto"/>
          </w:divBdr>
        </w:div>
        <w:div w:id="949704764">
          <w:marLeft w:val="0"/>
          <w:marRight w:val="0"/>
          <w:marTop w:val="0"/>
          <w:marBottom w:val="0"/>
          <w:divBdr>
            <w:top w:val="none" w:sz="0" w:space="0" w:color="auto"/>
            <w:left w:val="none" w:sz="0" w:space="0" w:color="auto"/>
            <w:bottom w:val="none" w:sz="0" w:space="0" w:color="auto"/>
            <w:right w:val="none" w:sz="0" w:space="0" w:color="auto"/>
          </w:divBdr>
        </w:div>
        <w:div w:id="1070612474">
          <w:marLeft w:val="0"/>
          <w:marRight w:val="0"/>
          <w:marTop w:val="0"/>
          <w:marBottom w:val="0"/>
          <w:divBdr>
            <w:top w:val="none" w:sz="0" w:space="0" w:color="auto"/>
            <w:left w:val="none" w:sz="0" w:space="0" w:color="auto"/>
            <w:bottom w:val="none" w:sz="0" w:space="0" w:color="auto"/>
            <w:right w:val="none" w:sz="0" w:space="0" w:color="auto"/>
          </w:divBdr>
        </w:div>
        <w:div w:id="1971590869">
          <w:marLeft w:val="0"/>
          <w:marRight w:val="0"/>
          <w:marTop w:val="0"/>
          <w:marBottom w:val="0"/>
          <w:divBdr>
            <w:top w:val="none" w:sz="0" w:space="0" w:color="auto"/>
            <w:left w:val="none" w:sz="0" w:space="0" w:color="auto"/>
            <w:bottom w:val="none" w:sz="0" w:space="0" w:color="auto"/>
            <w:right w:val="none" w:sz="0" w:space="0" w:color="auto"/>
          </w:divBdr>
        </w:div>
        <w:div w:id="2095348295">
          <w:marLeft w:val="0"/>
          <w:marRight w:val="0"/>
          <w:marTop w:val="0"/>
          <w:marBottom w:val="0"/>
          <w:divBdr>
            <w:top w:val="none" w:sz="0" w:space="0" w:color="auto"/>
            <w:left w:val="none" w:sz="0" w:space="0" w:color="auto"/>
            <w:bottom w:val="none" w:sz="0" w:space="0" w:color="auto"/>
            <w:right w:val="none" w:sz="0" w:space="0" w:color="auto"/>
          </w:divBdr>
        </w:div>
      </w:divsChild>
    </w:div>
    <w:div w:id="1407650408">
      <w:bodyDiv w:val="1"/>
      <w:marLeft w:val="0"/>
      <w:marRight w:val="0"/>
      <w:marTop w:val="0"/>
      <w:marBottom w:val="0"/>
      <w:divBdr>
        <w:top w:val="none" w:sz="0" w:space="0" w:color="auto"/>
        <w:left w:val="none" w:sz="0" w:space="0" w:color="auto"/>
        <w:bottom w:val="none" w:sz="0" w:space="0" w:color="auto"/>
        <w:right w:val="none" w:sz="0" w:space="0" w:color="auto"/>
      </w:divBdr>
    </w:div>
    <w:div w:id="14385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dlamazowsza.eu/" TargetMode="External"/><Relationship Id="rId18" Type="http://schemas.openxmlformats.org/officeDocument/2006/relationships/hyperlink" Target="https://www.funduszeeuropejskie.gov.pl/strony/o-funduszach/dokumenty/strategia-komunikacji-polityki-spojnosci-na-lata-2014-20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unduszedlamazowsza.eu/zasady-dla-umow-i-aneksow-podpisanych-od-1-stycznia-2018-r/?preview=true" TargetMode="External"/><Relationship Id="rId17" Type="http://schemas.openxmlformats.org/officeDocument/2006/relationships/hyperlink" Target="https://www.funduszedlamazowsza.eu/dokument/harmonogram-naborow-wnioskow-w-ramach-rpo-wm-2014-2020-na-2018-rok/" TargetMode="External"/><Relationship Id="rId2" Type="http://schemas.openxmlformats.org/officeDocument/2006/relationships/numbering" Target="numbering.xml"/><Relationship Id="rId16" Type="http://schemas.openxmlformats.org/officeDocument/2006/relationships/hyperlink" Target="http://funduszedlamazowsza.eu/dokument/zapoznaj-sie-z-prawem-i-dokumentami/szoop-rpo-wm-2014-2020.html" TargetMode="External"/><Relationship Id="rId20" Type="http://schemas.openxmlformats.org/officeDocument/2006/relationships/hyperlink" Target="http://www.funduszeeuropejskie.gov.pl/strony/o-funduszach/dokumenty/wytyczne-w-zakresie-realizacji-zasady-rownosci-szans-i-niedyskryminacji-oraz-zasady-rownosci-sz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strony/o-funduszach/dokumenty/wytyczne-w-zakresie-realizacji-zasady-rownosci-szans-i-niedyskryminacji-oraz-zasady-rownosci-szans/" TargetMode="External"/><Relationship Id="rId23" Type="http://schemas.openxmlformats.org/officeDocument/2006/relationships/fontTable" Target="fontTable.xml"/><Relationship Id="rId10" Type="http://schemas.openxmlformats.org/officeDocument/2006/relationships/hyperlink" Target="https://pl.wikipedia.org/wiki/Agencja_reklamowa" TargetMode="External"/><Relationship Id="rId19" Type="http://schemas.openxmlformats.org/officeDocument/2006/relationships/hyperlink" Target="http://funduszedlamazowsza.eu/dokument/zapoznaj-sie-z-prawem-i-dokumentami/strategi-komunikacji-rpo-wm-2014-2020.html" TargetMode="External"/><Relationship Id="rId4" Type="http://schemas.openxmlformats.org/officeDocument/2006/relationships/settings" Target="settings.xml"/><Relationship Id="rId9" Type="http://schemas.openxmlformats.org/officeDocument/2006/relationships/hyperlink" Target="https://pl.wikipedia.org/wiki/Rynek_(ekonomia)" TargetMode="External"/><Relationship Id="rId14" Type="http://schemas.openxmlformats.org/officeDocument/2006/relationships/hyperlink" Target="http://fdc.org.pl/wcag2/"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ADB3-A8AD-4D5A-A3B6-A2B4AB1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5991</Words>
  <Characters>35947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Umowa Nr ON</vt:lpstr>
    </vt:vector>
  </TitlesOfParts>
  <Company>UMWM</Company>
  <LinksUpToDate>false</LinksUpToDate>
  <CharactersWithSpaces>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ON</dc:title>
  <dc:creator>wolender</dc:creator>
  <cp:lastModifiedBy>Gutowska-Jarosz Paulina</cp:lastModifiedBy>
  <cp:revision>2</cp:revision>
  <cp:lastPrinted>2018-07-18T11:00:00Z</cp:lastPrinted>
  <dcterms:created xsi:type="dcterms:W3CDTF">2019-06-04T11:06:00Z</dcterms:created>
  <dcterms:modified xsi:type="dcterms:W3CDTF">2019-06-04T11:06:00Z</dcterms:modified>
</cp:coreProperties>
</file>